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XX公司浮动工资核算办法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一、 目的 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为了进一步提高公司生产系统的生产效率和管理效率，充分调动广大员工的工作热情和生产积极性，真正地体现按劳分配的基本原则，特制定本方案。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二、工资构成及浮动工作的比例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生产系统所有员工的工资，都分为基本工资和浮动工资两部分，其中基本工资是根据员工的学历、技能、岗位等因素确定，浮动工资是根据其每月的绩效所确定的，浮动工资实质上就是绩效奖金。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对于生产人员和非生产人员，其基本工资和浮动工资占工资总额的比例如下：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4433570" cy="136080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生产人员指直接从事产品生产的生产活动的人员。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非生产人员是指对技术、工艺、品质、管理或服务等工作负有一定职责的人员，具体地说就是指各职能科室人员、设备维修人员、后勤保障人员。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浮动工资的评定办法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生产人员浮动工资的核算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1、浮动工资的基本模式：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浮动工资=定额浮动工资*工时完成率*品质系数*调整系数 其中： 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工时完成率：仅应用于直接生产人员 工时完成率=实际完成工时/制度工时*100%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（2）品质系数：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直接生产人员，品质系数为质检部根据送检产品检验结果而评定的系数，其暂定范围为0——1.2，具体评定办法参见《上海XXXX公司生产人员品质系数评定的暂行规定》。 间接生产人员，品质系数即为工作品质系数，无过失系数为1.0 ,出现过失时，由部门经理根据具体情况，参考《上海XXXX公司生产人员品质系数评定的暂行规定》，评定一个适当的系数。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（3）调整系数：一般情况下直接生产人员调整系数为1.0 ,但当生产量或销售量发生特别变动，或出现其他特殊情况时，由生产部经理确定一个适当系数，并报送公司总经理批准。间接生产人员的调整系数与本部门的工时完成率挂钩。 调整系数=本部门工时完成率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（4）定额浮动工资：这是由人事部按工种、岗位等因素而确定的一个常数，相同岗位、相同工种、相同技能的人员，其定额浮动工资是相同的。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2、工时完成率以各生产部门《生产工时月报表》上记载的数据为基准，工时的管理办法按《上海XXXX公司工时定额及工时管理的暂行规定》执行。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3、浮动工资的核算由人事部负责，经总经理核准后呈送财务部。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非生产人员浮动工资的核算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1、非生产人员浮动工资的基本模式 浮动工资=应得奖金*调整系数*工作绩效率 其中：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工作绩效率指本职工作的完成程度及工作质量，是按其工作岗位描述的工作内容，由部门经理进行评定。评定时须考虑工作量、工作难度、工作效果和工作质量等因素。考核办法依据人事部关于工作绩效评定的暂行规定进行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一般情况下，绩效率按如下的方法确定：当系数在0.7以上时，部门经理有权直接确定；当系数在0.7以下时，部门经理列举事实与理由，报总经理核准。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（2）调整系数根据生产系统的任务完成情况而定，在生产部门工作的非生产人员。其系数还与本部门总的工时完成情况挂钩，由其直接主管负责核定。 调整系数=生产系统的工时完成率（或本部门的工时完成率）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（3）定额浮动工资是按其所在的部门、岗位、职务、学历、职称等因素而确定的一个常数。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2、一般非生产人员浮动工资的核算工作由人事部负责。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四、浮动工资的发放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1、浮动工资每月评定一次，与基本工资同样隔月15日发放。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2、定额浮动工资的限额度根据公司的经营销售情况进行不定时调整，调整幅度由公司高层决策人员集体讨论决定。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本办法的解释权与修改权均公司人事部；本办法经总经理批准后实施。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ind w:leftChars="0"/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人力资源部 2002年9月 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上海XXXX公司生产部员工品质系数评定暂行规定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bookmarkStart w:id="0" w:name="_GoBack"/>
      <w:r>
        <w:rPr>
          <w:rFonts w:hint="eastAsia" w:ascii="微软雅黑" w:hAnsi="微软雅黑" w:eastAsia="微软雅黑" w:cs="微软雅黑"/>
          <w:sz w:val="20"/>
          <w:szCs w:val="22"/>
        </w:rPr>
        <w:drawing>
          <wp:inline distT="0" distB="0" distL="0" distR="0">
            <wp:extent cx="5008245" cy="6421755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642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drawing>
          <wp:inline distT="0" distB="0" distL="0" distR="0">
            <wp:extent cx="5050155" cy="16478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3ECC"/>
    <w:multiLevelType w:val="singleLevel"/>
    <w:tmpl w:val="31DA3E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24111D5"/>
    <w:multiLevelType w:val="singleLevel"/>
    <w:tmpl w:val="324111D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CF87FD8"/>
    <w:multiLevelType w:val="singleLevel"/>
    <w:tmpl w:val="7CF87FD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</w:compat>
  <w:rsids>
    <w:rsidRoot w:val="006E7829"/>
    <w:rsid w:val="006E7829"/>
    <w:rsid w:val="00AF5BD8"/>
    <w:rsid w:val="00ED66D7"/>
    <w:rsid w:val="1FA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</Words>
  <Characters>1246</Characters>
  <Lines>10</Lines>
  <Paragraphs>2</Paragraphs>
  <TotalTime>1</TotalTime>
  <ScaleCrop>false</ScaleCrop>
  <LinksUpToDate>false</LinksUpToDate>
  <CharactersWithSpaces>1462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2020-11-16T03:09:00Z</dcterms:created>
  <dc:creator>jikr04</dc:creator>
  <cp:lastModifiedBy>兔子</cp:lastModifiedBy>
  <dcterms:modified xsi:type="dcterms:W3CDTF">2020-11-16T03:41:02Z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