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4D684" w14:textId="77777777" w:rsidR="0065642B" w:rsidRDefault="0065642B" w:rsidP="0065642B">
      <w:pPr>
        <w:widowControl w:val="0"/>
        <w:pBdr>
          <w:top w:val="nil"/>
          <w:left w:val="nil"/>
          <w:bottom w:val="nil"/>
          <w:right w:val="nil"/>
          <w:between w:val="nil"/>
        </w:pBdr>
        <w:spacing w:after="0"/>
        <w:ind w:left="0"/>
        <w:jc w:val="left"/>
        <w:rPr>
          <w:rFonts w:eastAsia="Arial" w:cs="Arial"/>
          <w:color w:val="000000"/>
          <w:sz w:val="22"/>
          <w:szCs w:val="22"/>
        </w:rPr>
      </w:pPr>
    </w:p>
    <w:tbl>
      <w:tblPr>
        <w:tblW w:w="9781" w:type="dxa"/>
        <w:jc w:val="center"/>
        <w:tblLayout w:type="fixed"/>
        <w:tblLook w:val="0400" w:firstRow="0" w:lastRow="0" w:firstColumn="0" w:lastColumn="0" w:noHBand="0" w:noVBand="1"/>
      </w:tblPr>
      <w:tblGrid>
        <w:gridCol w:w="9781"/>
      </w:tblGrid>
      <w:tr w:rsidR="0065642B" w14:paraId="529509E0" w14:textId="77777777" w:rsidTr="00E069D3">
        <w:trPr>
          <w:trHeight w:val="2880"/>
          <w:jc w:val="center"/>
        </w:trPr>
        <w:tc>
          <w:tcPr>
            <w:tcW w:w="9781" w:type="dxa"/>
          </w:tcPr>
          <w:p w14:paraId="18E6353C" w14:textId="77777777" w:rsidR="0065642B" w:rsidRDefault="0065642B" w:rsidP="00E069D3">
            <w:pPr>
              <w:pBdr>
                <w:top w:val="nil"/>
                <w:left w:val="nil"/>
                <w:bottom w:val="nil"/>
                <w:right w:val="nil"/>
                <w:between w:val="nil"/>
              </w:pBdr>
              <w:spacing w:after="0" w:line="240" w:lineRule="auto"/>
              <w:ind w:left="0"/>
              <w:jc w:val="center"/>
              <w:rPr>
                <w:rFonts w:ascii="Calibri" w:eastAsia="Calibri" w:hAnsi="Calibri" w:cs="Calibri"/>
                <w:smallCaps/>
                <w:color w:val="000000"/>
                <w:sz w:val="32"/>
                <w:szCs w:val="32"/>
              </w:rPr>
            </w:pPr>
            <w:r>
              <w:rPr>
                <w:rFonts w:ascii="Calibri" w:eastAsia="Calibri" w:hAnsi="Calibri" w:cs="Calibri"/>
                <w:noProof/>
                <w:color w:val="000000"/>
                <w:sz w:val="22"/>
                <w:szCs w:val="22"/>
              </w:rPr>
              <w:drawing>
                <wp:inline distT="0" distB="0" distL="0" distR="0" wp14:anchorId="17A7B906" wp14:editId="322FA02B">
                  <wp:extent cx="4086225" cy="962025"/>
                  <wp:effectExtent l="0" t="0" r="0" b="0"/>
                  <wp:docPr id="10" name="image2.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2.png" descr="http://www.duoc.cl/sites/default/files/logo_summit_0.png"/>
                          <pic:cNvPicPr preferRelativeResize="0"/>
                        </pic:nvPicPr>
                        <pic:blipFill>
                          <a:blip r:embed="rId11"/>
                          <a:srcRect/>
                          <a:stretch>
                            <a:fillRect/>
                          </a:stretch>
                        </pic:blipFill>
                        <pic:spPr>
                          <a:xfrm>
                            <a:off x="0" y="0"/>
                            <a:ext cx="4088294" cy="962512"/>
                          </a:xfrm>
                          <a:prstGeom prst="rect">
                            <a:avLst/>
                          </a:prstGeom>
                          <a:ln/>
                        </pic:spPr>
                      </pic:pic>
                    </a:graphicData>
                  </a:graphic>
                </wp:inline>
              </w:drawing>
            </w:r>
          </w:p>
        </w:tc>
      </w:tr>
      <w:tr w:rsidR="0065642B" w14:paraId="7482BF64" w14:textId="77777777" w:rsidTr="00E069D3">
        <w:trPr>
          <w:trHeight w:val="1440"/>
          <w:jc w:val="center"/>
        </w:trPr>
        <w:tc>
          <w:tcPr>
            <w:tcW w:w="9781" w:type="dxa"/>
            <w:tcBorders>
              <w:bottom w:val="single" w:sz="4" w:space="0" w:color="4F81BD"/>
            </w:tcBorders>
            <w:vAlign w:val="center"/>
          </w:tcPr>
          <w:p w14:paraId="3AA8B05D" w14:textId="70B7EDD8" w:rsidR="0065642B" w:rsidRPr="00B74174" w:rsidRDefault="00C25852" w:rsidP="00C25852">
            <w:pPr>
              <w:pStyle w:val="Ttulo"/>
              <w:ind w:left="0"/>
              <w:jc w:val="center"/>
              <w:rPr>
                <w:rFonts w:eastAsia="Calibri" w:cstheme="majorHAnsi"/>
                <w:sz w:val="72"/>
                <w:szCs w:val="72"/>
              </w:rPr>
            </w:pPr>
            <w:proofErr w:type="spellStart"/>
            <w:r>
              <w:rPr>
                <w:rFonts w:eastAsia="Calibri" w:cstheme="majorHAnsi"/>
                <w:sz w:val="72"/>
                <w:szCs w:val="72"/>
              </w:rPr>
              <w:t>Capstone</w:t>
            </w:r>
            <w:proofErr w:type="spellEnd"/>
            <w:r>
              <w:rPr>
                <w:rFonts w:eastAsia="Calibri" w:cstheme="majorHAnsi"/>
                <w:sz w:val="72"/>
                <w:szCs w:val="72"/>
              </w:rPr>
              <w:t xml:space="preserve"> Ingeniería Informática</w:t>
            </w:r>
          </w:p>
        </w:tc>
      </w:tr>
      <w:tr w:rsidR="0065642B" w14:paraId="1D114528" w14:textId="77777777" w:rsidTr="00E069D3">
        <w:trPr>
          <w:trHeight w:val="720"/>
          <w:jc w:val="center"/>
        </w:trPr>
        <w:tc>
          <w:tcPr>
            <w:tcW w:w="9781" w:type="dxa"/>
            <w:tcBorders>
              <w:top w:val="single" w:sz="4" w:space="0" w:color="4F81BD"/>
            </w:tcBorders>
            <w:vAlign w:val="center"/>
          </w:tcPr>
          <w:p w14:paraId="56F556D6" w14:textId="69CE739D" w:rsidR="0065642B" w:rsidRPr="00B74174" w:rsidRDefault="006F555A" w:rsidP="00E069D3">
            <w:pPr>
              <w:pBdr>
                <w:top w:val="nil"/>
                <w:left w:val="nil"/>
                <w:bottom w:val="nil"/>
                <w:right w:val="nil"/>
                <w:between w:val="nil"/>
              </w:pBdr>
              <w:spacing w:after="0" w:line="240" w:lineRule="auto"/>
              <w:ind w:left="0"/>
              <w:jc w:val="center"/>
              <w:rPr>
                <w:rFonts w:asciiTheme="minorHAnsi" w:eastAsia="Calibri" w:hAnsiTheme="minorHAnsi" w:cstheme="minorHAnsi"/>
                <w:iCs/>
                <w:color w:val="000000"/>
                <w:sz w:val="44"/>
                <w:szCs w:val="44"/>
                <w:u w:val="single"/>
              </w:rPr>
            </w:pPr>
            <w:r w:rsidRPr="00B74174">
              <w:rPr>
                <w:rFonts w:asciiTheme="minorHAnsi" w:eastAsia="Calibri" w:hAnsiTheme="minorHAnsi" w:cstheme="minorHAnsi"/>
                <w:iCs/>
                <w:color w:val="000000"/>
                <w:sz w:val="44"/>
                <w:szCs w:val="44"/>
                <w:u w:val="single"/>
              </w:rPr>
              <w:t xml:space="preserve">Proyecto </w:t>
            </w:r>
            <w:proofErr w:type="spellStart"/>
            <w:r w:rsidR="00C25852">
              <w:rPr>
                <w:rFonts w:asciiTheme="minorHAnsi" w:hAnsiTheme="minorHAnsi" w:cstheme="minorHAnsi"/>
                <w:iCs/>
                <w:sz w:val="44"/>
                <w:szCs w:val="44"/>
                <w:u w:val="single"/>
              </w:rPr>
              <w:t>Stockify</w:t>
            </w:r>
            <w:proofErr w:type="spellEnd"/>
          </w:p>
        </w:tc>
      </w:tr>
      <w:tr w:rsidR="0065642B" w14:paraId="48646BA0" w14:textId="77777777" w:rsidTr="00E069D3">
        <w:trPr>
          <w:trHeight w:val="360"/>
          <w:jc w:val="center"/>
        </w:trPr>
        <w:tc>
          <w:tcPr>
            <w:tcW w:w="9781" w:type="dxa"/>
            <w:vAlign w:val="center"/>
          </w:tcPr>
          <w:p w14:paraId="3A96DB36" w14:textId="77777777" w:rsidR="0065642B" w:rsidRDefault="0065642B" w:rsidP="00E069D3">
            <w:pPr>
              <w:pBdr>
                <w:top w:val="nil"/>
                <w:left w:val="nil"/>
                <w:bottom w:val="nil"/>
                <w:right w:val="nil"/>
                <w:between w:val="nil"/>
              </w:pBdr>
              <w:spacing w:after="0" w:line="240" w:lineRule="auto"/>
              <w:ind w:left="0"/>
              <w:jc w:val="center"/>
              <w:rPr>
                <w:rFonts w:ascii="Calibri" w:eastAsia="Calibri" w:hAnsi="Calibri" w:cs="Calibri"/>
                <w:color w:val="000000"/>
                <w:sz w:val="22"/>
                <w:szCs w:val="22"/>
              </w:rPr>
            </w:pPr>
          </w:p>
        </w:tc>
      </w:tr>
      <w:tr w:rsidR="0065642B" w14:paraId="3F67CC22" w14:textId="77777777" w:rsidTr="00E069D3">
        <w:trPr>
          <w:trHeight w:val="360"/>
          <w:jc w:val="center"/>
        </w:trPr>
        <w:tc>
          <w:tcPr>
            <w:tcW w:w="9781" w:type="dxa"/>
            <w:vAlign w:val="center"/>
          </w:tcPr>
          <w:p w14:paraId="4F81BE21" w14:textId="77777777" w:rsidR="0065642B" w:rsidRDefault="0065642B" w:rsidP="00E069D3">
            <w:pPr>
              <w:pBdr>
                <w:top w:val="nil"/>
                <w:left w:val="nil"/>
                <w:bottom w:val="nil"/>
                <w:right w:val="nil"/>
                <w:between w:val="nil"/>
              </w:pBdr>
              <w:spacing w:after="0" w:line="240" w:lineRule="auto"/>
              <w:ind w:left="0"/>
              <w:jc w:val="center"/>
              <w:rPr>
                <w:rFonts w:ascii="Calibri" w:eastAsia="Calibri" w:hAnsi="Calibri" w:cs="Calibri"/>
                <w:b/>
                <w:color w:val="000000"/>
                <w:sz w:val="22"/>
                <w:szCs w:val="22"/>
              </w:rPr>
            </w:pPr>
          </w:p>
        </w:tc>
      </w:tr>
      <w:tr w:rsidR="0065642B" w14:paraId="388660A3" w14:textId="77777777" w:rsidTr="00E069D3">
        <w:trPr>
          <w:trHeight w:val="360"/>
          <w:jc w:val="center"/>
        </w:trPr>
        <w:tc>
          <w:tcPr>
            <w:tcW w:w="9781" w:type="dxa"/>
            <w:vAlign w:val="center"/>
          </w:tcPr>
          <w:p w14:paraId="0C0F0D85" w14:textId="77777777" w:rsidR="0065642B" w:rsidRDefault="0065642B" w:rsidP="00E069D3">
            <w:pPr>
              <w:pBdr>
                <w:top w:val="nil"/>
                <w:left w:val="nil"/>
                <w:bottom w:val="nil"/>
                <w:right w:val="nil"/>
                <w:between w:val="nil"/>
              </w:pBdr>
              <w:spacing w:after="0" w:line="240" w:lineRule="auto"/>
              <w:ind w:left="0"/>
              <w:jc w:val="center"/>
              <w:rPr>
                <w:rFonts w:ascii="Calibri" w:eastAsia="Calibri" w:hAnsi="Calibri" w:cs="Calibri"/>
                <w:b/>
                <w:color w:val="000000"/>
                <w:sz w:val="22"/>
                <w:szCs w:val="22"/>
              </w:rPr>
            </w:pPr>
          </w:p>
        </w:tc>
      </w:tr>
    </w:tbl>
    <w:p w14:paraId="16362555" w14:textId="77777777" w:rsidR="0065642B" w:rsidRDefault="0065642B" w:rsidP="0065642B">
      <w:pPr>
        <w:jc w:val="center"/>
      </w:pPr>
    </w:p>
    <w:p w14:paraId="3642F8BC" w14:textId="77777777" w:rsidR="0065642B" w:rsidRDefault="0065642B" w:rsidP="0065642B">
      <w:pPr>
        <w:jc w:val="center"/>
      </w:pPr>
    </w:p>
    <w:tbl>
      <w:tblPr>
        <w:tblW w:w="9498" w:type="dxa"/>
        <w:tblLayout w:type="fixed"/>
        <w:tblLook w:val="0400" w:firstRow="0" w:lastRow="0" w:firstColumn="0" w:lastColumn="0" w:noHBand="0" w:noVBand="1"/>
      </w:tblPr>
      <w:tblGrid>
        <w:gridCol w:w="9498"/>
      </w:tblGrid>
      <w:tr w:rsidR="0065642B" w14:paraId="206DBA36" w14:textId="77777777" w:rsidTr="00E069D3">
        <w:tc>
          <w:tcPr>
            <w:tcW w:w="9498" w:type="dxa"/>
          </w:tcPr>
          <w:p w14:paraId="424D0962" w14:textId="77777777" w:rsidR="0065642B" w:rsidRDefault="0065642B" w:rsidP="00E069D3">
            <w:pPr>
              <w:pBdr>
                <w:top w:val="nil"/>
                <w:left w:val="nil"/>
                <w:bottom w:val="nil"/>
                <w:right w:val="nil"/>
                <w:between w:val="nil"/>
              </w:pBdr>
              <w:spacing w:after="0" w:line="240" w:lineRule="auto"/>
              <w:ind w:left="0"/>
              <w:jc w:val="center"/>
              <w:rPr>
                <w:rFonts w:ascii="Calibri" w:eastAsia="Calibri" w:hAnsi="Calibri" w:cs="Calibri"/>
                <w:color w:val="000000"/>
                <w:sz w:val="22"/>
                <w:szCs w:val="22"/>
              </w:rPr>
            </w:pPr>
            <w:r>
              <w:rPr>
                <w:rFonts w:ascii="Calibri" w:eastAsia="Calibri" w:hAnsi="Calibri" w:cs="Calibri"/>
                <w:b/>
                <w:color w:val="000000"/>
                <w:sz w:val="22"/>
                <w:szCs w:val="22"/>
              </w:rPr>
              <w:t xml:space="preserve"> </w:t>
            </w:r>
          </w:p>
        </w:tc>
      </w:tr>
    </w:tbl>
    <w:p w14:paraId="2C8D79A4" w14:textId="77777777" w:rsidR="0065642B" w:rsidRDefault="0065642B" w:rsidP="0065642B">
      <w:pPr>
        <w:jc w:val="center"/>
        <w:rPr>
          <w:rFonts w:cs="Arial"/>
          <w:szCs w:val="24"/>
        </w:rPr>
      </w:pPr>
    </w:p>
    <w:p w14:paraId="4A80621E" w14:textId="77777777" w:rsidR="0065642B" w:rsidRDefault="0065642B" w:rsidP="0065642B">
      <w:pPr>
        <w:jc w:val="center"/>
        <w:rPr>
          <w:rFonts w:cs="Arial"/>
          <w:szCs w:val="24"/>
        </w:rPr>
      </w:pPr>
    </w:p>
    <w:p w14:paraId="3A40F510" w14:textId="77777777" w:rsidR="0065642B" w:rsidRPr="00E479F8" w:rsidRDefault="0065642B" w:rsidP="0065642B">
      <w:pPr>
        <w:jc w:val="center"/>
        <w:rPr>
          <w:rFonts w:cs="Arial"/>
          <w:szCs w:val="24"/>
        </w:rPr>
      </w:pPr>
    </w:p>
    <w:p w14:paraId="06E47B55" w14:textId="77777777" w:rsidR="00C25852" w:rsidRDefault="00C25852" w:rsidP="006C14F9">
      <w:pPr>
        <w:ind w:left="0"/>
        <w:rPr>
          <w:rFonts w:cs="Arial"/>
          <w:szCs w:val="24"/>
        </w:rPr>
      </w:pPr>
    </w:p>
    <w:p w14:paraId="0347731B" w14:textId="77777777" w:rsidR="006C14F9" w:rsidRDefault="006C14F9" w:rsidP="006C14F9">
      <w:pPr>
        <w:ind w:left="0"/>
        <w:rPr>
          <w:rFonts w:cs="Arial"/>
          <w:color w:val="262626"/>
          <w:szCs w:val="24"/>
          <w:shd w:val="clear" w:color="auto" w:fill="FFFFFF"/>
        </w:rPr>
      </w:pPr>
    </w:p>
    <w:p w14:paraId="3B979414" w14:textId="065C310B" w:rsidR="0065642B" w:rsidRDefault="0065642B" w:rsidP="0065642B">
      <w:pPr>
        <w:jc w:val="right"/>
        <w:rPr>
          <w:rFonts w:cs="Arial"/>
          <w:color w:val="262626"/>
          <w:szCs w:val="24"/>
          <w:shd w:val="clear" w:color="auto" w:fill="FFFFFF"/>
        </w:rPr>
      </w:pPr>
      <w:r w:rsidRPr="00E479F8">
        <w:rPr>
          <w:rFonts w:cs="Arial"/>
          <w:color w:val="262626"/>
          <w:szCs w:val="24"/>
          <w:shd w:val="clear" w:color="auto" w:fill="FFFFFF"/>
        </w:rPr>
        <w:t>Sección</w:t>
      </w:r>
      <w:r>
        <w:rPr>
          <w:rFonts w:cs="Arial"/>
          <w:color w:val="262626"/>
          <w:szCs w:val="24"/>
          <w:shd w:val="clear" w:color="auto" w:fill="FFFFFF"/>
        </w:rPr>
        <w:t>:</w:t>
      </w:r>
      <w:r w:rsidRPr="00E479F8">
        <w:rPr>
          <w:rFonts w:cs="Arial"/>
          <w:color w:val="262626"/>
          <w:szCs w:val="24"/>
          <w:shd w:val="clear" w:color="auto" w:fill="FFFFFF"/>
        </w:rPr>
        <w:t xml:space="preserve"> </w:t>
      </w:r>
      <w:r w:rsidR="00C25852">
        <w:rPr>
          <w:rFonts w:cs="Arial"/>
          <w:color w:val="262626"/>
          <w:szCs w:val="24"/>
          <w:shd w:val="clear" w:color="auto" w:fill="FFFFFF"/>
        </w:rPr>
        <w:t>007V</w:t>
      </w:r>
    </w:p>
    <w:p w14:paraId="2C2F5691" w14:textId="4EDD7EE7" w:rsidR="006C14F9" w:rsidRDefault="006C14F9" w:rsidP="0065642B">
      <w:pPr>
        <w:jc w:val="right"/>
        <w:rPr>
          <w:rFonts w:cs="Arial"/>
          <w:color w:val="262626"/>
          <w:szCs w:val="24"/>
          <w:shd w:val="clear" w:color="auto" w:fill="FFFFFF"/>
        </w:rPr>
      </w:pPr>
      <w:r>
        <w:rPr>
          <w:rFonts w:cs="Arial"/>
          <w:color w:val="262626"/>
          <w:szCs w:val="24"/>
          <w:shd w:val="clear" w:color="auto" w:fill="FFFFFF"/>
        </w:rPr>
        <w:t>Integrantes:</w:t>
      </w:r>
    </w:p>
    <w:p w14:paraId="7B98664A" w14:textId="7EF147A8" w:rsidR="006C14F9" w:rsidRDefault="006C14F9" w:rsidP="006C14F9">
      <w:pPr>
        <w:pStyle w:val="Prrafodelista"/>
        <w:numPr>
          <w:ilvl w:val="0"/>
          <w:numId w:val="40"/>
        </w:numPr>
        <w:jc w:val="right"/>
        <w:rPr>
          <w:rFonts w:cs="Arial"/>
          <w:color w:val="262626"/>
          <w:szCs w:val="24"/>
          <w:shd w:val="clear" w:color="auto" w:fill="FFFFFF"/>
          <w:lang w:val="es-CL"/>
        </w:rPr>
      </w:pPr>
      <w:r>
        <w:rPr>
          <w:rFonts w:cs="Arial"/>
          <w:color w:val="262626"/>
          <w:szCs w:val="24"/>
          <w:shd w:val="clear" w:color="auto" w:fill="FFFFFF"/>
          <w:lang w:val="es-CL"/>
        </w:rPr>
        <w:t>Nicolás Caviedes</w:t>
      </w:r>
    </w:p>
    <w:p w14:paraId="658149F1" w14:textId="2A678297" w:rsidR="006C14F9" w:rsidRDefault="006C14F9" w:rsidP="006C14F9">
      <w:pPr>
        <w:pStyle w:val="Prrafodelista"/>
        <w:numPr>
          <w:ilvl w:val="0"/>
          <w:numId w:val="40"/>
        </w:numPr>
        <w:jc w:val="right"/>
        <w:rPr>
          <w:rFonts w:cs="Arial"/>
          <w:color w:val="262626"/>
          <w:szCs w:val="24"/>
          <w:shd w:val="clear" w:color="auto" w:fill="FFFFFF"/>
          <w:lang w:val="es-CL"/>
        </w:rPr>
      </w:pPr>
      <w:r>
        <w:rPr>
          <w:rFonts w:cs="Arial"/>
          <w:color w:val="262626"/>
          <w:szCs w:val="24"/>
          <w:shd w:val="clear" w:color="auto" w:fill="FFFFFF"/>
          <w:lang w:val="es-CL"/>
        </w:rPr>
        <w:t>Sergio Plaza</w:t>
      </w:r>
    </w:p>
    <w:p w14:paraId="6EE1A848" w14:textId="3C5D2CC1" w:rsidR="006C14F9" w:rsidRDefault="006C14F9" w:rsidP="006C14F9">
      <w:pPr>
        <w:pStyle w:val="Prrafodelista"/>
        <w:numPr>
          <w:ilvl w:val="0"/>
          <w:numId w:val="40"/>
        </w:numPr>
        <w:jc w:val="right"/>
        <w:rPr>
          <w:rFonts w:cs="Arial"/>
          <w:color w:val="262626"/>
          <w:szCs w:val="24"/>
          <w:shd w:val="clear" w:color="auto" w:fill="FFFFFF"/>
          <w:lang w:val="es-CL"/>
        </w:rPr>
      </w:pPr>
      <w:proofErr w:type="spellStart"/>
      <w:r>
        <w:rPr>
          <w:rFonts w:cs="Arial"/>
          <w:color w:val="262626"/>
          <w:szCs w:val="24"/>
          <w:shd w:val="clear" w:color="auto" w:fill="FFFFFF"/>
          <w:lang w:val="es-CL"/>
        </w:rPr>
        <w:t>Yojan</w:t>
      </w:r>
      <w:proofErr w:type="spellEnd"/>
      <w:r>
        <w:rPr>
          <w:rFonts w:cs="Arial"/>
          <w:color w:val="262626"/>
          <w:szCs w:val="24"/>
          <w:shd w:val="clear" w:color="auto" w:fill="FFFFFF"/>
          <w:lang w:val="es-CL"/>
        </w:rPr>
        <w:t xml:space="preserve"> Cortes</w:t>
      </w:r>
    </w:p>
    <w:p w14:paraId="2F0EA183" w14:textId="658DD8F8" w:rsidR="006C14F9" w:rsidRPr="006C14F9" w:rsidRDefault="006C14F9" w:rsidP="006C14F9">
      <w:pPr>
        <w:pStyle w:val="Prrafodelista"/>
        <w:numPr>
          <w:ilvl w:val="0"/>
          <w:numId w:val="40"/>
        </w:numPr>
        <w:jc w:val="right"/>
        <w:rPr>
          <w:rFonts w:cs="Arial"/>
          <w:color w:val="262626"/>
          <w:szCs w:val="24"/>
          <w:shd w:val="clear" w:color="auto" w:fill="FFFFFF"/>
          <w:lang w:val="es-CL"/>
        </w:rPr>
      </w:pPr>
      <w:proofErr w:type="spellStart"/>
      <w:r>
        <w:rPr>
          <w:rFonts w:cs="Arial"/>
          <w:color w:val="262626"/>
          <w:szCs w:val="24"/>
          <w:shd w:val="clear" w:color="auto" w:fill="FFFFFF"/>
          <w:lang w:val="es-CL"/>
        </w:rPr>
        <w:t>Nestor</w:t>
      </w:r>
      <w:proofErr w:type="spellEnd"/>
      <w:r>
        <w:rPr>
          <w:rFonts w:cs="Arial"/>
          <w:color w:val="262626"/>
          <w:szCs w:val="24"/>
          <w:shd w:val="clear" w:color="auto" w:fill="FFFFFF"/>
          <w:lang w:val="es-CL"/>
        </w:rPr>
        <w:t xml:space="preserve"> Barrera</w:t>
      </w:r>
    </w:p>
    <w:sdt>
      <w:sdtPr>
        <w:rPr>
          <w:rFonts w:ascii="Montserrat" w:eastAsia="Montserrat" w:hAnsi="Montserrat" w:cs="Montserrat"/>
          <w:color w:val="auto"/>
          <w:sz w:val="20"/>
          <w:szCs w:val="20"/>
          <w:lang w:val="es-MX"/>
        </w:rPr>
        <w:id w:val="-2033097391"/>
        <w:docPartObj>
          <w:docPartGallery w:val="Table of Contents"/>
          <w:docPartUnique/>
        </w:docPartObj>
      </w:sdtPr>
      <w:sdtEndPr>
        <w:rPr>
          <w:rFonts w:ascii="Arial" w:hAnsi="Arial"/>
          <w:b/>
          <w:bCs/>
          <w:sz w:val="24"/>
        </w:rPr>
      </w:sdtEndPr>
      <w:sdtContent>
        <w:p w14:paraId="60535CE3" w14:textId="06FEB503" w:rsidR="00046FB0" w:rsidRDefault="00046FB0">
          <w:pPr>
            <w:pStyle w:val="TtuloTDC"/>
          </w:pPr>
          <w:r>
            <w:rPr>
              <w:lang w:val="es-MX"/>
            </w:rPr>
            <w:t>Contenido</w:t>
          </w:r>
        </w:p>
        <w:p w14:paraId="03B5BE28" w14:textId="6CEB7AD9" w:rsidR="00742CF4" w:rsidRDefault="00046FB0">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r>
            <w:fldChar w:fldCharType="begin"/>
          </w:r>
          <w:r>
            <w:instrText xml:space="preserve"> TOC \o "1-3" \h \z \u </w:instrText>
          </w:r>
          <w:r>
            <w:fldChar w:fldCharType="separate"/>
          </w:r>
          <w:hyperlink w:anchor="_Toc207727990" w:history="1">
            <w:r w:rsidR="00742CF4" w:rsidRPr="00192FE2">
              <w:rPr>
                <w:rStyle w:val="Hipervnculo"/>
                <w:rFonts w:cs="Arial"/>
                <w:noProof/>
              </w:rPr>
              <w:t>Abstract</w:t>
            </w:r>
            <w:r w:rsidR="00742CF4">
              <w:rPr>
                <w:noProof/>
                <w:webHidden/>
              </w:rPr>
              <w:tab/>
            </w:r>
            <w:r w:rsidR="00742CF4">
              <w:rPr>
                <w:noProof/>
                <w:webHidden/>
              </w:rPr>
              <w:fldChar w:fldCharType="begin"/>
            </w:r>
            <w:r w:rsidR="00742CF4">
              <w:rPr>
                <w:noProof/>
                <w:webHidden/>
              </w:rPr>
              <w:instrText xml:space="preserve"> PAGEREF _Toc207727990 \h </w:instrText>
            </w:r>
            <w:r w:rsidR="00742CF4">
              <w:rPr>
                <w:noProof/>
                <w:webHidden/>
              </w:rPr>
            </w:r>
            <w:r w:rsidR="00742CF4">
              <w:rPr>
                <w:noProof/>
                <w:webHidden/>
              </w:rPr>
              <w:fldChar w:fldCharType="separate"/>
            </w:r>
            <w:r w:rsidR="00742CF4">
              <w:rPr>
                <w:noProof/>
                <w:webHidden/>
              </w:rPr>
              <w:t>3</w:t>
            </w:r>
            <w:r w:rsidR="00742CF4">
              <w:rPr>
                <w:noProof/>
                <w:webHidden/>
              </w:rPr>
              <w:fldChar w:fldCharType="end"/>
            </w:r>
          </w:hyperlink>
        </w:p>
        <w:p w14:paraId="6E4CAB1E" w14:textId="1C22B5DF" w:rsidR="00742CF4" w:rsidRDefault="00742CF4">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1" w:history="1">
            <w:r w:rsidRPr="00192FE2">
              <w:rPr>
                <w:rStyle w:val="Hipervnculo"/>
                <w:rFonts w:cs="Arial"/>
                <w:noProof/>
              </w:rPr>
              <w:t>Inglés</w:t>
            </w:r>
            <w:r>
              <w:rPr>
                <w:noProof/>
                <w:webHidden/>
              </w:rPr>
              <w:tab/>
            </w:r>
            <w:r>
              <w:rPr>
                <w:noProof/>
                <w:webHidden/>
              </w:rPr>
              <w:fldChar w:fldCharType="begin"/>
            </w:r>
            <w:r>
              <w:rPr>
                <w:noProof/>
                <w:webHidden/>
              </w:rPr>
              <w:instrText xml:space="preserve"> PAGEREF _Toc207727991 \h </w:instrText>
            </w:r>
            <w:r>
              <w:rPr>
                <w:noProof/>
                <w:webHidden/>
              </w:rPr>
            </w:r>
            <w:r>
              <w:rPr>
                <w:noProof/>
                <w:webHidden/>
              </w:rPr>
              <w:fldChar w:fldCharType="separate"/>
            </w:r>
            <w:r>
              <w:rPr>
                <w:noProof/>
                <w:webHidden/>
              </w:rPr>
              <w:t>3</w:t>
            </w:r>
            <w:r>
              <w:rPr>
                <w:noProof/>
                <w:webHidden/>
              </w:rPr>
              <w:fldChar w:fldCharType="end"/>
            </w:r>
          </w:hyperlink>
        </w:p>
        <w:p w14:paraId="0E4D8CA5" w14:textId="14B9F5A5" w:rsidR="00742CF4" w:rsidRDefault="00742CF4">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2" w:history="1">
            <w:r w:rsidRPr="00192FE2">
              <w:rPr>
                <w:rStyle w:val="Hipervnculo"/>
                <w:rFonts w:cs="Arial"/>
                <w:noProof/>
              </w:rPr>
              <w:t>Español</w:t>
            </w:r>
            <w:r>
              <w:rPr>
                <w:noProof/>
                <w:webHidden/>
              </w:rPr>
              <w:tab/>
            </w:r>
            <w:r>
              <w:rPr>
                <w:noProof/>
                <w:webHidden/>
              </w:rPr>
              <w:fldChar w:fldCharType="begin"/>
            </w:r>
            <w:r>
              <w:rPr>
                <w:noProof/>
                <w:webHidden/>
              </w:rPr>
              <w:instrText xml:space="preserve"> PAGEREF _Toc207727992 \h </w:instrText>
            </w:r>
            <w:r>
              <w:rPr>
                <w:noProof/>
                <w:webHidden/>
              </w:rPr>
            </w:r>
            <w:r>
              <w:rPr>
                <w:noProof/>
                <w:webHidden/>
              </w:rPr>
              <w:fldChar w:fldCharType="separate"/>
            </w:r>
            <w:r>
              <w:rPr>
                <w:noProof/>
                <w:webHidden/>
              </w:rPr>
              <w:t>3</w:t>
            </w:r>
            <w:r>
              <w:rPr>
                <w:noProof/>
                <w:webHidden/>
              </w:rPr>
              <w:fldChar w:fldCharType="end"/>
            </w:r>
          </w:hyperlink>
        </w:p>
        <w:p w14:paraId="50195B66" w14:textId="6446A831"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3" w:history="1">
            <w:r w:rsidRPr="00192FE2">
              <w:rPr>
                <w:rStyle w:val="Hipervnculo"/>
                <w:rFonts w:eastAsia="Arial" w:cs="Arial"/>
                <w:noProof/>
              </w:rPr>
              <w:t>1.</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Descripción del proyecto APT y relevancia</w:t>
            </w:r>
            <w:r>
              <w:rPr>
                <w:noProof/>
                <w:webHidden/>
              </w:rPr>
              <w:tab/>
            </w:r>
            <w:r>
              <w:rPr>
                <w:noProof/>
                <w:webHidden/>
              </w:rPr>
              <w:fldChar w:fldCharType="begin"/>
            </w:r>
            <w:r>
              <w:rPr>
                <w:noProof/>
                <w:webHidden/>
              </w:rPr>
              <w:instrText xml:space="preserve"> PAGEREF _Toc207727993 \h </w:instrText>
            </w:r>
            <w:r>
              <w:rPr>
                <w:noProof/>
                <w:webHidden/>
              </w:rPr>
            </w:r>
            <w:r>
              <w:rPr>
                <w:noProof/>
                <w:webHidden/>
              </w:rPr>
              <w:fldChar w:fldCharType="separate"/>
            </w:r>
            <w:r>
              <w:rPr>
                <w:noProof/>
                <w:webHidden/>
              </w:rPr>
              <w:t>4</w:t>
            </w:r>
            <w:r>
              <w:rPr>
                <w:noProof/>
                <w:webHidden/>
              </w:rPr>
              <w:fldChar w:fldCharType="end"/>
            </w:r>
          </w:hyperlink>
        </w:p>
        <w:p w14:paraId="77D44080" w14:textId="30FABAF4"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4" w:history="1">
            <w:r w:rsidRPr="00192FE2">
              <w:rPr>
                <w:rStyle w:val="Hipervnculo"/>
                <w:rFonts w:eastAsia="Arial" w:cs="Arial"/>
                <w:noProof/>
              </w:rPr>
              <w:t>2.</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Relación con las competencias del perfil de egreso</w:t>
            </w:r>
            <w:r>
              <w:rPr>
                <w:noProof/>
                <w:webHidden/>
              </w:rPr>
              <w:tab/>
            </w:r>
            <w:r>
              <w:rPr>
                <w:noProof/>
                <w:webHidden/>
              </w:rPr>
              <w:fldChar w:fldCharType="begin"/>
            </w:r>
            <w:r>
              <w:rPr>
                <w:noProof/>
                <w:webHidden/>
              </w:rPr>
              <w:instrText xml:space="preserve"> PAGEREF _Toc207727994 \h </w:instrText>
            </w:r>
            <w:r>
              <w:rPr>
                <w:noProof/>
                <w:webHidden/>
              </w:rPr>
            </w:r>
            <w:r>
              <w:rPr>
                <w:noProof/>
                <w:webHidden/>
              </w:rPr>
              <w:fldChar w:fldCharType="separate"/>
            </w:r>
            <w:r>
              <w:rPr>
                <w:noProof/>
                <w:webHidden/>
              </w:rPr>
              <w:t>5</w:t>
            </w:r>
            <w:r>
              <w:rPr>
                <w:noProof/>
                <w:webHidden/>
              </w:rPr>
              <w:fldChar w:fldCharType="end"/>
            </w:r>
          </w:hyperlink>
        </w:p>
        <w:p w14:paraId="24BB76A6" w14:textId="27F14CE0"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5" w:history="1">
            <w:r w:rsidRPr="00192FE2">
              <w:rPr>
                <w:rStyle w:val="Hipervnculo"/>
                <w:rFonts w:eastAsia="Arial" w:cs="Arial"/>
                <w:noProof/>
              </w:rPr>
              <w:t>3.</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Relación con los intereses profesionales</w:t>
            </w:r>
            <w:r>
              <w:rPr>
                <w:noProof/>
                <w:webHidden/>
              </w:rPr>
              <w:tab/>
            </w:r>
            <w:r>
              <w:rPr>
                <w:noProof/>
                <w:webHidden/>
              </w:rPr>
              <w:fldChar w:fldCharType="begin"/>
            </w:r>
            <w:r>
              <w:rPr>
                <w:noProof/>
                <w:webHidden/>
              </w:rPr>
              <w:instrText xml:space="preserve"> PAGEREF _Toc207727995 \h </w:instrText>
            </w:r>
            <w:r>
              <w:rPr>
                <w:noProof/>
                <w:webHidden/>
              </w:rPr>
            </w:r>
            <w:r>
              <w:rPr>
                <w:noProof/>
                <w:webHidden/>
              </w:rPr>
              <w:fldChar w:fldCharType="separate"/>
            </w:r>
            <w:r>
              <w:rPr>
                <w:noProof/>
                <w:webHidden/>
              </w:rPr>
              <w:t>6</w:t>
            </w:r>
            <w:r>
              <w:rPr>
                <w:noProof/>
                <w:webHidden/>
              </w:rPr>
              <w:fldChar w:fldCharType="end"/>
            </w:r>
          </w:hyperlink>
        </w:p>
        <w:p w14:paraId="46C3736E" w14:textId="110C0132"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6" w:history="1">
            <w:r w:rsidRPr="00192FE2">
              <w:rPr>
                <w:rStyle w:val="Hipervnculo"/>
                <w:rFonts w:eastAsia="Arial" w:cs="Arial"/>
                <w:noProof/>
              </w:rPr>
              <w:t>4.</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Factibilidad dentro de la asignatura</w:t>
            </w:r>
            <w:r>
              <w:rPr>
                <w:noProof/>
                <w:webHidden/>
              </w:rPr>
              <w:tab/>
            </w:r>
            <w:r>
              <w:rPr>
                <w:noProof/>
                <w:webHidden/>
              </w:rPr>
              <w:fldChar w:fldCharType="begin"/>
            </w:r>
            <w:r>
              <w:rPr>
                <w:noProof/>
                <w:webHidden/>
              </w:rPr>
              <w:instrText xml:space="preserve"> PAGEREF _Toc207727996 \h </w:instrText>
            </w:r>
            <w:r>
              <w:rPr>
                <w:noProof/>
                <w:webHidden/>
              </w:rPr>
            </w:r>
            <w:r>
              <w:rPr>
                <w:noProof/>
                <w:webHidden/>
              </w:rPr>
              <w:fldChar w:fldCharType="separate"/>
            </w:r>
            <w:r>
              <w:rPr>
                <w:noProof/>
                <w:webHidden/>
              </w:rPr>
              <w:t>7</w:t>
            </w:r>
            <w:r>
              <w:rPr>
                <w:noProof/>
                <w:webHidden/>
              </w:rPr>
              <w:fldChar w:fldCharType="end"/>
            </w:r>
          </w:hyperlink>
        </w:p>
        <w:p w14:paraId="5330147B" w14:textId="6EEAFB3F"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7" w:history="1">
            <w:r w:rsidRPr="00192FE2">
              <w:rPr>
                <w:rStyle w:val="Hipervnculo"/>
                <w:rFonts w:eastAsia="Arial" w:cs="Arial"/>
                <w:noProof/>
              </w:rPr>
              <w:t>5.</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Objetivos</w:t>
            </w:r>
            <w:r>
              <w:rPr>
                <w:noProof/>
                <w:webHidden/>
              </w:rPr>
              <w:tab/>
            </w:r>
            <w:r>
              <w:rPr>
                <w:noProof/>
                <w:webHidden/>
              </w:rPr>
              <w:fldChar w:fldCharType="begin"/>
            </w:r>
            <w:r>
              <w:rPr>
                <w:noProof/>
                <w:webHidden/>
              </w:rPr>
              <w:instrText xml:space="preserve"> PAGEREF _Toc207727997 \h </w:instrText>
            </w:r>
            <w:r>
              <w:rPr>
                <w:noProof/>
                <w:webHidden/>
              </w:rPr>
            </w:r>
            <w:r>
              <w:rPr>
                <w:noProof/>
                <w:webHidden/>
              </w:rPr>
              <w:fldChar w:fldCharType="separate"/>
            </w:r>
            <w:r>
              <w:rPr>
                <w:noProof/>
                <w:webHidden/>
              </w:rPr>
              <w:t>8</w:t>
            </w:r>
            <w:r>
              <w:rPr>
                <w:noProof/>
                <w:webHidden/>
              </w:rPr>
              <w:fldChar w:fldCharType="end"/>
            </w:r>
          </w:hyperlink>
        </w:p>
        <w:p w14:paraId="768EA47F" w14:textId="1DBA24E1"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8" w:history="1">
            <w:r w:rsidRPr="00192FE2">
              <w:rPr>
                <w:rStyle w:val="Hipervnculo"/>
                <w:rFonts w:eastAsia="Arial" w:cs="Arial"/>
                <w:noProof/>
              </w:rPr>
              <w:t>6.</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Metodología</w:t>
            </w:r>
            <w:r>
              <w:rPr>
                <w:noProof/>
                <w:webHidden/>
              </w:rPr>
              <w:tab/>
            </w:r>
            <w:r>
              <w:rPr>
                <w:noProof/>
                <w:webHidden/>
              </w:rPr>
              <w:fldChar w:fldCharType="begin"/>
            </w:r>
            <w:r>
              <w:rPr>
                <w:noProof/>
                <w:webHidden/>
              </w:rPr>
              <w:instrText xml:space="preserve"> PAGEREF _Toc207727998 \h </w:instrText>
            </w:r>
            <w:r>
              <w:rPr>
                <w:noProof/>
                <w:webHidden/>
              </w:rPr>
            </w:r>
            <w:r>
              <w:rPr>
                <w:noProof/>
                <w:webHidden/>
              </w:rPr>
              <w:fldChar w:fldCharType="separate"/>
            </w:r>
            <w:r>
              <w:rPr>
                <w:noProof/>
                <w:webHidden/>
              </w:rPr>
              <w:t>9</w:t>
            </w:r>
            <w:r>
              <w:rPr>
                <w:noProof/>
                <w:webHidden/>
              </w:rPr>
              <w:fldChar w:fldCharType="end"/>
            </w:r>
          </w:hyperlink>
        </w:p>
        <w:p w14:paraId="594998F7" w14:textId="033CDCBA"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7999" w:history="1">
            <w:r w:rsidRPr="00192FE2">
              <w:rPr>
                <w:rStyle w:val="Hipervnculo"/>
                <w:rFonts w:eastAsia="Arial" w:cs="Arial"/>
                <w:noProof/>
              </w:rPr>
              <w:t>7.</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Plan de trabajo</w:t>
            </w:r>
            <w:r>
              <w:rPr>
                <w:noProof/>
                <w:webHidden/>
              </w:rPr>
              <w:tab/>
            </w:r>
            <w:r>
              <w:rPr>
                <w:noProof/>
                <w:webHidden/>
              </w:rPr>
              <w:fldChar w:fldCharType="begin"/>
            </w:r>
            <w:r>
              <w:rPr>
                <w:noProof/>
                <w:webHidden/>
              </w:rPr>
              <w:instrText xml:space="preserve"> PAGEREF _Toc207727999 \h </w:instrText>
            </w:r>
            <w:r>
              <w:rPr>
                <w:noProof/>
                <w:webHidden/>
              </w:rPr>
            </w:r>
            <w:r>
              <w:rPr>
                <w:noProof/>
                <w:webHidden/>
              </w:rPr>
              <w:fldChar w:fldCharType="separate"/>
            </w:r>
            <w:r>
              <w:rPr>
                <w:noProof/>
                <w:webHidden/>
              </w:rPr>
              <w:t>10</w:t>
            </w:r>
            <w:r>
              <w:rPr>
                <w:noProof/>
                <w:webHidden/>
              </w:rPr>
              <w:fldChar w:fldCharType="end"/>
            </w:r>
          </w:hyperlink>
        </w:p>
        <w:p w14:paraId="777E2D3E" w14:textId="1CEF543C" w:rsidR="00742CF4" w:rsidRDefault="00742CF4">
          <w:pPr>
            <w:pStyle w:val="TDC1"/>
            <w:tabs>
              <w:tab w:val="left" w:pos="48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8000" w:history="1">
            <w:r w:rsidRPr="00192FE2">
              <w:rPr>
                <w:rStyle w:val="Hipervnculo"/>
                <w:rFonts w:eastAsia="Arial" w:cs="Arial"/>
                <w:noProof/>
              </w:rPr>
              <w:t>8.</w:t>
            </w:r>
            <w:r>
              <w:rPr>
                <w:rFonts w:asciiTheme="minorHAnsi" w:eastAsiaTheme="minorEastAsia" w:hAnsiTheme="minorHAnsi" w:cstheme="minorBidi"/>
                <w:noProof/>
                <w:kern w:val="2"/>
                <w:szCs w:val="24"/>
                <w:lang w:val="es-MX" w:eastAsia="es-MX"/>
                <w14:ligatures w14:val="standardContextual"/>
              </w:rPr>
              <w:tab/>
            </w:r>
            <w:r w:rsidRPr="00192FE2">
              <w:rPr>
                <w:rStyle w:val="Hipervnculo"/>
                <w:rFonts w:eastAsia="Arial" w:cs="Arial"/>
                <w:noProof/>
              </w:rPr>
              <w:t>Evidencias</w:t>
            </w:r>
            <w:r>
              <w:rPr>
                <w:noProof/>
                <w:webHidden/>
              </w:rPr>
              <w:tab/>
            </w:r>
            <w:r>
              <w:rPr>
                <w:noProof/>
                <w:webHidden/>
              </w:rPr>
              <w:fldChar w:fldCharType="begin"/>
            </w:r>
            <w:r>
              <w:rPr>
                <w:noProof/>
                <w:webHidden/>
              </w:rPr>
              <w:instrText xml:space="preserve"> PAGEREF _Toc207728000 \h </w:instrText>
            </w:r>
            <w:r>
              <w:rPr>
                <w:noProof/>
                <w:webHidden/>
              </w:rPr>
            </w:r>
            <w:r>
              <w:rPr>
                <w:noProof/>
                <w:webHidden/>
              </w:rPr>
              <w:fldChar w:fldCharType="separate"/>
            </w:r>
            <w:r>
              <w:rPr>
                <w:noProof/>
                <w:webHidden/>
              </w:rPr>
              <w:t>11</w:t>
            </w:r>
            <w:r>
              <w:rPr>
                <w:noProof/>
                <w:webHidden/>
              </w:rPr>
              <w:fldChar w:fldCharType="end"/>
            </w:r>
          </w:hyperlink>
        </w:p>
        <w:p w14:paraId="3E9AAAD8" w14:textId="3EE69335" w:rsidR="00742CF4" w:rsidRDefault="00742CF4">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8001" w:history="1">
            <w:r w:rsidRPr="00192FE2">
              <w:rPr>
                <w:rStyle w:val="Hipervnculo"/>
                <w:rFonts w:eastAsia="Arial" w:cs="Arial"/>
                <w:noProof/>
              </w:rPr>
              <w:t>Conclusión</w:t>
            </w:r>
            <w:r>
              <w:rPr>
                <w:noProof/>
                <w:webHidden/>
              </w:rPr>
              <w:tab/>
            </w:r>
            <w:r>
              <w:rPr>
                <w:noProof/>
                <w:webHidden/>
              </w:rPr>
              <w:fldChar w:fldCharType="begin"/>
            </w:r>
            <w:r>
              <w:rPr>
                <w:noProof/>
                <w:webHidden/>
              </w:rPr>
              <w:instrText xml:space="preserve"> PAGEREF _Toc207728001 \h </w:instrText>
            </w:r>
            <w:r>
              <w:rPr>
                <w:noProof/>
                <w:webHidden/>
              </w:rPr>
            </w:r>
            <w:r>
              <w:rPr>
                <w:noProof/>
                <w:webHidden/>
              </w:rPr>
              <w:fldChar w:fldCharType="separate"/>
            </w:r>
            <w:r>
              <w:rPr>
                <w:noProof/>
                <w:webHidden/>
              </w:rPr>
              <w:t>12</w:t>
            </w:r>
            <w:r>
              <w:rPr>
                <w:noProof/>
                <w:webHidden/>
              </w:rPr>
              <w:fldChar w:fldCharType="end"/>
            </w:r>
          </w:hyperlink>
        </w:p>
        <w:p w14:paraId="4E98FC1B" w14:textId="4FD2711A" w:rsidR="00742CF4" w:rsidRDefault="00742CF4">
          <w:pPr>
            <w:pStyle w:val="TD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728002" w:history="1">
            <w:r w:rsidRPr="00192FE2">
              <w:rPr>
                <w:rStyle w:val="Hipervnculo"/>
                <w:rFonts w:eastAsia="Arial" w:cs="Arial"/>
                <w:noProof/>
              </w:rPr>
              <w:t>Reflexión</w:t>
            </w:r>
            <w:r>
              <w:rPr>
                <w:noProof/>
                <w:webHidden/>
              </w:rPr>
              <w:tab/>
            </w:r>
            <w:r>
              <w:rPr>
                <w:noProof/>
                <w:webHidden/>
              </w:rPr>
              <w:fldChar w:fldCharType="begin"/>
            </w:r>
            <w:r>
              <w:rPr>
                <w:noProof/>
                <w:webHidden/>
              </w:rPr>
              <w:instrText xml:space="preserve"> PAGEREF _Toc207728002 \h </w:instrText>
            </w:r>
            <w:r>
              <w:rPr>
                <w:noProof/>
                <w:webHidden/>
              </w:rPr>
            </w:r>
            <w:r>
              <w:rPr>
                <w:noProof/>
                <w:webHidden/>
              </w:rPr>
              <w:fldChar w:fldCharType="separate"/>
            </w:r>
            <w:r>
              <w:rPr>
                <w:noProof/>
                <w:webHidden/>
              </w:rPr>
              <w:t>13</w:t>
            </w:r>
            <w:r>
              <w:rPr>
                <w:noProof/>
                <w:webHidden/>
              </w:rPr>
              <w:fldChar w:fldCharType="end"/>
            </w:r>
          </w:hyperlink>
        </w:p>
        <w:p w14:paraId="791F5B29" w14:textId="5E0C7744" w:rsidR="00046FB0" w:rsidRDefault="00046FB0">
          <w:r>
            <w:rPr>
              <w:b/>
              <w:bCs/>
              <w:lang w:val="es-MX"/>
            </w:rPr>
            <w:fldChar w:fldCharType="end"/>
          </w:r>
        </w:p>
      </w:sdtContent>
    </w:sdt>
    <w:p w14:paraId="2DCE0549" w14:textId="77777777" w:rsidR="00F150CB" w:rsidRDefault="00F150CB" w:rsidP="006F555A">
      <w:pPr>
        <w:rPr>
          <w:rFonts w:eastAsia="Arial" w:cs="Arial"/>
          <w:b/>
          <w:bCs/>
          <w:szCs w:val="24"/>
        </w:rPr>
      </w:pPr>
    </w:p>
    <w:p w14:paraId="52311405" w14:textId="77777777" w:rsidR="00F150CB" w:rsidRDefault="00F150CB" w:rsidP="006F555A">
      <w:pPr>
        <w:rPr>
          <w:rFonts w:eastAsia="Arial" w:cs="Arial"/>
          <w:b/>
          <w:bCs/>
          <w:szCs w:val="24"/>
        </w:rPr>
      </w:pPr>
    </w:p>
    <w:p w14:paraId="27F61B37" w14:textId="77777777" w:rsidR="00F150CB" w:rsidRDefault="00F150CB" w:rsidP="006F555A">
      <w:pPr>
        <w:rPr>
          <w:rFonts w:eastAsia="Arial" w:cs="Arial"/>
          <w:b/>
          <w:bCs/>
          <w:szCs w:val="24"/>
        </w:rPr>
      </w:pPr>
    </w:p>
    <w:p w14:paraId="4A9D95A2" w14:textId="77777777" w:rsidR="00F150CB" w:rsidRDefault="00F150CB" w:rsidP="006F555A">
      <w:pPr>
        <w:rPr>
          <w:rFonts w:eastAsia="Arial" w:cs="Arial"/>
          <w:b/>
          <w:bCs/>
          <w:szCs w:val="24"/>
        </w:rPr>
      </w:pPr>
    </w:p>
    <w:p w14:paraId="126F715B" w14:textId="77777777" w:rsidR="00F150CB" w:rsidRDefault="00F150CB" w:rsidP="006F555A">
      <w:pPr>
        <w:rPr>
          <w:rFonts w:eastAsia="Arial" w:cs="Arial"/>
          <w:b/>
          <w:bCs/>
          <w:szCs w:val="24"/>
        </w:rPr>
      </w:pPr>
    </w:p>
    <w:p w14:paraId="6B4691BB" w14:textId="77777777" w:rsidR="00F150CB" w:rsidRDefault="00F150CB" w:rsidP="006F555A">
      <w:pPr>
        <w:rPr>
          <w:rFonts w:eastAsia="Arial" w:cs="Arial"/>
          <w:b/>
          <w:bCs/>
          <w:szCs w:val="24"/>
        </w:rPr>
      </w:pPr>
    </w:p>
    <w:p w14:paraId="12AE1354" w14:textId="77777777" w:rsidR="00F150CB" w:rsidRDefault="00F150CB" w:rsidP="006F555A">
      <w:pPr>
        <w:rPr>
          <w:rFonts w:eastAsia="Arial" w:cs="Arial"/>
          <w:b/>
          <w:bCs/>
          <w:szCs w:val="24"/>
        </w:rPr>
      </w:pPr>
    </w:p>
    <w:p w14:paraId="4007236A" w14:textId="77777777" w:rsidR="00F150CB" w:rsidRDefault="00F150CB" w:rsidP="00CD0F5E">
      <w:pPr>
        <w:ind w:left="0"/>
        <w:rPr>
          <w:rFonts w:eastAsia="Arial" w:cs="Arial"/>
          <w:b/>
          <w:bCs/>
          <w:szCs w:val="24"/>
        </w:rPr>
      </w:pPr>
    </w:p>
    <w:p w14:paraId="293CFEE1" w14:textId="77777777" w:rsidR="00CD0F5E" w:rsidRDefault="00CD0F5E" w:rsidP="00CD0F5E">
      <w:pPr>
        <w:ind w:left="0"/>
        <w:rPr>
          <w:rFonts w:eastAsia="Arial" w:cs="Arial"/>
          <w:b/>
          <w:bCs/>
          <w:szCs w:val="24"/>
        </w:rPr>
      </w:pPr>
    </w:p>
    <w:p w14:paraId="5F42F63F" w14:textId="77777777" w:rsidR="00F150CB" w:rsidRDefault="00F150CB" w:rsidP="006F555A">
      <w:pPr>
        <w:rPr>
          <w:rFonts w:eastAsia="Arial" w:cs="Arial"/>
          <w:b/>
          <w:bCs/>
          <w:szCs w:val="24"/>
        </w:rPr>
      </w:pPr>
    </w:p>
    <w:p w14:paraId="067A38BB" w14:textId="77777777" w:rsidR="00F150CB" w:rsidRDefault="00F150CB" w:rsidP="006F555A">
      <w:pPr>
        <w:rPr>
          <w:rFonts w:eastAsia="Arial" w:cs="Arial"/>
          <w:b/>
          <w:bCs/>
          <w:szCs w:val="24"/>
        </w:rPr>
      </w:pPr>
    </w:p>
    <w:p w14:paraId="388D959C" w14:textId="77777777" w:rsidR="00C25852" w:rsidRDefault="00C25852">
      <w:pPr>
        <w:spacing w:after="160" w:line="259" w:lineRule="auto"/>
        <w:ind w:left="0"/>
        <w:jc w:val="left"/>
        <w:rPr>
          <w:rFonts w:asciiTheme="majorHAnsi" w:eastAsiaTheme="majorEastAsia" w:hAnsiTheme="majorHAnsi" w:cstheme="majorBidi"/>
          <w:color w:val="2F5496" w:themeColor="accent1" w:themeShade="BF"/>
          <w:sz w:val="32"/>
          <w:szCs w:val="32"/>
        </w:rPr>
      </w:pPr>
      <w:r>
        <w:br w:type="page"/>
      </w:r>
    </w:p>
    <w:p w14:paraId="51BC8BBE" w14:textId="293DA066" w:rsidR="00686EBF" w:rsidRPr="00CB77AB" w:rsidRDefault="00C25852" w:rsidP="00B2084F">
      <w:pPr>
        <w:pStyle w:val="Ttulo1"/>
        <w:rPr>
          <w:rFonts w:ascii="Arial" w:hAnsi="Arial" w:cs="Arial"/>
          <w:lang w:val="en-US"/>
        </w:rPr>
      </w:pPr>
      <w:bookmarkStart w:id="0" w:name="_Toc207727990"/>
      <w:r w:rsidRPr="00CB77AB">
        <w:rPr>
          <w:rFonts w:ascii="Arial" w:hAnsi="Arial" w:cs="Arial"/>
          <w:lang w:val="en-US"/>
        </w:rPr>
        <w:lastRenderedPageBreak/>
        <w:t>Abstract</w:t>
      </w:r>
      <w:bookmarkEnd w:id="0"/>
    </w:p>
    <w:p w14:paraId="5E36080E" w14:textId="13D88FA0" w:rsidR="00C25852" w:rsidRPr="00CB77AB" w:rsidRDefault="00C25852" w:rsidP="00AA7562">
      <w:pPr>
        <w:pStyle w:val="Ttulo2"/>
        <w:spacing w:after="240"/>
        <w:rPr>
          <w:rFonts w:ascii="Arial" w:hAnsi="Arial" w:cs="Arial"/>
          <w:lang w:val="en-US"/>
        </w:rPr>
      </w:pPr>
      <w:bookmarkStart w:id="1" w:name="_Toc207727991"/>
      <w:r w:rsidRPr="00CB77AB">
        <w:rPr>
          <w:rFonts w:ascii="Arial" w:hAnsi="Arial" w:cs="Arial"/>
          <w:lang w:val="en-US"/>
        </w:rPr>
        <w:t>Inglés</w:t>
      </w:r>
      <w:bookmarkEnd w:id="1"/>
    </w:p>
    <w:p w14:paraId="3A980B79" w14:textId="77777777" w:rsidR="006C14F9" w:rsidRPr="00CB77AB" w:rsidRDefault="006C14F9" w:rsidP="00AA7562">
      <w:pPr>
        <w:pStyle w:val="Ttulo2"/>
        <w:spacing w:after="240"/>
        <w:rPr>
          <w:rFonts w:ascii="Arial" w:eastAsia="Montserrat" w:hAnsi="Arial" w:cs="Arial"/>
          <w:color w:val="auto"/>
          <w:sz w:val="24"/>
          <w:szCs w:val="24"/>
          <w:lang w:val="en-US"/>
        </w:rPr>
      </w:pPr>
      <w:bookmarkStart w:id="2" w:name="_Toc207727992"/>
      <w:r w:rsidRPr="00CB77AB">
        <w:rPr>
          <w:rFonts w:ascii="Arial" w:eastAsia="Montserrat" w:hAnsi="Arial" w:cs="Arial"/>
          <w:color w:val="auto"/>
          <w:sz w:val="24"/>
          <w:szCs w:val="24"/>
          <w:lang w:val="en-US"/>
        </w:rPr>
        <w:t xml:space="preserve">SmartInventory.AI, also known as </w:t>
      </w:r>
      <w:proofErr w:type="spellStart"/>
      <w:r w:rsidRPr="00CB77AB">
        <w:rPr>
          <w:rFonts w:ascii="Arial" w:eastAsia="Montserrat" w:hAnsi="Arial" w:cs="Arial"/>
          <w:i/>
          <w:iCs/>
          <w:color w:val="auto"/>
          <w:sz w:val="24"/>
          <w:szCs w:val="24"/>
          <w:lang w:val="en-US"/>
        </w:rPr>
        <w:t>Stockify</w:t>
      </w:r>
      <w:proofErr w:type="spellEnd"/>
      <w:r w:rsidRPr="00CB77AB">
        <w:rPr>
          <w:rFonts w:ascii="Arial" w:eastAsia="Montserrat" w:hAnsi="Arial" w:cs="Arial"/>
          <w:color w:val="auto"/>
          <w:sz w:val="24"/>
          <w:szCs w:val="24"/>
          <w:lang w:val="en-US"/>
        </w:rPr>
        <w:t xml:space="preserve">, is a project focused on addressing inventory management challenges in the nightlife and entertainment sector, including pubs, </w:t>
      </w:r>
      <w:proofErr w:type="spellStart"/>
      <w:r w:rsidRPr="00CB77AB">
        <w:rPr>
          <w:rFonts w:ascii="Arial" w:eastAsia="Montserrat" w:hAnsi="Arial" w:cs="Arial"/>
          <w:color w:val="auto"/>
          <w:sz w:val="24"/>
          <w:szCs w:val="24"/>
          <w:lang w:val="en-US"/>
        </w:rPr>
        <w:t>restobars</w:t>
      </w:r>
      <w:proofErr w:type="spellEnd"/>
      <w:r w:rsidRPr="00CB77AB">
        <w:rPr>
          <w:rFonts w:ascii="Arial" w:eastAsia="Montserrat" w:hAnsi="Arial" w:cs="Arial"/>
          <w:color w:val="auto"/>
          <w:sz w:val="24"/>
          <w:szCs w:val="24"/>
          <w:lang w:val="en-US"/>
        </w:rPr>
        <w:t>, and nightclubs. The solution integrates modern data capture and processing with artificial intelligence to generate accurate forecasts, real-time reports, and predictive alerts. This MVP demonstrates the practical application of informatics engineering by combining data modeling, backend services, and dashboards, providing real value to small and medium-sized businesses.</w:t>
      </w:r>
    </w:p>
    <w:p w14:paraId="67D60939" w14:textId="2DD0B40C" w:rsidR="00C25852" w:rsidRPr="00C25852" w:rsidRDefault="00C25852" w:rsidP="00AA7562">
      <w:pPr>
        <w:pStyle w:val="Ttulo2"/>
        <w:spacing w:after="240"/>
        <w:rPr>
          <w:rFonts w:ascii="Arial" w:hAnsi="Arial" w:cs="Arial"/>
        </w:rPr>
      </w:pPr>
      <w:r w:rsidRPr="00C25852">
        <w:rPr>
          <w:rFonts w:ascii="Arial" w:hAnsi="Arial" w:cs="Arial"/>
        </w:rPr>
        <w:t>Español</w:t>
      </w:r>
      <w:bookmarkEnd w:id="2"/>
    </w:p>
    <w:p w14:paraId="557A6BFD" w14:textId="45F6777E" w:rsidR="00F150CB" w:rsidRDefault="006C14F9" w:rsidP="006F555A">
      <w:pPr>
        <w:rPr>
          <w:rFonts w:eastAsia="Arial" w:cs="Arial"/>
          <w:b/>
          <w:bCs/>
          <w:szCs w:val="24"/>
        </w:rPr>
      </w:pPr>
      <w:r w:rsidRPr="006C14F9">
        <w:rPr>
          <w:rFonts w:eastAsia="Arial" w:cs="Arial"/>
          <w:szCs w:val="24"/>
        </w:rPr>
        <w:t xml:space="preserve">SmartInventory.AI, también llamado </w:t>
      </w:r>
      <w:proofErr w:type="spellStart"/>
      <w:r w:rsidRPr="006C14F9">
        <w:rPr>
          <w:rFonts w:eastAsia="Arial" w:cs="Arial"/>
          <w:i/>
          <w:iCs/>
          <w:szCs w:val="24"/>
        </w:rPr>
        <w:t>Stockify</w:t>
      </w:r>
      <w:proofErr w:type="spellEnd"/>
      <w:r w:rsidRPr="006C14F9">
        <w:rPr>
          <w:rFonts w:eastAsia="Arial" w:cs="Arial"/>
          <w:szCs w:val="24"/>
        </w:rPr>
        <w:t xml:space="preserve">, es un proyecto orientado a resolver las dificultades en la gestión de inventario en el rubro nocturno y de entretenimiento, como pubs, restobares y discotecas. La solución integra captura y procesamiento de datos con inteligencia artificial para generar pronósticos precisos, reportes en tiempo real y alertas predictivas. Este MVP evidencia la aplicación práctica de la ingeniería informática mediante el modelado de datos, servicios </w:t>
      </w:r>
      <w:proofErr w:type="spellStart"/>
      <w:r w:rsidRPr="006C14F9">
        <w:rPr>
          <w:rFonts w:eastAsia="Arial" w:cs="Arial"/>
          <w:szCs w:val="24"/>
        </w:rPr>
        <w:t>backend</w:t>
      </w:r>
      <w:proofErr w:type="spellEnd"/>
      <w:r w:rsidRPr="006C14F9">
        <w:rPr>
          <w:rFonts w:eastAsia="Arial" w:cs="Arial"/>
          <w:szCs w:val="24"/>
        </w:rPr>
        <w:t xml:space="preserve"> y tableros visuales, entregando valor real a pequeñas y medianas empresas.</w:t>
      </w:r>
    </w:p>
    <w:p w14:paraId="5C8924CE" w14:textId="77777777" w:rsidR="00F150CB" w:rsidRDefault="00F150CB" w:rsidP="006F555A">
      <w:pPr>
        <w:rPr>
          <w:rFonts w:eastAsia="Arial" w:cs="Arial"/>
          <w:b/>
          <w:bCs/>
          <w:szCs w:val="24"/>
        </w:rPr>
      </w:pPr>
    </w:p>
    <w:p w14:paraId="3A2F7F4E" w14:textId="77777777" w:rsidR="00F150CB" w:rsidRDefault="00F150CB" w:rsidP="006F555A">
      <w:pPr>
        <w:rPr>
          <w:rFonts w:eastAsia="Arial" w:cs="Arial"/>
          <w:b/>
          <w:bCs/>
          <w:szCs w:val="24"/>
        </w:rPr>
      </w:pPr>
    </w:p>
    <w:p w14:paraId="1850CB7B" w14:textId="77777777" w:rsidR="00F150CB" w:rsidRDefault="00F150CB" w:rsidP="006F555A">
      <w:pPr>
        <w:rPr>
          <w:rFonts w:eastAsia="Arial" w:cs="Arial"/>
          <w:b/>
          <w:bCs/>
          <w:szCs w:val="24"/>
        </w:rPr>
      </w:pPr>
    </w:p>
    <w:p w14:paraId="46E7D1A0" w14:textId="77777777" w:rsidR="00F150CB" w:rsidRDefault="00F150CB" w:rsidP="006F555A">
      <w:pPr>
        <w:rPr>
          <w:rFonts w:eastAsia="Arial" w:cs="Arial"/>
          <w:b/>
          <w:bCs/>
          <w:szCs w:val="24"/>
        </w:rPr>
      </w:pPr>
    </w:p>
    <w:p w14:paraId="31623C50" w14:textId="77777777" w:rsidR="00F150CB" w:rsidRDefault="00F150CB" w:rsidP="006F555A">
      <w:pPr>
        <w:rPr>
          <w:rFonts w:eastAsia="Arial" w:cs="Arial"/>
          <w:b/>
          <w:bCs/>
          <w:szCs w:val="24"/>
        </w:rPr>
      </w:pPr>
    </w:p>
    <w:p w14:paraId="3440BFC3" w14:textId="77777777" w:rsidR="00F150CB" w:rsidRDefault="00F150CB" w:rsidP="006F555A">
      <w:pPr>
        <w:rPr>
          <w:rFonts w:eastAsia="Arial" w:cs="Arial"/>
          <w:b/>
          <w:bCs/>
          <w:szCs w:val="24"/>
        </w:rPr>
      </w:pPr>
    </w:p>
    <w:p w14:paraId="0BF1B187" w14:textId="77777777" w:rsidR="00F150CB" w:rsidRDefault="00F150CB" w:rsidP="006F555A">
      <w:pPr>
        <w:rPr>
          <w:rFonts w:eastAsia="Arial" w:cs="Arial"/>
          <w:b/>
          <w:bCs/>
          <w:szCs w:val="24"/>
        </w:rPr>
      </w:pPr>
    </w:p>
    <w:p w14:paraId="36E245C0" w14:textId="77777777" w:rsidR="00F150CB" w:rsidRDefault="00F150CB" w:rsidP="006F555A">
      <w:pPr>
        <w:rPr>
          <w:rFonts w:eastAsia="Arial" w:cs="Arial"/>
          <w:b/>
          <w:bCs/>
          <w:szCs w:val="24"/>
        </w:rPr>
      </w:pPr>
    </w:p>
    <w:p w14:paraId="485385F6" w14:textId="77777777" w:rsidR="00B2084F" w:rsidRDefault="00B2084F" w:rsidP="00C25852">
      <w:pPr>
        <w:ind w:left="0"/>
        <w:rPr>
          <w:rFonts w:eastAsia="Arial" w:cs="Arial"/>
          <w:b/>
          <w:bCs/>
          <w:szCs w:val="24"/>
        </w:rPr>
      </w:pPr>
    </w:p>
    <w:p w14:paraId="23BE22D6" w14:textId="6578E5C1" w:rsidR="00C25852" w:rsidRPr="00C25852" w:rsidRDefault="00C25852" w:rsidP="00C25852">
      <w:pPr>
        <w:pStyle w:val="Ttulo1"/>
        <w:numPr>
          <w:ilvl w:val="0"/>
          <w:numId w:val="32"/>
        </w:numPr>
        <w:spacing w:after="240"/>
        <w:rPr>
          <w:rFonts w:ascii="Arial" w:eastAsia="Arial" w:hAnsi="Arial" w:cs="Arial"/>
        </w:rPr>
      </w:pPr>
      <w:bookmarkStart w:id="3" w:name="_Toc207727993"/>
      <w:r w:rsidRPr="00C25852">
        <w:rPr>
          <w:rFonts w:ascii="Arial" w:eastAsia="Arial" w:hAnsi="Arial" w:cs="Arial"/>
        </w:rPr>
        <w:lastRenderedPageBreak/>
        <w:t>Descripción del proyecto APT y relevancia</w:t>
      </w:r>
      <w:bookmarkEnd w:id="3"/>
    </w:p>
    <w:p w14:paraId="6742F126" w14:textId="2B273280" w:rsidR="00C25852" w:rsidRPr="00AA7562" w:rsidRDefault="006C14F9" w:rsidP="00AA7562">
      <w:pPr>
        <w:rPr>
          <w:rFonts w:cs="Arial"/>
          <w:color w:val="2F5496" w:themeColor="accent1" w:themeShade="BF"/>
          <w:sz w:val="32"/>
          <w:szCs w:val="32"/>
        </w:rPr>
      </w:pPr>
      <w:r w:rsidRPr="006C14F9">
        <w:rPr>
          <w:rFonts w:cs="Arial"/>
          <w:szCs w:val="24"/>
        </w:rPr>
        <w:t xml:space="preserve">El proyecto </w:t>
      </w:r>
      <w:proofErr w:type="spellStart"/>
      <w:r w:rsidRPr="006C14F9">
        <w:rPr>
          <w:rFonts w:cs="Arial"/>
          <w:i/>
          <w:iCs/>
          <w:szCs w:val="24"/>
        </w:rPr>
        <w:t>Stockify</w:t>
      </w:r>
      <w:proofErr w:type="spellEnd"/>
      <w:r w:rsidRPr="006C14F9">
        <w:rPr>
          <w:rFonts w:cs="Arial"/>
          <w:szCs w:val="24"/>
        </w:rPr>
        <w:t xml:space="preserve"> consiste en el desarrollo de un MVP que permita a negocios nocturnos (pubs, restobares y discotecas) controlar su inventario en tiempo real, recibir alertas tempranas y anticipar el consumo futuro mediante técnicas de predicción. Su relevancia radica en que la mayoría de estos negocios gestionan su inventario de manera manual, con alta exposición a errores, quiebres de stock y sobrecostos. Con nuestra solución, se contribuye a optimizar recursos, reducir pérdidas y mejorar la competitividad, aplicando directamente conocimientos de la carrera de Ingeniería en Informática en un contexto real.</w:t>
      </w:r>
      <w:r w:rsidR="00C25852" w:rsidRPr="00AA7562">
        <w:rPr>
          <w:rFonts w:cs="Arial"/>
        </w:rPr>
        <w:br w:type="page"/>
      </w:r>
    </w:p>
    <w:p w14:paraId="2373A48F" w14:textId="08560678" w:rsidR="00E80553" w:rsidRDefault="00C25852" w:rsidP="00C25852">
      <w:pPr>
        <w:pStyle w:val="Ttulo1"/>
        <w:numPr>
          <w:ilvl w:val="0"/>
          <w:numId w:val="32"/>
        </w:numPr>
        <w:spacing w:after="240"/>
        <w:rPr>
          <w:rFonts w:ascii="Arial" w:eastAsia="Arial" w:hAnsi="Arial" w:cs="Arial"/>
        </w:rPr>
      </w:pPr>
      <w:bookmarkStart w:id="4" w:name="_Toc207727994"/>
      <w:r w:rsidRPr="00C25852">
        <w:rPr>
          <w:rFonts w:ascii="Arial" w:eastAsia="Arial" w:hAnsi="Arial" w:cs="Arial"/>
        </w:rPr>
        <w:lastRenderedPageBreak/>
        <w:t>Relación con las competencias del perfil de egreso</w:t>
      </w:r>
      <w:bookmarkEnd w:id="4"/>
    </w:p>
    <w:p w14:paraId="5E6A3DEE" w14:textId="77777777" w:rsidR="006C14F9" w:rsidRDefault="006C14F9" w:rsidP="006C14F9">
      <w:pPr>
        <w:rPr>
          <w:rFonts w:ascii="Times New Roman" w:eastAsia="Times New Roman" w:hAnsi="Times New Roman" w:cs="Times New Roman"/>
          <w:lang w:val="es-MX" w:eastAsia="es-MX"/>
        </w:rPr>
      </w:pPr>
      <w:r>
        <w:t>El proyecto se alinea directamente con las competencias del perfil de egreso, en particular:</w:t>
      </w:r>
    </w:p>
    <w:p w14:paraId="2CD6B35F" w14:textId="7E246CE6" w:rsidR="006C14F9" w:rsidRDefault="006C14F9" w:rsidP="006C14F9">
      <w:pPr>
        <w:pStyle w:val="Prrafodelista"/>
        <w:numPr>
          <w:ilvl w:val="0"/>
          <w:numId w:val="40"/>
        </w:numPr>
      </w:pPr>
      <w:r>
        <w:rPr>
          <w:rStyle w:val="Textoennegrita"/>
        </w:rPr>
        <w:t>Gestión de proyectos informáticos:</w:t>
      </w:r>
      <w:r>
        <w:t xml:space="preserve"> aplicando metodologías ágiles y planificación iterativa.</w:t>
      </w:r>
    </w:p>
    <w:p w14:paraId="43AC0A2B" w14:textId="24278A98" w:rsidR="006C14F9" w:rsidRDefault="006C14F9" w:rsidP="006C14F9">
      <w:pPr>
        <w:pStyle w:val="Prrafodelista"/>
        <w:numPr>
          <w:ilvl w:val="0"/>
          <w:numId w:val="40"/>
        </w:numPr>
      </w:pPr>
      <w:r>
        <w:rPr>
          <w:rStyle w:val="Textoennegrita"/>
        </w:rPr>
        <w:t>Modelamiento y gestión de datos:</w:t>
      </w:r>
      <w:r>
        <w:t xml:space="preserve"> diseñando flujos de captura, limpieza y consolidación de datos operacionales.</w:t>
      </w:r>
    </w:p>
    <w:p w14:paraId="3A0EF87A" w14:textId="299F1451" w:rsidR="006C14F9" w:rsidRDefault="006C14F9" w:rsidP="006C14F9">
      <w:pPr>
        <w:pStyle w:val="Prrafodelista"/>
        <w:numPr>
          <w:ilvl w:val="0"/>
          <w:numId w:val="40"/>
        </w:numPr>
      </w:pPr>
      <w:r>
        <w:rPr>
          <w:rStyle w:val="Textoennegrita"/>
        </w:rPr>
        <w:t>Analítica aplicada:</w:t>
      </w:r>
      <w:r>
        <w:t xml:space="preserve"> construyendo métricas clave y un módulo de predicción con IA para apoyar la toma de decisiones.</w:t>
      </w:r>
    </w:p>
    <w:p w14:paraId="6B5F2687" w14:textId="216E5451" w:rsidR="006C14F9" w:rsidRDefault="006C14F9" w:rsidP="006C14F9">
      <w:pPr>
        <w:pStyle w:val="Prrafodelista"/>
        <w:numPr>
          <w:ilvl w:val="0"/>
          <w:numId w:val="40"/>
        </w:numPr>
      </w:pPr>
      <w:r>
        <w:rPr>
          <w:rStyle w:val="Textoennegrita"/>
        </w:rPr>
        <w:t>Desarrollo de soluciones de software:</w:t>
      </w:r>
      <w:r>
        <w:t xml:space="preserve"> integrando </w:t>
      </w:r>
      <w:proofErr w:type="spellStart"/>
      <w:r>
        <w:t>backend</w:t>
      </w:r>
      <w:proofErr w:type="spellEnd"/>
      <w:r>
        <w:t xml:space="preserve">, </w:t>
      </w:r>
      <w:proofErr w:type="spellStart"/>
      <w:r>
        <w:t>frontend</w:t>
      </w:r>
      <w:proofErr w:type="spellEnd"/>
      <w:r>
        <w:t xml:space="preserve"> y visualización en un producto funcional.</w:t>
      </w:r>
    </w:p>
    <w:p w14:paraId="3C55EA73" w14:textId="5D204C1C" w:rsidR="006C14F9" w:rsidRDefault="006C14F9" w:rsidP="006C14F9">
      <w:pPr>
        <w:pStyle w:val="Prrafodelista"/>
        <w:numPr>
          <w:ilvl w:val="0"/>
          <w:numId w:val="40"/>
        </w:numPr>
      </w:pPr>
      <w:r>
        <w:rPr>
          <w:rStyle w:val="Textoennegrita"/>
        </w:rPr>
        <w:t>Calidad y buenas prácticas:</w:t>
      </w:r>
      <w:r>
        <w:t xml:space="preserve"> asegurando pruebas básicas, documentación y seguridad de los datos.</w:t>
      </w:r>
    </w:p>
    <w:p w14:paraId="23F1A50F" w14:textId="1E207662" w:rsidR="00C25852" w:rsidRPr="00AA7562" w:rsidRDefault="00C25852" w:rsidP="00AA7562">
      <w:pPr>
        <w:numPr>
          <w:ilvl w:val="0"/>
          <w:numId w:val="36"/>
        </w:numPr>
        <w:spacing w:after="160" w:line="259" w:lineRule="auto"/>
        <w:rPr>
          <w:rFonts w:cs="Arial"/>
          <w:szCs w:val="24"/>
          <w:lang w:val="es-MX"/>
        </w:rPr>
      </w:pPr>
      <w:r w:rsidRPr="00AA7562">
        <w:rPr>
          <w:rFonts w:eastAsia="Arial" w:cs="Arial"/>
        </w:rPr>
        <w:br w:type="page"/>
      </w:r>
    </w:p>
    <w:p w14:paraId="22AC4978" w14:textId="421E6ABD" w:rsidR="00C25852" w:rsidRDefault="00C25852" w:rsidP="00C25852">
      <w:pPr>
        <w:pStyle w:val="Ttulo1"/>
        <w:numPr>
          <w:ilvl w:val="0"/>
          <w:numId w:val="32"/>
        </w:numPr>
        <w:spacing w:after="240"/>
        <w:rPr>
          <w:rFonts w:ascii="Arial" w:eastAsia="Arial" w:hAnsi="Arial" w:cs="Arial"/>
        </w:rPr>
      </w:pPr>
      <w:bookmarkStart w:id="5" w:name="_Toc207727995"/>
      <w:r w:rsidRPr="00C25852">
        <w:rPr>
          <w:rFonts w:ascii="Arial" w:eastAsia="Arial" w:hAnsi="Arial" w:cs="Arial"/>
        </w:rPr>
        <w:lastRenderedPageBreak/>
        <w:t>Relación con los intereses profesionales</w:t>
      </w:r>
      <w:bookmarkEnd w:id="5"/>
    </w:p>
    <w:p w14:paraId="49CA915C" w14:textId="77777777" w:rsidR="006C14F9" w:rsidRPr="006C14F9" w:rsidRDefault="006C14F9" w:rsidP="006C14F9">
      <w:pPr>
        <w:spacing w:after="160" w:line="259" w:lineRule="auto"/>
        <w:ind w:left="0"/>
        <w:rPr>
          <w:rFonts w:cs="Arial"/>
          <w:szCs w:val="24"/>
          <w:lang w:val="es-MX"/>
        </w:rPr>
      </w:pPr>
      <w:r w:rsidRPr="006C14F9">
        <w:rPr>
          <w:rFonts w:cs="Arial"/>
          <w:szCs w:val="24"/>
          <w:lang w:val="es-MX"/>
        </w:rPr>
        <w:t>El proyecto refleja nuestros intereses profesionales en:</w:t>
      </w:r>
    </w:p>
    <w:p w14:paraId="7B375248" w14:textId="77777777" w:rsidR="006C14F9" w:rsidRPr="006C14F9" w:rsidRDefault="006C14F9" w:rsidP="006C14F9">
      <w:pPr>
        <w:numPr>
          <w:ilvl w:val="0"/>
          <w:numId w:val="42"/>
        </w:numPr>
        <w:spacing w:after="160" w:line="259" w:lineRule="auto"/>
        <w:rPr>
          <w:rFonts w:cs="Arial"/>
          <w:szCs w:val="24"/>
          <w:lang w:val="es-MX"/>
        </w:rPr>
      </w:pPr>
      <w:proofErr w:type="spellStart"/>
      <w:r w:rsidRPr="006C14F9">
        <w:rPr>
          <w:rFonts w:cs="Arial"/>
          <w:b/>
          <w:bCs/>
          <w:szCs w:val="24"/>
          <w:lang w:val="es-MX"/>
        </w:rPr>
        <w:t>Backend</w:t>
      </w:r>
      <w:proofErr w:type="spellEnd"/>
      <w:r w:rsidRPr="006C14F9">
        <w:rPr>
          <w:rFonts w:cs="Arial"/>
          <w:b/>
          <w:bCs/>
          <w:szCs w:val="24"/>
          <w:lang w:val="es-MX"/>
        </w:rPr>
        <w:t xml:space="preserve"> y datos:</w:t>
      </w:r>
      <w:r w:rsidRPr="006C14F9">
        <w:rPr>
          <w:rFonts w:cs="Arial"/>
          <w:szCs w:val="24"/>
          <w:lang w:val="es-MX"/>
        </w:rPr>
        <w:t xml:space="preserve"> diseño de arquitecturas escalables y pipelines de datos.</w:t>
      </w:r>
    </w:p>
    <w:p w14:paraId="145C8886" w14:textId="77777777" w:rsidR="006C14F9" w:rsidRPr="006C14F9" w:rsidRDefault="006C14F9" w:rsidP="006C14F9">
      <w:pPr>
        <w:numPr>
          <w:ilvl w:val="0"/>
          <w:numId w:val="42"/>
        </w:numPr>
        <w:spacing w:after="160" w:line="259" w:lineRule="auto"/>
        <w:rPr>
          <w:rFonts w:cs="Arial"/>
          <w:szCs w:val="24"/>
          <w:lang w:val="es-MX"/>
        </w:rPr>
      </w:pPr>
      <w:r w:rsidRPr="006C14F9">
        <w:rPr>
          <w:rFonts w:cs="Arial"/>
          <w:b/>
          <w:bCs/>
          <w:szCs w:val="24"/>
          <w:lang w:val="es-MX"/>
        </w:rPr>
        <w:t>Analítica e inteligencia artificial:</w:t>
      </w:r>
      <w:r w:rsidRPr="006C14F9">
        <w:rPr>
          <w:rFonts w:cs="Arial"/>
          <w:szCs w:val="24"/>
          <w:lang w:val="es-MX"/>
        </w:rPr>
        <w:t xml:space="preserve"> aplicación de modelos de predicción para resolver problemas reales de negocio.</w:t>
      </w:r>
    </w:p>
    <w:p w14:paraId="3CEE339A" w14:textId="77777777" w:rsidR="006C14F9" w:rsidRPr="006C14F9" w:rsidRDefault="006C14F9" w:rsidP="006C14F9">
      <w:pPr>
        <w:numPr>
          <w:ilvl w:val="0"/>
          <w:numId w:val="42"/>
        </w:numPr>
        <w:spacing w:after="160" w:line="259" w:lineRule="auto"/>
        <w:rPr>
          <w:rFonts w:cs="Arial"/>
          <w:szCs w:val="24"/>
          <w:lang w:val="es-MX"/>
        </w:rPr>
      </w:pPr>
      <w:r w:rsidRPr="006C14F9">
        <w:rPr>
          <w:rFonts w:cs="Arial"/>
          <w:b/>
          <w:bCs/>
          <w:szCs w:val="24"/>
          <w:lang w:val="es-MX"/>
        </w:rPr>
        <w:t>Desarrollo de productos B2B:</w:t>
      </w:r>
      <w:r w:rsidRPr="006C14F9">
        <w:rPr>
          <w:rFonts w:cs="Arial"/>
          <w:szCs w:val="24"/>
          <w:lang w:val="es-MX"/>
        </w:rPr>
        <w:t xml:space="preserve"> construcción de un MVP que pueda evolucionar a solución comercial para </w:t>
      </w:r>
      <w:proofErr w:type="spellStart"/>
      <w:r w:rsidRPr="006C14F9">
        <w:rPr>
          <w:rFonts w:cs="Arial"/>
          <w:szCs w:val="24"/>
          <w:lang w:val="es-MX"/>
        </w:rPr>
        <w:t>PYMEs</w:t>
      </w:r>
      <w:proofErr w:type="spellEnd"/>
      <w:r w:rsidRPr="006C14F9">
        <w:rPr>
          <w:rFonts w:cs="Arial"/>
          <w:szCs w:val="24"/>
          <w:lang w:val="es-MX"/>
        </w:rPr>
        <w:t>.</w:t>
      </w:r>
      <w:r w:rsidRPr="006C14F9">
        <w:rPr>
          <w:rFonts w:cs="Arial"/>
          <w:szCs w:val="24"/>
          <w:lang w:val="es-MX"/>
        </w:rPr>
        <w:br/>
        <w:t>Esto fortalece nuestro perfil laboral al enfrentar un caso real del rubro gastronómico y nocturno.</w:t>
      </w:r>
    </w:p>
    <w:p w14:paraId="24433A40" w14:textId="3CB6BF02" w:rsidR="00C25852" w:rsidRDefault="00C25852" w:rsidP="00AA7562">
      <w:pPr>
        <w:spacing w:after="160" w:line="259" w:lineRule="auto"/>
        <w:ind w:left="0"/>
        <w:rPr>
          <w:rFonts w:eastAsia="Arial" w:cs="Arial"/>
          <w:color w:val="2F5496" w:themeColor="accent1" w:themeShade="BF"/>
          <w:sz w:val="32"/>
          <w:szCs w:val="32"/>
        </w:rPr>
      </w:pPr>
      <w:r>
        <w:rPr>
          <w:rFonts w:eastAsia="Arial" w:cs="Arial"/>
        </w:rPr>
        <w:br w:type="page"/>
      </w:r>
    </w:p>
    <w:p w14:paraId="56C99E36" w14:textId="5E2A9FD9" w:rsidR="00C25852" w:rsidRPr="00C25852" w:rsidRDefault="00C25852" w:rsidP="00C25852">
      <w:pPr>
        <w:pStyle w:val="Ttulo1"/>
        <w:numPr>
          <w:ilvl w:val="0"/>
          <w:numId w:val="32"/>
        </w:numPr>
        <w:spacing w:after="240"/>
        <w:rPr>
          <w:rFonts w:ascii="Arial" w:eastAsia="Arial" w:hAnsi="Arial" w:cs="Arial"/>
        </w:rPr>
      </w:pPr>
      <w:bookmarkStart w:id="6" w:name="_Toc207727996"/>
      <w:r w:rsidRPr="00C25852">
        <w:rPr>
          <w:rFonts w:ascii="Arial" w:eastAsia="Arial" w:hAnsi="Arial" w:cs="Arial"/>
        </w:rPr>
        <w:lastRenderedPageBreak/>
        <w:t>Factibilidad dentro de la asignatura</w:t>
      </w:r>
      <w:bookmarkEnd w:id="6"/>
    </w:p>
    <w:p w14:paraId="1C3A9E98" w14:textId="77777777" w:rsidR="006C14F9" w:rsidRPr="006C14F9" w:rsidRDefault="006C14F9" w:rsidP="006C14F9">
      <w:pPr>
        <w:spacing w:after="160" w:line="259" w:lineRule="auto"/>
        <w:ind w:left="0"/>
        <w:rPr>
          <w:rFonts w:cs="Arial"/>
          <w:szCs w:val="24"/>
          <w:lang w:val="es-MX"/>
        </w:rPr>
      </w:pPr>
      <w:r w:rsidRPr="006C14F9">
        <w:rPr>
          <w:rFonts w:cs="Arial"/>
          <w:szCs w:val="24"/>
          <w:lang w:val="es-MX"/>
        </w:rPr>
        <w:t>El proyecto es factible porque:</w:t>
      </w:r>
    </w:p>
    <w:p w14:paraId="0FE2DE60" w14:textId="77777777" w:rsidR="006C14F9" w:rsidRPr="006C14F9" w:rsidRDefault="006C14F9" w:rsidP="006C14F9">
      <w:pPr>
        <w:numPr>
          <w:ilvl w:val="0"/>
          <w:numId w:val="43"/>
        </w:numPr>
        <w:spacing w:after="160" w:line="259" w:lineRule="auto"/>
        <w:rPr>
          <w:rFonts w:cs="Arial"/>
          <w:szCs w:val="24"/>
          <w:lang w:val="es-MX"/>
        </w:rPr>
      </w:pPr>
      <w:r w:rsidRPr="006C14F9">
        <w:rPr>
          <w:rFonts w:cs="Arial"/>
          <w:szCs w:val="24"/>
          <w:lang w:val="es-MX"/>
        </w:rPr>
        <w:t xml:space="preserve">Está acotado a un </w:t>
      </w:r>
      <w:r w:rsidRPr="006C14F9">
        <w:rPr>
          <w:rFonts w:cs="Arial"/>
          <w:b/>
          <w:bCs/>
          <w:szCs w:val="24"/>
          <w:lang w:val="es-MX"/>
        </w:rPr>
        <w:t>MVP funcional</w:t>
      </w:r>
      <w:r w:rsidRPr="006C14F9">
        <w:rPr>
          <w:rFonts w:cs="Arial"/>
          <w:szCs w:val="24"/>
          <w:lang w:val="es-MX"/>
        </w:rPr>
        <w:t xml:space="preserve"> (inventario + reportes + predicción básica).</w:t>
      </w:r>
    </w:p>
    <w:p w14:paraId="0D79C259" w14:textId="77777777" w:rsidR="006C14F9" w:rsidRPr="006C14F9" w:rsidRDefault="006C14F9" w:rsidP="006C14F9">
      <w:pPr>
        <w:numPr>
          <w:ilvl w:val="0"/>
          <w:numId w:val="43"/>
        </w:numPr>
        <w:spacing w:after="160" w:line="259" w:lineRule="auto"/>
        <w:rPr>
          <w:rFonts w:cs="Arial"/>
          <w:szCs w:val="24"/>
          <w:lang w:val="es-MX"/>
        </w:rPr>
      </w:pPr>
      <w:r w:rsidRPr="006C14F9">
        <w:rPr>
          <w:rFonts w:cs="Arial"/>
          <w:szCs w:val="24"/>
          <w:lang w:val="es-MX"/>
        </w:rPr>
        <w:t xml:space="preserve">Los servicios </w:t>
      </w:r>
      <w:proofErr w:type="spellStart"/>
      <w:r w:rsidRPr="006C14F9">
        <w:rPr>
          <w:rFonts w:cs="Arial"/>
          <w:szCs w:val="24"/>
          <w:lang w:val="es-MX"/>
        </w:rPr>
        <w:t>cloud</w:t>
      </w:r>
      <w:proofErr w:type="spellEnd"/>
      <w:r w:rsidRPr="006C14F9">
        <w:rPr>
          <w:rFonts w:cs="Arial"/>
          <w:szCs w:val="24"/>
          <w:lang w:val="es-MX"/>
        </w:rPr>
        <w:t xml:space="preserve"> requeridos (Oracle Cloud, GCP) tienen versiones gratuitas o de bajo costo, lo que garantiza viabilidad económica.</w:t>
      </w:r>
    </w:p>
    <w:p w14:paraId="13219006" w14:textId="77777777" w:rsidR="006C14F9" w:rsidRPr="006C14F9" w:rsidRDefault="006C14F9" w:rsidP="006C14F9">
      <w:pPr>
        <w:numPr>
          <w:ilvl w:val="0"/>
          <w:numId w:val="43"/>
        </w:numPr>
        <w:spacing w:after="160" w:line="259" w:lineRule="auto"/>
        <w:rPr>
          <w:rFonts w:cs="Arial"/>
          <w:szCs w:val="24"/>
          <w:lang w:val="es-MX"/>
        </w:rPr>
      </w:pPr>
      <w:r w:rsidRPr="006C14F9">
        <w:rPr>
          <w:rFonts w:cs="Arial"/>
          <w:szCs w:val="24"/>
          <w:lang w:val="es-MX"/>
        </w:rPr>
        <w:t xml:space="preserve">La metodología Scrum asegura entregables incrementales dentro del plazo de </w:t>
      </w:r>
      <w:r w:rsidRPr="006C14F9">
        <w:rPr>
          <w:rFonts w:cs="Arial"/>
          <w:b/>
          <w:bCs/>
          <w:szCs w:val="24"/>
          <w:lang w:val="es-MX"/>
        </w:rPr>
        <w:t>11 semanas</w:t>
      </w:r>
      <w:r w:rsidRPr="006C14F9">
        <w:rPr>
          <w:rFonts w:cs="Arial"/>
          <w:szCs w:val="24"/>
          <w:lang w:val="es-MX"/>
        </w:rPr>
        <w:t>.</w:t>
      </w:r>
    </w:p>
    <w:p w14:paraId="099EF8CB" w14:textId="67C6A1B8" w:rsidR="006C14F9" w:rsidRPr="006C14F9" w:rsidRDefault="006C14F9" w:rsidP="006C14F9">
      <w:pPr>
        <w:numPr>
          <w:ilvl w:val="0"/>
          <w:numId w:val="43"/>
        </w:numPr>
        <w:spacing w:after="160" w:line="259" w:lineRule="auto"/>
        <w:rPr>
          <w:rFonts w:cs="Arial"/>
          <w:szCs w:val="24"/>
          <w:lang w:val="es-MX"/>
        </w:rPr>
      </w:pPr>
      <w:r w:rsidRPr="006C14F9">
        <w:rPr>
          <w:rFonts w:cs="Arial"/>
          <w:szCs w:val="24"/>
          <w:lang w:val="es-MX"/>
        </w:rPr>
        <w:t xml:space="preserve">Se pueden utilizar </w:t>
      </w:r>
      <w:proofErr w:type="spellStart"/>
      <w:r w:rsidRPr="006C14F9">
        <w:rPr>
          <w:rFonts w:cs="Arial"/>
          <w:b/>
          <w:bCs/>
          <w:szCs w:val="24"/>
          <w:lang w:val="es-MX"/>
        </w:rPr>
        <w:t>datasets</w:t>
      </w:r>
      <w:proofErr w:type="spellEnd"/>
      <w:r w:rsidRPr="006C14F9">
        <w:rPr>
          <w:rFonts w:cs="Arial"/>
          <w:b/>
          <w:bCs/>
          <w:szCs w:val="24"/>
          <w:lang w:val="es-MX"/>
        </w:rPr>
        <w:t xml:space="preserve"> sintéticos</w:t>
      </w:r>
      <w:r w:rsidRPr="006C14F9">
        <w:rPr>
          <w:rFonts w:cs="Arial"/>
          <w:szCs w:val="24"/>
          <w:lang w:val="es-MX"/>
        </w:rPr>
        <w:t xml:space="preserve"> en caso de que los negocios reales no entreguen información inmediata.</w:t>
      </w:r>
      <w:r w:rsidRPr="006C14F9">
        <w:rPr>
          <w:rFonts w:cs="Arial"/>
          <w:szCs w:val="24"/>
          <w:lang w:val="es-MX"/>
        </w:rPr>
        <w:br/>
        <w:t>Con estos elementos, el desarrollo es viable en tiempo, recursos y complejidad, considerando la dedicación semanal de la asignatura.</w:t>
      </w:r>
      <w:r w:rsidR="00CB77AB">
        <w:rPr>
          <w:rFonts w:cs="Arial"/>
          <w:szCs w:val="24"/>
          <w:lang w:val="es-MX"/>
        </w:rPr>
        <w:t xml:space="preserve">     </w:t>
      </w:r>
    </w:p>
    <w:p w14:paraId="1248C4BB" w14:textId="30D0C30F" w:rsidR="005F3D84" w:rsidRDefault="005F3D84" w:rsidP="006C14F9">
      <w:pPr>
        <w:spacing w:after="160" w:line="259" w:lineRule="auto"/>
        <w:ind w:left="0"/>
        <w:rPr>
          <w:rFonts w:eastAsia="Arial" w:cs="Arial"/>
          <w:color w:val="2F5496" w:themeColor="accent1" w:themeShade="BF"/>
          <w:sz w:val="32"/>
          <w:szCs w:val="32"/>
        </w:rPr>
      </w:pPr>
      <w:r>
        <w:rPr>
          <w:rFonts w:eastAsia="Arial" w:cs="Arial"/>
        </w:rPr>
        <w:br w:type="page"/>
      </w:r>
    </w:p>
    <w:p w14:paraId="0B5C5FEF" w14:textId="30CF0D94" w:rsidR="00C25852" w:rsidRDefault="00C25852" w:rsidP="00C25852">
      <w:pPr>
        <w:pStyle w:val="Ttulo1"/>
        <w:spacing w:after="240"/>
        <w:ind w:left="1152"/>
        <w:rPr>
          <w:rFonts w:ascii="Arial" w:eastAsia="Arial" w:hAnsi="Arial" w:cs="Arial"/>
        </w:rPr>
      </w:pPr>
      <w:bookmarkStart w:id="7" w:name="_Toc207728001"/>
      <w:r>
        <w:rPr>
          <w:rFonts w:ascii="Arial" w:eastAsia="Arial" w:hAnsi="Arial" w:cs="Arial"/>
        </w:rPr>
        <w:lastRenderedPageBreak/>
        <w:t>Conclusión</w:t>
      </w:r>
      <w:bookmarkEnd w:id="7"/>
    </w:p>
    <w:p w14:paraId="276590CB" w14:textId="080A8E09" w:rsidR="006C14F9" w:rsidRPr="00CB77AB" w:rsidRDefault="006C14F9" w:rsidP="006C14F9">
      <w:pPr>
        <w:pStyle w:val="Prrafodelista"/>
        <w:numPr>
          <w:ilvl w:val="0"/>
          <w:numId w:val="40"/>
        </w:numPr>
        <w:spacing w:before="240" w:line="259" w:lineRule="auto"/>
        <w:jc w:val="left"/>
        <w:rPr>
          <w:rFonts w:cs="Arial"/>
          <w:szCs w:val="24"/>
          <w:lang w:val="en-US"/>
        </w:rPr>
      </w:pPr>
      <w:r w:rsidRPr="00CB77AB">
        <w:rPr>
          <w:rFonts w:cs="Arial"/>
          <w:b/>
          <w:bCs/>
          <w:szCs w:val="24"/>
          <w:lang w:val="en-US"/>
        </w:rPr>
        <w:t>Nicolás Caviedes:</w:t>
      </w:r>
      <w:r w:rsidRPr="00CB77AB">
        <w:rPr>
          <w:rFonts w:cs="Arial"/>
          <w:szCs w:val="24"/>
          <w:lang w:val="en-US"/>
        </w:rPr>
        <w:br/>
      </w:r>
      <w:r w:rsidRPr="00CB77AB">
        <w:rPr>
          <w:rFonts w:cs="Arial"/>
          <w:i/>
          <w:iCs/>
          <w:szCs w:val="24"/>
          <w:lang w:val="en-US"/>
        </w:rPr>
        <w:t>"Meeting the project’s objectives represents the opportunity to deliver a solid result that demonstrates both technical competence and effective project management."</w:t>
      </w:r>
    </w:p>
    <w:p w14:paraId="149B0EFF" w14:textId="77777777" w:rsidR="006C14F9" w:rsidRPr="00CB77AB" w:rsidRDefault="006C14F9" w:rsidP="006C14F9">
      <w:pPr>
        <w:spacing w:before="240" w:line="259" w:lineRule="auto"/>
        <w:jc w:val="left"/>
        <w:rPr>
          <w:rFonts w:cs="Arial"/>
          <w:szCs w:val="24"/>
          <w:lang w:val="en-US"/>
        </w:rPr>
      </w:pPr>
    </w:p>
    <w:p w14:paraId="7EF94B9E" w14:textId="33177EBB" w:rsidR="006C14F9" w:rsidRPr="00CB77AB" w:rsidRDefault="006C14F9" w:rsidP="006C14F9">
      <w:pPr>
        <w:pStyle w:val="Prrafodelista"/>
        <w:numPr>
          <w:ilvl w:val="0"/>
          <w:numId w:val="40"/>
        </w:numPr>
        <w:spacing w:before="240" w:after="0" w:line="259" w:lineRule="auto"/>
        <w:jc w:val="left"/>
        <w:rPr>
          <w:rFonts w:cs="Arial"/>
          <w:szCs w:val="24"/>
          <w:lang w:val="en-US"/>
        </w:rPr>
      </w:pPr>
      <w:r w:rsidRPr="00CB77AB">
        <w:rPr>
          <w:rFonts w:cs="Arial"/>
          <w:b/>
          <w:bCs/>
          <w:szCs w:val="24"/>
          <w:lang w:val="en-US"/>
        </w:rPr>
        <w:t>Sergio Plaza:</w:t>
      </w:r>
      <w:r w:rsidRPr="00CB77AB">
        <w:rPr>
          <w:rFonts w:cs="Arial"/>
          <w:szCs w:val="24"/>
          <w:lang w:val="en-US"/>
        </w:rPr>
        <w:br/>
      </w:r>
      <w:r w:rsidRPr="00CB77AB">
        <w:rPr>
          <w:rFonts w:cs="Arial"/>
          <w:i/>
          <w:iCs/>
          <w:szCs w:val="24"/>
          <w:lang w:val="en-US"/>
        </w:rPr>
        <w:t>"This project strengthened my technical skills by integrating a real-world technology stack and applying data-driven solutions to practical challenges."</w:t>
      </w:r>
    </w:p>
    <w:p w14:paraId="1A089757" w14:textId="77777777" w:rsidR="006C14F9" w:rsidRPr="00CB77AB" w:rsidRDefault="006C14F9" w:rsidP="006C14F9">
      <w:pPr>
        <w:spacing w:after="0" w:line="259" w:lineRule="auto"/>
        <w:ind w:left="0"/>
        <w:jc w:val="left"/>
        <w:rPr>
          <w:rFonts w:cs="Arial"/>
          <w:szCs w:val="24"/>
          <w:lang w:val="en-US"/>
        </w:rPr>
      </w:pPr>
    </w:p>
    <w:p w14:paraId="3F2382DD" w14:textId="5836AD41" w:rsidR="006C14F9" w:rsidRPr="00CB77AB" w:rsidRDefault="006C14F9" w:rsidP="006C14F9">
      <w:pPr>
        <w:pStyle w:val="Prrafodelista"/>
        <w:numPr>
          <w:ilvl w:val="0"/>
          <w:numId w:val="40"/>
        </w:numPr>
        <w:spacing w:after="160" w:line="259" w:lineRule="auto"/>
        <w:jc w:val="left"/>
        <w:rPr>
          <w:rFonts w:cs="Arial"/>
          <w:szCs w:val="24"/>
          <w:lang w:val="en-US"/>
        </w:rPr>
      </w:pPr>
      <w:r w:rsidRPr="00CB77AB">
        <w:rPr>
          <w:rFonts w:cs="Arial"/>
          <w:b/>
          <w:bCs/>
          <w:szCs w:val="24"/>
          <w:lang w:val="en-US"/>
        </w:rPr>
        <w:t>Yojan Cortes:</w:t>
      </w:r>
      <w:r w:rsidRPr="00CB77AB">
        <w:rPr>
          <w:rFonts w:cs="Arial"/>
          <w:szCs w:val="24"/>
          <w:lang w:val="en-US"/>
        </w:rPr>
        <w:br/>
      </w:r>
      <w:r w:rsidRPr="00CB77AB">
        <w:rPr>
          <w:rFonts w:cs="Arial"/>
          <w:i/>
          <w:iCs/>
          <w:szCs w:val="24"/>
          <w:lang w:val="en-US"/>
        </w:rPr>
        <w:t>"Participating in this project helped me to enrich my learning process by contributing to documentation, validation, and teamwork."</w:t>
      </w:r>
    </w:p>
    <w:p w14:paraId="2E5ED59B" w14:textId="77777777" w:rsidR="006C14F9" w:rsidRPr="00CB77AB" w:rsidRDefault="006C14F9" w:rsidP="006C14F9">
      <w:pPr>
        <w:spacing w:after="160" w:line="259" w:lineRule="auto"/>
        <w:ind w:left="0"/>
        <w:jc w:val="left"/>
        <w:rPr>
          <w:rFonts w:cs="Arial"/>
          <w:szCs w:val="24"/>
          <w:lang w:val="en-US"/>
        </w:rPr>
      </w:pPr>
    </w:p>
    <w:p w14:paraId="1CBE1C01" w14:textId="3329DECA" w:rsidR="006C14F9" w:rsidRPr="00CB77AB" w:rsidRDefault="006C14F9" w:rsidP="006C14F9">
      <w:pPr>
        <w:pStyle w:val="Prrafodelista"/>
        <w:numPr>
          <w:ilvl w:val="0"/>
          <w:numId w:val="40"/>
        </w:numPr>
        <w:spacing w:after="160" w:line="259" w:lineRule="auto"/>
        <w:jc w:val="left"/>
        <w:rPr>
          <w:rFonts w:cs="Arial"/>
          <w:szCs w:val="24"/>
          <w:lang w:val="en-US"/>
        </w:rPr>
      </w:pPr>
      <w:r w:rsidRPr="00CB77AB">
        <w:rPr>
          <w:rFonts w:cs="Arial"/>
          <w:b/>
          <w:bCs/>
          <w:szCs w:val="24"/>
          <w:lang w:val="en-US"/>
        </w:rPr>
        <w:t>Néstor Barrera:</w:t>
      </w:r>
      <w:r w:rsidRPr="00CB77AB">
        <w:rPr>
          <w:rFonts w:cs="Arial"/>
          <w:szCs w:val="24"/>
          <w:lang w:val="en-US"/>
        </w:rPr>
        <w:br/>
      </w:r>
      <w:r w:rsidRPr="00CB77AB">
        <w:rPr>
          <w:rFonts w:cs="Arial"/>
          <w:i/>
          <w:iCs/>
          <w:szCs w:val="24"/>
          <w:lang w:val="en-US"/>
        </w:rPr>
        <w:t>"The project allowed me to gain practical experience in support tasks, testing, and collaboration, reinforcing the importance of teamwork."</w:t>
      </w:r>
    </w:p>
    <w:p w14:paraId="52EBF58F" w14:textId="1FFF3330" w:rsidR="005F3D84" w:rsidRPr="00CB77AB" w:rsidRDefault="005F3D84" w:rsidP="00AA7562">
      <w:pPr>
        <w:spacing w:after="160" w:line="259" w:lineRule="auto"/>
        <w:ind w:left="0"/>
        <w:rPr>
          <w:rFonts w:eastAsia="Arial" w:cs="Arial"/>
          <w:color w:val="2F5496" w:themeColor="accent1" w:themeShade="BF"/>
          <w:sz w:val="32"/>
          <w:szCs w:val="32"/>
          <w:lang w:val="en-US"/>
        </w:rPr>
      </w:pPr>
      <w:r w:rsidRPr="00CB77AB">
        <w:rPr>
          <w:rFonts w:eastAsia="Arial" w:cs="Arial"/>
          <w:lang w:val="en-US"/>
        </w:rPr>
        <w:br w:type="page"/>
      </w:r>
    </w:p>
    <w:p w14:paraId="3D8A545F" w14:textId="0CAFE4DF" w:rsidR="005F3D84" w:rsidRPr="00CB77AB" w:rsidRDefault="005F3D84" w:rsidP="005F3D84">
      <w:pPr>
        <w:pStyle w:val="Ttulo1"/>
        <w:spacing w:after="240"/>
        <w:ind w:left="1152"/>
        <w:rPr>
          <w:rFonts w:ascii="Arial" w:eastAsia="Arial" w:hAnsi="Arial" w:cs="Arial"/>
          <w:lang w:val="en-US"/>
        </w:rPr>
      </w:pPr>
      <w:bookmarkStart w:id="8" w:name="_Toc207728002"/>
      <w:proofErr w:type="spellStart"/>
      <w:r w:rsidRPr="00CB77AB">
        <w:rPr>
          <w:rFonts w:ascii="Arial" w:eastAsia="Arial" w:hAnsi="Arial" w:cs="Arial"/>
          <w:lang w:val="en-US"/>
        </w:rPr>
        <w:lastRenderedPageBreak/>
        <w:t>Reflexión</w:t>
      </w:r>
      <w:bookmarkEnd w:id="8"/>
      <w:proofErr w:type="spellEnd"/>
    </w:p>
    <w:p w14:paraId="33301F72" w14:textId="6561F56A" w:rsidR="00C25852" w:rsidRPr="00CB77AB" w:rsidRDefault="006C14F9" w:rsidP="00C25852">
      <w:pPr>
        <w:rPr>
          <w:rFonts w:cs="Arial"/>
          <w:szCs w:val="24"/>
          <w:lang w:val="en-US"/>
        </w:rPr>
      </w:pPr>
      <w:r w:rsidRPr="00CB77AB">
        <w:rPr>
          <w:rFonts w:cs="Arial"/>
          <w:szCs w:val="24"/>
          <w:lang w:val="en-US"/>
        </w:rPr>
        <w:t xml:space="preserve">Working on </w:t>
      </w:r>
      <w:proofErr w:type="spellStart"/>
      <w:r w:rsidRPr="00CB77AB">
        <w:rPr>
          <w:rFonts w:cs="Arial"/>
          <w:szCs w:val="24"/>
          <w:lang w:val="en-US"/>
        </w:rPr>
        <w:t>Stockify</w:t>
      </w:r>
      <w:proofErr w:type="spellEnd"/>
      <w:r w:rsidRPr="00CB77AB">
        <w:rPr>
          <w:rFonts w:cs="Arial"/>
          <w:szCs w:val="24"/>
          <w:lang w:val="en-US"/>
        </w:rPr>
        <w:t xml:space="preserve"> has shown us the value of connecting technical knowledge with real business needs. Beyond coding, this project challenged us to plan, prioritize, and deliver in iterations, replicating real professional scenarios. It also reinforced the importance of teamwork, communication, and adaptability when facing risks such as limited data or time constraints. Ultimately, this experience prepares us to enter the labor market not only with technical abilities but also with </w:t>
      </w:r>
      <w:proofErr w:type="gramStart"/>
      <w:r w:rsidRPr="00CB77AB">
        <w:rPr>
          <w:rFonts w:cs="Arial"/>
          <w:szCs w:val="24"/>
          <w:lang w:val="en-US"/>
        </w:rPr>
        <w:t>the confidence</w:t>
      </w:r>
      <w:proofErr w:type="gramEnd"/>
      <w:r w:rsidRPr="00CB77AB">
        <w:rPr>
          <w:rFonts w:cs="Arial"/>
          <w:szCs w:val="24"/>
          <w:lang w:val="en-US"/>
        </w:rPr>
        <w:t xml:space="preserve"> to design solutions that create tangible impact</w:t>
      </w:r>
    </w:p>
    <w:p w14:paraId="58333639" w14:textId="77777777" w:rsidR="00C25852" w:rsidRPr="00CB77AB" w:rsidRDefault="00C25852" w:rsidP="00C25852">
      <w:pPr>
        <w:rPr>
          <w:rFonts w:cs="Arial"/>
          <w:szCs w:val="24"/>
          <w:lang w:val="en-US"/>
        </w:rPr>
      </w:pPr>
    </w:p>
    <w:p w14:paraId="3143A6A2" w14:textId="77777777" w:rsidR="00C25852" w:rsidRPr="00CB77AB" w:rsidRDefault="00C25852" w:rsidP="00C25852">
      <w:pPr>
        <w:pStyle w:val="NormalWeb"/>
        <w:spacing w:before="240" w:beforeAutospacing="0"/>
        <w:rPr>
          <w:rFonts w:ascii="Arial" w:hAnsi="Arial" w:cs="Arial"/>
          <w:lang w:val="en-US"/>
        </w:rPr>
      </w:pPr>
    </w:p>
    <w:p w14:paraId="63433D60" w14:textId="77777777" w:rsidR="00C25852" w:rsidRPr="00CB77AB" w:rsidRDefault="00C25852" w:rsidP="00C25852">
      <w:pPr>
        <w:pStyle w:val="NormalWeb"/>
        <w:spacing w:before="240" w:beforeAutospacing="0"/>
        <w:rPr>
          <w:rFonts w:ascii="Arial" w:hAnsi="Arial" w:cs="Arial"/>
          <w:lang w:val="en-US"/>
        </w:rPr>
      </w:pPr>
    </w:p>
    <w:p w14:paraId="4C85D036" w14:textId="77777777" w:rsidR="00C25852" w:rsidRPr="00CB77AB" w:rsidRDefault="00C25852" w:rsidP="00C25852">
      <w:pPr>
        <w:rPr>
          <w:lang w:val="en-US"/>
        </w:rPr>
      </w:pPr>
    </w:p>
    <w:p w14:paraId="4E93C9CA" w14:textId="77777777" w:rsidR="00C25852" w:rsidRPr="00CB77AB" w:rsidRDefault="00C25852" w:rsidP="00C25852">
      <w:pPr>
        <w:rPr>
          <w:rFonts w:cs="Arial"/>
          <w:szCs w:val="24"/>
          <w:lang w:val="en-US"/>
        </w:rPr>
      </w:pPr>
    </w:p>
    <w:p w14:paraId="02AF44B5" w14:textId="77777777" w:rsidR="00C25852" w:rsidRPr="00CB77AB" w:rsidRDefault="00C25852" w:rsidP="00C25852">
      <w:pPr>
        <w:rPr>
          <w:rFonts w:cs="Arial"/>
          <w:szCs w:val="24"/>
          <w:lang w:val="en-US"/>
        </w:rPr>
      </w:pPr>
    </w:p>
    <w:sectPr w:rsidR="00C25852" w:rsidRPr="00CB77AB" w:rsidSect="006F555A">
      <w:head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6555C" w14:textId="77777777" w:rsidR="00746C5E" w:rsidRDefault="00746C5E" w:rsidP="0065642B">
      <w:pPr>
        <w:spacing w:after="0" w:line="240" w:lineRule="auto"/>
      </w:pPr>
      <w:r>
        <w:separator/>
      </w:r>
    </w:p>
  </w:endnote>
  <w:endnote w:type="continuationSeparator" w:id="0">
    <w:p w14:paraId="38726F91" w14:textId="77777777" w:rsidR="00746C5E" w:rsidRDefault="00746C5E" w:rsidP="0065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BDD7E" w14:textId="77777777" w:rsidR="00746C5E" w:rsidRDefault="00746C5E" w:rsidP="0065642B">
      <w:pPr>
        <w:spacing w:after="0" w:line="240" w:lineRule="auto"/>
      </w:pPr>
      <w:r>
        <w:separator/>
      </w:r>
    </w:p>
  </w:footnote>
  <w:footnote w:type="continuationSeparator" w:id="0">
    <w:p w14:paraId="0AD5E482" w14:textId="77777777" w:rsidR="00746C5E" w:rsidRDefault="00746C5E" w:rsidP="00656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C2FD4" w14:textId="62FCF53B" w:rsidR="0065642B" w:rsidRDefault="005F3D84" w:rsidP="0065642B">
    <w:pPr>
      <w:pBdr>
        <w:top w:val="nil"/>
        <w:left w:val="nil"/>
        <w:bottom w:val="single" w:sz="4" w:space="1" w:color="000000"/>
        <w:right w:val="nil"/>
        <w:between w:val="nil"/>
      </w:pBdr>
      <w:tabs>
        <w:tab w:val="center" w:pos="4419"/>
        <w:tab w:val="right" w:pos="8838"/>
      </w:tabs>
      <w:spacing w:after="0" w:line="240" w:lineRule="auto"/>
      <w:ind w:left="0"/>
      <w:jc w:val="right"/>
      <w:rPr>
        <w:color w:val="000000"/>
      </w:rPr>
    </w:pPr>
    <w:proofErr w:type="spellStart"/>
    <w:r>
      <w:rPr>
        <w:color w:val="000000"/>
      </w:rPr>
      <w:t>Capstone</w:t>
    </w:r>
    <w:proofErr w:type="spellEnd"/>
    <w:r>
      <w:rPr>
        <w:color w:val="000000"/>
      </w:rPr>
      <w:t xml:space="preserve"> – Proyecto </w:t>
    </w:r>
    <w:proofErr w:type="spellStart"/>
    <w:r>
      <w:rPr>
        <w:color w:val="000000"/>
      </w:rPr>
      <w:t>Stockify</w:t>
    </w:r>
    <w:proofErr w:type="spellEnd"/>
  </w:p>
  <w:p w14:paraId="46FB2367" w14:textId="2B8A13AA" w:rsidR="0065642B" w:rsidRPr="0065642B" w:rsidRDefault="0065642B" w:rsidP="0065642B">
    <w:pPr>
      <w:pBdr>
        <w:top w:val="nil"/>
        <w:left w:val="nil"/>
        <w:bottom w:val="single" w:sz="4" w:space="1" w:color="000000"/>
        <w:right w:val="nil"/>
        <w:between w:val="nil"/>
      </w:pBdr>
      <w:tabs>
        <w:tab w:val="center" w:pos="4419"/>
        <w:tab w:val="right" w:pos="8838"/>
      </w:tabs>
      <w:spacing w:after="0" w:line="240" w:lineRule="auto"/>
      <w:ind w:left="0"/>
      <w:jc w:val="right"/>
      <w:rPr>
        <w:rFonts w:ascii="Calibri" w:eastAsia="Calibri" w:hAnsi="Calibri" w:cs="Calibri"/>
        <w:color w:val="000000"/>
        <w:sz w:val="22"/>
        <w:szCs w:val="22"/>
      </w:rPr>
    </w:pPr>
    <w:r>
      <w:rPr>
        <w:noProof/>
      </w:rPr>
      <w:drawing>
        <wp:anchor distT="0" distB="0" distL="114300" distR="114300" simplePos="0" relativeHeight="251658752" behindDoc="0" locked="0" layoutInCell="1" hidden="0" allowOverlap="1" wp14:anchorId="3AEB5540" wp14:editId="71325828">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011"/>
    <w:multiLevelType w:val="hybridMultilevel"/>
    <w:tmpl w:val="3DA204CC"/>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1" w15:restartNumberingAfterBreak="0">
    <w:nsid w:val="04A5546A"/>
    <w:multiLevelType w:val="hybridMultilevel"/>
    <w:tmpl w:val="7B645258"/>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2" w15:restartNumberingAfterBreak="0">
    <w:nsid w:val="08B658BE"/>
    <w:multiLevelType w:val="hybridMultilevel"/>
    <w:tmpl w:val="2864DF80"/>
    <w:lvl w:ilvl="0" w:tplc="6BCCCC4C">
      <w:start w:val="4"/>
      <w:numFmt w:val="bullet"/>
      <w:lvlText w:val="-"/>
      <w:lvlJc w:val="left"/>
      <w:pPr>
        <w:ind w:left="1152" w:hanging="360"/>
      </w:pPr>
      <w:rPr>
        <w:rFonts w:ascii="Arial" w:eastAsia="Montserrat" w:hAnsi="Arial" w:cs="Aria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3" w15:restartNumberingAfterBreak="0">
    <w:nsid w:val="0A53407D"/>
    <w:multiLevelType w:val="multilevel"/>
    <w:tmpl w:val="8AE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78B6"/>
    <w:multiLevelType w:val="hybridMultilevel"/>
    <w:tmpl w:val="408A4836"/>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5" w15:restartNumberingAfterBreak="0">
    <w:nsid w:val="113A0ECB"/>
    <w:multiLevelType w:val="hybridMultilevel"/>
    <w:tmpl w:val="4372D7C4"/>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6" w15:restartNumberingAfterBreak="0">
    <w:nsid w:val="148140B6"/>
    <w:multiLevelType w:val="multilevel"/>
    <w:tmpl w:val="ABD470BA"/>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7" w15:restartNumberingAfterBreak="0">
    <w:nsid w:val="165F6AA1"/>
    <w:multiLevelType w:val="hybridMultilevel"/>
    <w:tmpl w:val="D3E233D4"/>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8" w15:restartNumberingAfterBreak="0">
    <w:nsid w:val="194B75F5"/>
    <w:multiLevelType w:val="multilevel"/>
    <w:tmpl w:val="1B36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80A42"/>
    <w:multiLevelType w:val="multilevel"/>
    <w:tmpl w:val="937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42D94"/>
    <w:multiLevelType w:val="multilevel"/>
    <w:tmpl w:val="829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070B7"/>
    <w:multiLevelType w:val="multilevel"/>
    <w:tmpl w:val="B45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B1CDB"/>
    <w:multiLevelType w:val="multilevel"/>
    <w:tmpl w:val="8C54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D25F3"/>
    <w:multiLevelType w:val="hybridMultilevel"/>
    <w:tmpl w:val="F8708B90"/>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14" w15:restartNumberingAfterBreak="0">
    <w:nsid w:val="30FD17E3"/>
    <w:multiLevelType w:val="hybridMultilevel"/>
    <w:tmpl w:val="C1464F1C"/>
    <w:lvl w:ilvl="0" w:tplc="36DC285C">
      <w:start w:val="4"/>
      <w:numFmt w:val="bullet"/>
      <w:lvlText w:val="-"/>
      <w:lvlJc w:val="left"/>
      <w:pPr>
        <w:ind w:left="1152" w:hanging="360"/>
      </w:pPr>
      <w:rPr>
        <w:rFonts w:ascii="Arial" w:eastAsia="Montserrat" w:hAnsi="Arial" w:cs="Aria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15" w15:restartNumberingAfterBreak="0">
    <w:nsid w:val="324C479A"/>
    <w:multiLevelType w:val="hybridMultilevel"/>
    <w:tmpl w:val="5BA2BF8A"/>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16" w15:restartNumberingAfterBreak="0">
    <w:nsid w:val="35467E60"/>
    <w:multiLevelType w:val="hybridMultilevel"/>
    <w:tmpl w:val="DCEAB37E"/>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17" w15:restartNumberingAfterBreak="0">
    <w:nsid w:val="367263A0"/>
    <w:multiLevelType w:val="hybridMultilevel"/>
    <w:tmpl w:val="8E1EC146"/>
    <w:lvl w:ilvl="0" w:tplc="340A000F">
      <w:start w:val="1"/>
      <w:numFmt w:val="decimal"/>
      <w:lvlText w:val="%1."/>
      <w:lvlJc w:val="left"/>
      <w:pPr>
        <w:ind w:left="1872" w:hanging="360"/>
      </w:pPr>
    </w:lvl>
    <w:lvl w:ilvl="1" w:tplc="340A0019" w:tentative="1">
      <w:start w:val="1"/>
      <w:numFmt w:val="lowerLetter"/>
      <w:lvlText w:val="%2."/>
      <w:lvlJc w:val="left"/>
      <w:pPr>
        <w:ind w:left="2592" w:hanging="360"/>
      </w:pPr>
    </w:lvl>
    <w:lvl w:ilvl="2" w:tplc="340A001B" w:tentative="1">
      <w:start w:val="1"/>
      <w:numFmt w:val="lowerRoman"/>
      <w:lvlText w:val="%3."/>
      <w:lvlJc w:val="right"/>
      <w:pPr>
        <w:ind w:left="3312" w:hanging="180"/>
      </w:pPr>
    </w:lvl>
    <w:lvl w:ilvl="3" w:tplc="340A000F" w:tentative="1">
      <w:start w:val="1"/>
      <w:numFmt w:val="decimal"/>
      <w:lvlText w:val="%4."/>
      <w:lvlJc w:val="left"/>
      <w:pPr>
        <w:ind w:left="4032" w:hanging="360"/>
      </w:pPr>
    </w:lvl>
    <w:lvl w:ilvl="4" w:tplc="340A0019" w:tentative="1">
      <w:start w:val="1"/>
      <w:numFmt w:val="lowerLetter"/>
      <w:lvlText w:val="%5."/>
      <w:lvlJc w:val="left"/>
      <w:pPr>
        <w:ind w:left="4752" w:hanging="360"/>
      </w:pPr>
    </w:lvl>
    <w:lvl w:ilvl="5" w:tplc="340A001B" w:tentative="1">
      <w:start w:val="1"/>
      <w:numFmt w:val="lowerRoman"/>
      <w:lvlText w:val="%6."/>
      <w:lvlJc w:val="right"/>
      <w:pPr>
        <w:ind w:left="5472" w:hanging="180"/>
      </w:pPr>
    </w:lvl>
    <w:lvl w:ilvl="6" w:tplc="340A000F" w:tentative="1">
      <w:start w:val="1"/>
      <w:numFmt w:val="decimal"/>
      <w:lvlText w:val="%7."/>
      <w:lvlJc w:val="left"/>
      <w:pPr>
        <w:ind w:left="6192" w:hanging="360"/>
      </w:pPr>
    </w:lvl>
    <w:lvl w:ilvl="7" w:tplc="340A0019" w:tentative="1">
      <w:start w:val="1"/>
      <w:numFmt w:val="lowerLetter"/>
      <w:lvlText w:val="%8."/>
      <w:lvlJc w:val="left"/>
      <w:pPr>
        <w:ind w:left="6912" w:hanging="360"/>
      </w:pPr>
    </w:lvl>
    <w:lvl w:ilvl="8" w:tplc="340A001B" w:tentative="1">
      <w:start w:val="1"/>
      <w:numFmt w:val="lowerRoman"/>
      <w:lvlText w:val="%9."/>
      <w:lvlJc w:val="right"/>
      <w:pPr>
        <w:ind w:left="7632" w:hanging="180"/>
      </w:pPr>
    </w:lvl>
  </w:abstractNum>
  <w:abstractNum w:abstractNumId="18" w15:restartNumberingAfterBreak="0">
    <w:nsid w:val="393141EB"/>
    <w:multiLevelType w:val="multilevel"/>
    <w:tmpl w:val="47C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A091A"/>
    <w:multiLevelType w:val="multilevel"/>
    <w:tmpl w:val="BBC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D4422"/>
    <w:multiLevelType w:val="multilevel"/>
    <w:tmpl w:val="FAB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81275"/>
    <w:multiLevelType w:val="multilevel"/>
    <w:tmpl w:val="8E0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E6B00"/>
    <w:multiLevelType w:val="hybridMultilevel"/>
    <w:tmpl w:val="72B02676"/>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23" w15:restartNumberingAfterBreak="0">
    <w:nsid w:val="52013422"/>
    <w:multiLevelType w:val="hybridMultilevel"/>
    <w:tmpl w:val="63ECD8E8"/>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24" w15:restartNumberingAfterBreak="0">
    <w:nsid w:val="567E6446"/>
    <w:multiLevelType w:val="multilevel"/>
    <w:tmpl w:val="5DB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D1628"/>
    <w:multiLevelType w:val="hybridMultilevel"/>
    <w:tmpl w:val="AAC4B0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89046C6"/>
    <w:multiLevelType w:val="hybridMultilevel"/>
    <w:tmpl w:val="B4DAA156"/>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27" w15:restartNumberingAfterBreak="0">
    <w:nsid w:val="606C69B6"/>
    <w:multiLevelType w:val="hybridMultilevel"/>
    <w:tmpl w:val="7F487320"/>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28" w15:restartNumberingAfterBreak="0">
    <w:nsid w:val="60BA08FB"/>
    <w:multiLevelType w:val="hybridMultilevel"/>
    <w:tmpl w:val="7B283E2C"/>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29" w15:restartNumberingAfterBreak="0">
    <w:nsid w:val="64B678AD"/>
    <w:multiLevelType w:val="hybridMultilevel"/>
    <w:tmpl w:val="5A06201C"/>
    <w:lvl w:ilvl="0" w:tplc="3B4E8686">
      <w:start w:val="1"/>
      <w:numFmt w:val="decimal"/>
      <w:lvlText w:val="%1."/>
      <w:lvlJc w:val="left"/>
      <w:pPr>
        <w:ind w:left="1152" w:hanging="360"/>
      </w:pPr>
      <w:rPr>
        <w:rFonts w:hint="default"/>
        <w:sz w:val="32"/>
        <w:szCs w:val="32"/>
      </w:r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30" w15:restartNumberingAfterBreak="0">
    <w:nsid w:val="65C8721E"/>
    <w:multiLevelType w:val="hybridMultilevel"/>
    <w:tmpl w:val="13D070F8"/>
    <w:lvl w:ilvl="0" w:tplc="93ACBA70">
      <w:start w:val="4"/>
      <w:numFmt w:val="bullet"/>
      <w:lvlText w:val="-"/>
      <w:lvlJc w:val="left"/>
      <w:pPr>
        <w:ind w:left="1152" w:hanging="360"/>
      </w:pPr>
      <w:rPr>
        <w:rFonts w:ascii="Arial" w:eastAsia="Times New Roman" w:hAnsi="Arial" w:cs="Aria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31" w15:restartNumberingAfterBreak="0">
    <w:nsid w:val="67766469"/>
    <w:multiLevelType w:val="hybridMultilevel"/>
    <w:tmpl w:val="DD4070B8"/>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2" w15:restartNumberingAfterBreak="0">
    <w:nsid w:val="69D26A10"/>
    <w:multiLevelType w:val="hybridMultilevel"/>
    <w:tmpl w:val="A6CC7E32"/>
    <w:lvl w:ilvl="0" w:tplc="A1305B80">
      <w:numFmt w:val="bullet"/>
      <w:lvlText w:val=""/>
      <w:lvlJc w:val="left"/>
      <w:pPr>
        <w:ind w:left="1152" w:hanging="360"/>
      </w:pPr>
      <w:rPr>
        <w:rFonts w:ascii="Symbol" w:eastAsia="Arial" w:hAnsi="Symbol" w:cs="Arial"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abstractNum w:abstractNumId="33" w15:restartNumberingAfterBreak="0">
    <w:nsid w:val="6E806483"/>
    <w:multiLevelType w:val="hybridMultilevel"/>
    <w:tmpl w:val="2EC81222"/>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4" w15:restartNumberingAfterBreak="0">
    <w:nsid w:val="6F3E6667"/>
    <w:multiLevelType w:val="hybridMultilevel"/>
    <w:tmpl w:val="74CE78F6"/>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5" w15:restartNumberingAfterBreak="0">
    <w:nsid w:val="6FB25A31"/>
    <w:multiLevelType w:val="multilevel"/>
    <w:tmpl w:val="82D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745E6"/>
    <w:multiLevelType w:val="hybridMultilevel"/>
    <w:tmpl w:val="AE8CC594"/>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37" w15:restartNumberingAfterBreak="0">
    <w:nsid w:val="72504459"/>
    <w:multiLevelType w:val="hybridMultilevel"/>
    <w:tmpl w:val="9FA62DEE"/>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8" w15:restartNumberingAfterBreak="0">
    <w:nsid w:val="767B2089"/>
    <w:multiLevelType w:val="hybridMultilevel"/>
    <w:tmpl w:val="9EB293B4"/>
    <w:lvl w:ilvl="0" w:tplc="340A000F">
      <w:start w:val="1"/>
      <w:numFmt w:val="decimal"/>
      <w:lvlText w:val="%1."/>
      <w:lvlJc w:val="left"/>
      <w:pPr>
        <w:ind w:left="1872" w:hanging="360"/>
      </w:pPr>
    </w:lvl>
    <w:lvl w:ilvl="1" w:tplc="340A0019" w:tentative="1">
      <w:start w:val="1"/>
      <w:numFmt w:val="lowerLetter"/>
      <w:lvlText w:val="%2."/>
      <w:lvlJc w:val="left"/>
      <w:pPr>
        <w:ind w:left="2592" w:hanging="360"/>
      </w:pPr>
    </w:lvl>
    <w:lvl w:ilvl="2" w:tplc="340A001B" w:tentative="1">
      <w:start w:val="1"/>
      <w:numFmt w:val="lowerRoman"/>
      <w:lvlText w:val="%3."/>
      <w:lvlJc w:val="right"/>
      <w:pPr>
        <w:ind w:left="3312" w:hanging="180"/>
      </w:pPr>
    </w:lvl>
    <w:lvl w:ilvl="3" w:tplc="340A000F" w:tentative="1">
      <w:start w:val="1"/>
      <w:numFmt w:val="decimal"/>
      <w:lvlText w:val="%4."/>
      <w:lvlJc w:val="left"/>
      <w:pPr>
        <w:ind w:left="4032" w:hanging="360"/>
      </w:pPr>
    </w:lvl>
    <w:lvl w:ilvl="4" w:tplc="340A0019" w:tentative="1">
      <w:start w:val="1"/>
      <w:numFmt w:val="lowerLetter"/>
      <w:lvlText w:val="%5."/>
      <w:lvlJc w:val="left"/>
      <w:pPr>
        <w:ind w:left="4752" w:hanging="360"/>
      </w:pPr>
    </w:lvl>
    <w:lvl w:ilvl="5" w:tplc="340A001B" w:tentative="1">
      <w:start w:val="1"/>
      <w:numFmt w:val="lowerRoman"/>
      <w:lvlText w:val="%6."/>
      <w:lvlJc w:val="right"/>
      <w:pPr>
        <w:ind w:left="5472" w:hanging="180"/>
      </w:pPr>
    </w:lvl>
    <w:lvl w:ilvl="6" w:tplc="340A000F" w:tentative="1">
      <w:start w:val="1"/>
      <w:numFmt w:val="decimal"/>
      <w:lvlText w:val="%7."/>
      <w:lvlJc w:val="left"/>
      <w:pPr>
        <w:ind w:left="6192" w:hanging="360"/>
      </w:pPr>
    </w:lvl>
    <w:lvl w:ilvl="7" w:tplc="340A0019" w:tentative="1">
      <w:start w:val="1"/>
      <w:numFmt w:val="lowerLetter"/>
      <w:lvlText w:val="%8."/>
      <w:lvlJc w:val="left"/>
      <w:pPr>
        <w:ind w:left="6912" w:hanging="360"/>
      </w:pPr>
    </w:lvl>
    <w:lvl w:ilvl="8" w:tplc="340A001B" w:tentative="1">
      <w:start w:val="1"/>
      <w:numFmt w:val="lowerRoman"/>
      <w:lvlText w:val="%9."/>
      <w:lvlJc w:val="right"/>
      <w:pPr>
        <w:ind w:left="7632" w:hanging="180"/>
      </w:pPr>
    </w:lvl>
  </w:abstractNum>
  <w:abstractNum w:abstractNumId="39" w15:restartNumberingAfterBreak="0">
    <w:nsid w:val="78DE32A0"/>
    <w:multiLevelType w:val="hybridMultilevel"/>
    <w:tmpl w:val="1804C62E"/>
    <w:lvl w:ilvl="0" w:tplc="ED52E4C6">
      <w:start w:val="1"/>
      <w:numFmt w:val="decimal"/>
      <w:lvlText w:val="%1."/>
      <w:lvlJc w:val="left"/>
      <w:pPr>
        <w:ind w:left="1152" w:hanging="360"/>
      </w:pPr>
      <w:rPr>
        <w:rFonts w:hint="default"/>
      </w:r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40" w15:restartNumberingAfterBreak="0">
    <w:nsid w:val="79C247C3"/>
    <w:multiLevelType w:val="multilevel"/>
    <w:tmpl w:val="929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024E6"/>
    <w:multiLevelType w:val="multilevel"/>
    <w:tmpl w:val="9AB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C169FD"/>
    <w:multiLevelType w:val="hybridMultilevel"/>
    <w:tmpl w:val="C38426C8"/>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num w:numId="1" w16cid:durableId="192621560">
    <w:abstractNumId w:val="1"/>
  </w:num>
  <w:num w:numId="2" w16cid:durableId="1793092174">
    <w:abstractNumId w:val="36"/>
  </w:num>
  <w:num w:numId="3" w16cid:durableId="1070078153">
    <w:abstractNumId w:val="42"/>
  </w:num>
  <w:num w:numId="4" w16cid:durableId="861868663">
    <w:abstractNumId w:val="7"/>
  </w:num>
  <w:num w:numId="5" w16cid:durableId="1736660223">
    <w:abstractNumId w:val="38"/>
  </w:num>
  <w:num w:numId="6" w16cid:durableId="623509744">
    <w:abstractNumId w:val="17"/>
  </w:num>
  <w:num w:numId="7" w16cid:durableId="1469980032">
    <w:abstractNumId w:val="28"/>
  </w:num>
  <w:num w:numId="8" w16cid:durableId="2035693912">
    <w:abstractNumId w:val="5"/>
  </w:num>
  <w:num w:numId="9" w16cid:durableId="30812919">
    <w:abstractNumId w:val="0"/>
  </w:num>
  <w:num w:numId="10" w16cid:durableId="336150537">
    <w:abstractNumId w:val="23"/>
  </w:num>
  <w:num w:numId="11" w16cid:durableId="1720936652">
    <w:abstractNumId w:val="13"/>
  </w:num>
  <w:num w:numId="12" w16cid:durableId="818158248">
    <w:abstractNumId w:val="22"/>
  </w:num>
  <w:num w:numId="13" w16cid:durableId="27688473">
    <w:abstractNumId w:val="27"/>
  </w:num>
  <w:num w:numId="14" w16cid:durableId="1721514183">
    <w:abstractNumId w:val="31"/>
  </w:num>
  <w:num w:numId="15" w16cid:durableId="1622876366">
    <w:abstractNumId w:val="15"/>
  </w:num>
  <w:num w:numId="16" w16cid:durableId="1275867236">
    <w:abstractNumId w:val="16"/>
  </w:num>
  <w:num w:numId="17" w16cid:durableId="2038190298">
    <w:abstractNumId w:val="37"/>
  </w:num>
  <w:num w:numId="18" w16cid:durableId="648481395">
    <w:abstractNumId w:val="4"/>
  </w:num>
  <w:num w:numId="19" w16cid:durableId="1101995068">
    <w:abstractNumId w:val="26"/>
  </w:num>
  <w:num w:numId="20" w16cid:durableId="1411272628">
    <w:abstractNumId w:val="34"/>
  </w:num>
  <w:num w:numId="21" w16cid:durableId="1552615233">
    <w:abstractNumId w:val="33"/>
  </w:num>
  <w:num w:numId="22" w16cid:durableId="2095930876">
    <w:abstractNumId w:val="3"/>
  </w:num>
  <w:num w:numId="23" w16cid:durableId="1924337731">
    <w:abstractNumId w:val="9"/>
  </w:num>
  <w:num w:numId="24" w16cid:durableId="456146242">
    <w:abstractNumId w:val="11"/>
  </w:num>
  <w:num w:numId="25" w16cid:durableId="913079788">
    <w:abstractNumId w:val="8"/>
  </w:num>
  <w:num w:numId="26" w16cid:durableId="419184065">
    <w:abstractNumId w:val="19"/>
  </w:num>
  <w:num w:numId="27" w16cid:durableId="301472549">
    <w:abstractNumId w:val="41"/>
  </w:num>
  <w:num w:numId="28" w16cid:durableId="2011907732">
    <w:abstractNumId w:val="12"/>
  </w:num>
  <w:num w:numId="29" w16cid:durableId="44761923">
    <w:abstractNumId w:val="25"/>
  </w:num>
  <w:num w:numId="30" w16cid:durableId="365639511">
    <w:abstractNumId w:val="32"/>
  </w:num>
  <w:num w:numId="31" w16cid:durableId="707294038">
    <w:abstractNumId w:val="39"/>
  </w:num>
  <w:num w:numId="32" w16cid:durableId="2135705656">
    <w:abstractNumId w:val="29"/>
  </w:num>
  <w:num w:numId="33" w16cid:durableId="427582114">
    <w:abstractNumId w:val="6"/>
  </w:num>
  <w:num w:numId="34" w16cid:durableId="1386947042">
    <w:abstractNumId w:val="20"/>
  </w:num>
  <w:num w:numId="35" w16cid:durableId="928544554">
    <w:abstractNumId w:val="30"/>
  </w:num>
  <w:num w:numId="36" w16cid:durableId="625551904">
    <w:abstractNumId w:val="35"/>
  </w:num>
  <w:num w:numId="37" w16cid:durableId="1204824121">
    <w:abstractNumId w:val="40"/>
  </w:num>
  <w:num w:numId="38" w16cid:durableId="864490121">
    <w:abstractNumId w:val="24"/>
  </w:num>
  <w:num w:numId="39" w16cid:durableId="1061177389">
    <w:abstractNumId w:val="14"/>
  </w:num>
  <w:num w:numId="40" w16cid:durableId="835144583">
    <w:abstractNumId w:val="2"/>
  </w:num>
  <w:num w:numId="41" w16cid:durableId="1732999249">
    <w:abstractNumId w:val="18"/>
  </w:num>
  <w:num w:numId="42" w16cid:durableId="1385442232">
    <w:abstractNumId w:val="10"/>
  </w:num>
  <w:num w:numId="43" w16cid:durableId="18548759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2B"/>
    <w:rsid w:val="00006756"/>
    <w:rsid w:val="00011152"/>
    <w:rsid w:val="000219A9"/>
    <w:rsid w:val="000269B7"/>
    <w:rsid w:val="00046FB0"/>
    <w:rsid w:val="000620AE"/>
    <w:rsid w:val="000D2A24"/>
    <w:rsid w:val="000D3826"/>
    <w:rsid w:val="000D7A61"/>
    <w:rsid w:val="000F553D"/>
    <w:rsid w:val="000F6A6D"/>
    <w:rsid w:val="001143F4"/>
    <w:rsid w:val="00125482"/>
    <w:rsid w:val="001555DE"/>
    <w:rsid w:val="00162C8A"/>
    <w:rsid w:val="0017226C"/>
    <w:rsid w:val="00173873"/>
    <w:rsid w:val="00175847"/>
    <w:rsid w:val="001859C9"/>
    <w:rsid w:val="00191378"/>
    <w:rsid w:val="001C04CE"/>
    <w:rsid w:val="001C6870"/>
    <w:rsid w:val="001D0DED"/>
    <w:rsid w:val="001E4ACA"/>
    <w:rsid w:val="001F02B6"/>
    <w:rsid w:val="00200A23"/>
    <w:rsid w:val="00210B48"/>
    <w:rsid w:val="0026147F"/>
    <w:rsid w:val="002671C6"/>
    <w:rsid w:val="002807BA"/>
    <w:rsid w:val="002B03C5"/>
    <w:rsid w:val="002C3B6F"/>
    <w:rsid w:val="002C7B96"/>
    <w:rsid w:val="002F552B"/>
    <w:rsid w:val="0030434B"/>
    <w:rsid w:val="0031469C"/>
    <w:rsid w:val="00327A23"/>
    <w:rsid w:val="00345A3B"/>
    <w:rsid w:val="00370609"/>
    <w:rsid w:val="003942B3"/>
    <w:rsid w:val="00394684"/>
    <w:rsid w:val="003A57F9"/>
    <w:rsid w:val="003B1916"/>
    <w:rsid w:val="003B3FE3"/>
    <w:rsid w:val="003B7CD5"/>
    <w:rsid w:val="003C195A"/>
    <w:rsid w:val="00403C58"/>
    <w:rsid w:val="0040461A"/>
    <w:rsid w:val="00444934"/>
    <w:rsid w:val="00475E66"/>
    <w:rsid w:val="00480F1B"/>
    <w:rsid w:val="004A3EFD"/>
    <w:rsid w:val="004F03E9"/>
    <w:rsid w:val="005208DA"/>
    <w:rsid w:val="005711D4"/>
    <w:rsid w:val="00571338"/>
    <w:rsid w:val="00592E64"/>
    <w:rsid w:val="005C5729"/>
    <w:rsid w:val="005F3D84"/>
    <w:rsid w:val="005F4775"/>
    <w:rsid w:val="00604EF7"/>
    <w:rsid w:val="0065642B"/>
    <w:rsid w:val="00680B55"/>
    <w:rsid w:val="00686BE6"/>
    <w:rsid w:val="00686EBF"/>
    <w:rsid w:val="006A6D99"/>
    <w:rsid w:val="006B2C5A"/>
    <w:rsid w:val="006C14F9"/>
    <w:rsid w:val="006C53AD"/>
    <w:rsid w:val="006D1E18"/>
    <w:rsid w:val="006E78F5"/>
    <w:rsid w:val="006F555A"/>
    <w:rsid w:val="00712E68"/>
    <w:rsid w:val="007242B4"/>
    <w:rsid w:val="0073222A"/>
    <w:rsid w:val="00742CF4"/>
    <w:rsid w:val="0074577D"/>
    <w:rsid w:val="00746C5E"/>
    <w:rsid w:val="0075365E"/>
    <w:rsid w:val="007808A7"/>
    <w:rsid w:val="00784E87"/>
    <w:rsid w:val="007A5F66"/>
    <w:rsid w:val="007F43AA"/>
    <w:rsid w:val="008042B2"/>
    <w:rsid w:val="00810716"/>
    <w:rsid w:val="00826F9B"/>
    <w:rsid w:val="0083102B"/>
    <w:rsid w:val="0088373D"/>
    <w:rsid w:val="00895AAD"/>
    <w:rsid w:val="008B2976"/>
    <w:rsid w:val="008C0FF5"/>
    <w:rsid w:val="008D0642"/>
    <w:rsid w:val="008E5B3F"/>
    <w:rsid w:val="00935B47"/>
    <w:rsid w:val="009446FC"/>
    <w:rsid w:val="0094724F"/>
    <w:rsid w:val="009801AB"/>
    <w:rsid w:val="009C5447"/>
    <w:rsid w:val="00A50C92"/>
    <w:rsid w:val="00A815B5"/>
    <w:rsid w:val="00A867BF"/>
    <w:rsid w:val="00A966E3"/>
    <w:rsid w:val="00AA0131"/>
    <w:rsid w:val="00AA73C9"/>
    <w:rsid w:val="00AA7562"/>
    <w:rsid w:val="00AD35FC"/>
    <w:rsid w:val="00B066F9"/>
    <w:rsid w:val="00B2084F"/>
    <w:rsid w:val="00B40B2F"/>
    <w:rsid w:val="00B41535"/>
    <w:rsid w:val="00B459B6"/>
    <w:rsid w:val="00B573CF"/>
    <w:rsid w:val="00B71DBB"/>
    <w:rsid w:val="00B74174"/>
    <w:rsid w:val="00BC06FB"/>
    <w:rsid w:val="00BD55DA"/>
    <w:rsid w:val="00C017CD"/>
    <w:rsid w:val="00C0412E"/>
    <w:rsid w:val="00C25852"/>
    <w:rsid w:val="00C265E1"/>
    <w:rsid w:val="00C5603D"/>
    <w:rsid w:val="00C6630B"/>
    <w:rsid w:val="00C85F52"/>
    <w:rsid w:val="00C94563"/>
    <w:rsid w:val="00CB77AB"/>
    <w:rsid w:val="00CD0F5E"/>
    <w:rsid w:val="00CE450C"/>
    <w:rsid w:val="00D32C97"/>
    <w:rsid w:val="00D46817"/>
    <w:rsid w:val="00D77231"/>
    <w:rsid w:val="00DA4BD7"/>
    <w:rsid w:val="00DB5F69"/>
    <w:rsid w:val="00E04DE7"/>
    <w:rsid w:val="00E21954"/>
    <w:rsid w:val="00E25162"/>
    <w:rsid w:val="00E325A3"/>
    <w:rsid w:val="00E624B4"/>
    <w:rsid w:val="00E722D1"/>
    <w:rsid w:val="00E80553"/>
    <w:rsid w:val="00E869EC"/>
    <w:rsid w:val="00E952D8"/>
    <w:rsid w:val="00EA456E"/>
    <w:rsid w:val="00ED4A09"/>
    <w:rsid w:val="00F040A0"/>
    <w:rsid w:val="00F11467"/>
    <w:rsid w:val="00F12780"/>
    <w:rsid w:val="00F140EE"/>
    <w:rsid w:val="00F148C8"/>
    <w:rsid w:val="00F150CB"/>
    <w:rsid w:val="00F1734B"/>
    <w:rsid w:val="00F3436C"/>
    <w:rsid w:val="00FA1771"/>
    <w:rsid w:val="00FB1995"/>
    <w:rsid w:val="00FC7101"/>
    <w:rsid w:val="00FE4E92"/>
    <w:rsid w:val="00FE6950"/>
    <w:rsid w:val="00FF41E3"/>
    <w:rsid w:val="0350C29F"/>
    <w:rsid w:val="0B46D699"/>
    <w:rsid w:val="1FB9F807"/>
    <w:rsid w:val="3F2E9D8E"/>
    <w:rsid w:val="44E60119"/>
    <w:rsid w:val="50475975"/>
    <w:rsid w:val="5CACA1DD"/>
    <w:rsid w:val="61016295"/>
    <w:rsid w:val="712F51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B486"/>
  <w15:chartTrackingRefBased/>
  <w15:docId w15:val="{41CF10E4-5E88-44EF-8EB2-477BD0F2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2"/>
    <w:pPr>
      <w:spacing w:after="200" w:line="276" w:lineRule="auto"/>
      <w:ind w:left="792"/>
      <w:jc w:val="both"/>
    </w:pPr>
    <w:rPr>
      <w:rFonts w:ascii="Arial" w:eastAsia="Montserrat" w:hAnsi="Arial" w:cs="Montserrat"/>
      <w:kern w:val="0"/>
      <w:sz w:val="24"/>
      <w:szCs w:val="20"/>
      <w:lang w:val="es-AR" w:eastAsia="es-CL"/>
      <w14:ligatures w14:val="none"/>
    </w:rPr>
  </w:style>
  <w:style w:type="paragraph" w:styleId="Ttulo1">
    <w:name w:val="heading 1"/>
    <w:basedOn w:val="Normal"/>
    <w:next w:val="Normal"/>
    <w:link w:val="Ttulo1Car"/>
    <w:uiPriority w:val="9"/>
    <w:qFormat/>
    <w:rsid w:val="000D3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6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C7B9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4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642B"/>
    <w:rPr>
      <w:rFonts w:ascii="Montserrat" w:eastAsia="Montserrat" w:hAnsi="Montserrat" w:cs="Montserrat"/>
      <w:kern w:val="0"/>
      <w:sz w:val="20"/>
      <w:szCs w:val="20"/>
      <w:lang w:val="es-AR" w:eastAsia="es-CL"/>
      <w14:ligatures w14:val="none"/>
    </w:rPr>
  </w:style>
  <w:style w:type="paragraph" w:styleId="Piedepgina">
    <w:name w:val="footer"/>
    <w:basedOn w:val="Normal"/>
    <w:link w:val="PiedepginaCar"/>
    <w:uiPriority w:val="99"/>
    <w:unhideWhenUsed/>
    <w:rsid w:val="006564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642B"/>
    <w:rPr>
      <w:rFonts w:ascii="Montserrat" w:eastAsia="Montserrat" w:hAnsi="Montserrat" w:cs="Montserrat"/>
      <w:kern w:val="0"/>
      <w:sz w:val="20"/>
      <w:szCs w:val="20"/>
      <w:lang w:val="es-AR" w:eastAsia="es-CL"/>
      <w14:ligatures w14:val="none"/>
    </w:rPr>
  </w:style>
  <w:style w:type="paragraph" w:styleId="Prrafodelista">
    <w:name w:val="List Paragraph"/>
    <w:basedOn w:val="Normal"/>
    <w:uiPriority w:val="34"/>
    <w:qFormat/>
    <w:rsid w:val="006F555A"/>
    <w:pPr>
      <w:ind w:left="720"/>
      <w:contextualSpacing/>
    </w:pPr>
  </w:style>
  <w:style w:type="paragraph" w:styleId="Ttulo">
    <w:name w:val="Title"/>
    <w:basedOn w:val="Normal"/>
    <w:next w:val="Normal"/>
    <w:link w:val="TtuloCar"/>
    <w:uiPriority w:val="10"/>
    <w:qFormat/>
    <w:rsid w:val="00B74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4174"/>
    <w:rPr>
      <w:rFonts w:asciiTheme="majorHAnsi" w:eastAsiaTheme="majorEastAsia" w:hAnsiTheme="majorHAnsi" w:cstheme="majorBidi"/>
      <w:spacing w:val="-10"/>
      <w:kern w:val="28"/>
      <w:sz w:val="56"/>
      <w:szCs w:val="56"/>
      <w:lang w:val="es-AR" w:eastAsia="es-CL"/>
      <w14:ligatures w14:val="none"/>
    </w:rPr>
  </w:style>
  <w:style w:type="character" w:customStyle="1" w:styleId="Ttulo2Car">
    <w:name w:val="Título 2 Car"/>
    <w:basedOn w:val="Fuentedeprrafopredeter"/>
    <w:link w:val="Ttulo2"/>
    <w:uiPriority w:val="9"/>
    <w:rsid w:val="00686EBF"/>
    <w:rPr>
      <w:rFonts w:asciiTheme="majorHAnsi" w:eastAsiaTheme="majorEastAsia" w:hAnsiTheme="majorHAnsi" w:cstheme="majorBidi"/>
      <w:color w:val="2F5496" w:themeColor="accent1" w:themeShade="BF"/>
      <w:kern w:val="0"/>
      <w:sz w:val="26"/>
      <w:szCs w:val="26"/>
      <w:lang w:val="es-AR" w:eastAsia="es-CL"/>
      <w14:ligatures w14:val="none"/>
    </w:rPr>
  </w:style>
  <w:style w:type="paragraph" w:styleId="Subttulo">
    <w:name w:val="Subtitle"/>
    <w:basedOn w:val="Normal"/>
    <w:next w:val="Normal"/>
    <w:link w:val="SubttuloCar"/>
    <w:uiPriority w:val="11"/>
    <w:qFormat/>
    <w:rsid w:val="00D46817"/>
    <w:pPr>
      <w:numPr>
        <w:ilvl w:val="1"/>
      </w:numPr>
      <w:spacing w:after="160"/>
      <w:ind w:left="792"/>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D46817"/>
    <w:rPr>
      <w:rFonts w:eastAsiaTheme="minorEastAsia"/>
      <w:color w:val="5A5A5A" w:themeColor="text1" w:themeTint="A5"/>
      <w:spacing w:val="15"/>
      <w:kern w:val="0"/>
      <w:lang w:val="es-AR" w:eastAsia="es-CL"/>
      <w14:ligatures w14:val="none"/>
    </w:rPr>
  </w:style>
  <w:style w:type="character" w:customStyle="1" w:styleId="Ttulo1Car">
    <w:name w:val="Título 1 Car"/>
    <w:basedOn w:val="Fuentedeprrafopredeter"/>
    <w:link w:val="Ttulo1"/>
    <w:uiPriority w:val="9"/>
    <w:rsid w:val="000D3826"/>
    <w:rPr>
      <w:rFonts w:asciiTheme="majorHAnsi" w:eastAsiaTheme="majorEastAsia" w:hAnsiTheme="majorHAnsi" w:cstheme="majorBidi"/>
      <w:color w:val="2F5496" w:themeColor="accent1" w:themeShade="BF"/>
      <w:kern w:val="0"/>
      <w:sz w:val="32"/>
      <w:szCs w:val="32"/>
      <w:lang w:val="es-AR" w:eastAsia="es-CL"/>
      <w14:ligatures w14:val="none"/>
    </w:rPr>
  </w:style>
  <w:style w:type="character" w:styleId="Refdecomentario">
    <w:name w:val="annotation reference"/>
    <w:basedOn w:val="Fuentedeprrafopredeter"/>
    <w:uiPriority w:val="99"/>
    <w:semiHidden/>
    <w:unhideWhenUsed/>
    <w:rsid w:val="001D0DED"/>
    <w:rPr>
      <w:sz w:val="16"/>
      <w:szCs w:val="16"/>
    </w:rPr>
  </w:style>
  <w:style w:type="paragraph" w:styleId="Textocomentario">
    <w:name w:val="annotation text"/>
    <w:basedOn w:val="Normal"/>
    <w:link w:val="TextocomentarioCar"/>
    <w:uiPriority w:val="99"/>
    <w:semiHidden/>
    <w:unhideWhenUsed/>
    <w:rsid w:val="001D0DED"/>
    <w:pPr>
      <w:spacing w:line="240" w:lineRule="auto"/>
    </w:pPr>
  </w:style>
  <w:style w:type="character" w:customStyle="1" w:styleId="TextocomentarioCar">
    <w:name w:val="Texto comentario Car"/>
    <w:basedOn w:val="Fuentedeprrafopredeter"/>
    <w:link w:val="Textocomentario"/>
    <w:uiPriority w:val="99"/>
    <w:semiHidden/>
    <w:rsid w:val="001D0DED"/>
    <w:rPr>
      <w:rFonts w:ascii="Montserrat" w:eastAsia="Montserrat" w:hAnsi="Montserrat" w:cs="Montserrat"/>
      <w:kern w:val="0"/>
      <w:sz w:val="20"/>
      <w:szCs w:val="20"/>
      <w:lang w:val="es-AR" w:eastAsia="es-CL"/>
      <w14:ligatures w14:val="none"/>
    </w:rPr>
  </w:style>
  <w:style w:type="paragraph" w:styleId="Asuntodelcomentario">
    <w:name w:val="annotation subject"/>
    <w:basedOn w:val="Textocomentario"/>
    <w:next w:val="Textocomentario"/>
    <w:link w:val="AsuntodelcomentarioCar"/>
    <w:uiPriority w:val="99"/>
    <w:semiHidden/>
    <w:unhideWhenUsed/>
    <w:rsid w:val="001D0DED"/>
    <w:rPr>
      <w:b/>
      <w:bCs/>
    </w:rPr>
  </w:style>
  <w:style w:type="character" w:customStyle="1" w:styleId="AsuntodelcomentarioCar">
    <w:name w:val="Asunto del comentario Car"/>
    <w:basedOn w:val="TextocomentarioCar"/>
    <w:link w:val="Asuntodelcomentario"/>
    <w:uiPriority w:val="99"/>
    <w:semiHidden/>
    <w:rsid w:val="001D0DED"/>
    <w:rPr>
      <w:rFonts w:ascii="Montserrat" w:eastAsia="Montserrat" w:hAnsi="Montserrat" w:cs="Montserrat"/>
      <w:b/>
      <w:bCs/>
      <w:kern w:val="0"/>
      <w:sz w:val="20"/>
      <w:szCs w:val="20"/>
      <w:lang w:val="es-AR" w:eastAsia="es-CL"/>
      <w14:ligatures w14:val="none"/>
    </w:rPr>
  </w:style>
  <w:style w:type="character" w:customStyle="1" w:styleId="Ttulo3Car">
    <w:name w:val="Título 3 Car"/>
    <w:basedOn w:val="Fuentedeprrafopredeter"/>
    <w:link w:val="Ttulo3"/>
    <w:uiPriority w:val="9"/>
    <w:semiHidden/>
    <w:rsid w:val="002C7B96"/>
    <w:rPr>
      <w:rFonts w:asciiTheme="majorHAnsi" w:eastAsiaTheme="majorEastAsia" w:hAnsiTheme="majorHAnsi" w:cstheme="majorBidi"/>
      <w:color w:val="1F3763" w:themeColor="accent1" w:themeShade="7F"/>
      <w:kern w:val="0"/>
      <w:sz w:val="24"/>
      <w:szCs w:val="24"/>
      <w:lang w:val="es-AR" w:eastAsia="es-CL"/>
      <w14:ligatures w14:val="none"/>
    </w:rPr>
  </w:style>
  <w:style w:type="paragraph" w:styleId="TtuloTDC">
    <w:name w:val="TOC Heading"/>
    <w:basedOn w:val="Ttulo1"/>
    <w:next w:val="Normal"/>
    <w:uiPriority w:val="39"/>
    <w:unhideWhenUsed/>
    <w:qFormat/>
    <w:rsid w:val="00046FB0"/>
    <w:pPr>
      <w:spacing w:line="259" w:lineRule="auto"/>
      <w:ind w:left="0"/>
      <w:jc w:val="left"/>
      <w:outlineLvl w:val="9"/>
    </w:pPr>
    <w:rPr>
      <w:lang w:val="es-CL"/>
    </w:rPr>
  </w:style>
  <w:style w:type="paragraph" w:styleId="TDC1">
    <w:name w:val="toc 1"/>
    <w:basedOn w:val="Normal"/>
    <w:next w:val="Normal"/>
    <w:autoRedefine/>
    <w:uiPriority w:val="39"/>
    <w:unhideWhenUsed/>
    <w:rsid w:val="00046FB0"/>
    <w:pPr>
      <w:spacing w:after="100"/>
      <w:ind w:left="0"/>
    </w:pPr>
  </w:style>
  <w:style w:type="character" w:styleId="Hipervnculo">
    <w:name w:val="Hyperlink"/>
    <w:basedOn w:val="Fuentedeprrafopredeter"/>
    <w:uiPriority w:val="99"/>
    <w:unhideWhenUsed/>
    <w:rsid w:val="00046FB0"/>
    <w:rPr>
      <w:color w:val="0563C1" w:themeColor="hyperlink"/>
      <w:u w:val="single"/>
    </w:rPr>
  </w:style>
  <w:style w:type="paragraph" w:styleId="TDC2">
    <w:name w:val="toc 2"/>
    <w:basedOn w:val="Normal"/>
    <w:next w:val="Normal"/>
    <w:autoRedefine/>
    <w:uiPriority w:val="39"/>
    <w:unhideWhenUsed/>
    <w:rsid w:val="00B459B6"/>
    <w:pPr>
      <w:spacing w:after="100"/>
      <w:ind w:left="200"/>
    </w:pPr>
  </w:style>
  <w:style w:type="paragraph" w:styleId="NormalWeb">
    <w:name w:val="Normal (Web)"/>
    <w:basedOn w:val="Normal"/>
    <w:uiPriority w:val="99"/>
    <w:semiHidden/>
    <w:unhideWhenUsed/>
    <w:rsid w:val="00C25852"/>
    <w:pPr>
      <w:spacing w:before="100" w:beforeAutospacing="1" w:after="100" w:afterAutospacing="1" w:line="240" w:lineRule="auto"/>
      <w:ind w:left="0"/>
      <w:jc w:val="left"/>
    </w:pPr>
    <w:rPr>
      <w:rFonts w:ascii="Times New Roman" w:eastAsia="Times New Roman" w:hAnsi="Times New Roman" w:cs="Times New Roman"/>
      <w:szCs w:val="24"/>
      <w:lang w:val="es-MX" w:eastAsia="es-MX"/>
    </w:rPr>
  </w:style>
  <w:style w:type="character" w:styleId="Textoennegrita">
    <w:name w:val="Strong"/>
    <w:basedOn w:val="Fuentedeprrafopredeter"/>
    <w:uiPriority w:val="22"/>
    <w:qFormat/>
    <w:rsid w:val="00C25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3935">
      <w:bodyDiv w:val="1"/>
      <w:marLeft w:val="0"/>
      <w:marRight w:val="0"/>
      <w:marTop w:val="0"/>
      <w:marBottom w:val="0"/>
      <w:divBdr>
        <w:top w:val="none" w:sz="0" w:space="0" w:color="auto"/>
        <w:left w:val="none" w:sz="0" w:space="0" w:color="auto"/>
        <w:bottom w:val="none" w:sz="0" w:space="0" w:color="auto"/>
        <w:right w:val="none" w:sz="0" w:space="0" w:color="auto"/>
      </w:divBdr>
    </w:div>
    <w:div w:id="464395257">
      <w:bodyDiv w:val="1"/>
      <w:marLeft w:val="0"/>
      <w:marRight w:val="0"/>
      <w:marTop w:val="0"/>
      <w:marBottom w:val="0"/>
      <w:divBdr>
        <w:top w:val="none" w:sz="0" w:space="0" w:color="auto"/>
        <w:left w:val="none" w:sz="0" w:space="0" w:color="auto"/>
        <w:bottom w:val="none" w:sz="0" w:space="0" w:color="auto"/>
        <w:right w:val="none" w:sz="0" w:space="0" w:color="auto"/>
      </w:divBdr>
    </w:div>
    <w:div w:id="475882612">
      <w:bodyDiv w:val="1"/>
      <w:marLeft w:val="0"/>
      <w:marRight w:val="0"/>
      <w:marTop w:val="0"/>
      <w:marBottom w:val="0"/>
      <w:divBdr>
        <w:top w:val="none" w:sz="0" w:space="0" w:color="auto"/>
        <w:left w:val="none" w:sz="0" w:space="0" w:color="auto"/>
        <w:bottom w:val="none" w:sz="0" w:space="0" w:color="auto"/>
        <w:right w:val="none" w:sz="0" w:space="0" w:color="auto"/>
      </w:divBdr>
    </w:div>
    <w:div w:id="509871786">
      <w:bodyDiv w:val="1"/>
      <w:marLeft w:val="0"/>
      <w:marRight w:val="0"/>
      <w:marTop w:val="0"/>
      <w:marBottom w:val="0"/>
      <w:divBdr>
        <w:top w:val="none" w:sz="0" w:space="0" w:color="auto"/>
        <w:left w:val="none" w:sz="0" w:space="0" w:color="auto"/>
        <w:bottom w:val="none" w:sz="0" w:space="0" w:color="auto"/>
        <w:right w:val="none" w:sz="0" w:space="0" w:color="auto"/>
      </w:divBdr>
    </w:div>
    <w:div w:id="592710215">
      <w:bodyDiv w:val="1"/>
      <w:marLeft w:val="0"/>
      <w:marRight w:val="0"/>
      <w:marTop w:val="0"/>
      <w:marBottom w:val="0"/>
      <w:divBdr>
        <w:top w:val="none" w:sz="0" w:space="0" w:color="auto"/>
        <w:left w:val="none" w:sz="0" w:space="0" w:color="auto"/>
        <w:bottom w:val="none" w:sz="0" w:space="0" w:color="auto"/>
        <w:right w:val="none" w:sz="0" w:space="0" w:color="auto"/>
      </w:divBdr>
    </w:div>
    <w:div w:id="770593160">
      <w:bodyDiv w:val="1"/>
      <w:marLeft w:val="0"/>
      <w:marRight w:val="0"/>
      <w:marTop w:val="0"/>
      <w:marBottom w:val="0"/>
      <w:divBdr>
        <w:top w:val="none" w:sz="0" w:space="0" w:color="auto"/>
        <w:left w:val="none" w:sz="0" w:space="0" w:color="auto"/>
        <w:bottom w:val="none" w:sz="0" w:space="0" w:color="auto"/>
        <w:right w:val="none" w:sz="0" w:space="0" w:color="auto"/>
      </w:divBdr>
    </w:div>
    <w:div w:id="1022824000">
      <w:bodyDiv w:val="1"/>
      <w:marLeft w:val="0"/>
      <w:marRight w:val="0"/>
      <w:marTop w:val="0"/>
      <w:marBottom w:val="0"/>
      <w:divBdr>
        <w:top w:val="none" w:sz="0" w:space="0" w:color="auto"/>
        <w:left w:val="none" w:sz="0" w:space="0" w:color="auto"/>
        <w:bottom w:val="none" w:sz="0" w:space="0" w:color="auto"/>
        <w:right w:val="none" w:sz="0" w:space="0" w:color="auto"/>
      </w:divBdr>
    </w:div>
    <w:div w:id="1056314750">
      <w:bodyDiv w:val="1"/>
      <w:marLeft w:val="0"/>
      <w:marRight w:val="0"/>
      <w:marTop w:val="0"/>
      <w:marBottom w:val="0"/>
      <w:divBdr>
        <w:top w:val="none" w:sz="0" w:space="0" w:color="auto"/>
        <w:left w:val="none" w:sz="0" w:space="0" w:color="auto"/>
        <w:bottom w:val="none" w:sz="0" w:space="0" w:color="auto"/>
        <w:right w:val="none" w:sz="0" w:space="0" w:color="auto"/>
      </w:divBdr>
    </w:div>
    <w:div w:id="1082795032">
      <w:bodyDiv w:val="1"/>
      <w:marLeft w:val="0"/>
      <w:marRight w:val="0"/>
      <w:marTop w:val="0"/>
      <w:marBottom w:val="0"/>
      <w:divBdr>
        <w:top w:val="none" w:sz="0" w:space="0" w:color="auto"/>
        <w:left w:val="none" w:sz="0" w:space="0" w:color="auto"/>
        <w:bottom w:val="none" w:sz="0" w:space="0" w:color="auto"/>
        <w:right w:val="none" w:sz="0" w:space="0" w:color="auto"/>
      </w:divBdr>
    </w:div>
    <w:div w:id="1135179991">
      <w:bodyDiv w:val="1"/>
      <w:marLeft w:val="0"/>
      <w:marRight w:val="0"/>
      <w:marTop w:val="0"/>
      <w:marBottom w:val="0"/>
      <w:divBdr>
        <w:top w:val="none" w:sz="0" w:space="0" w:color="auto"/>
        <w:left w:val="none" w:sz="0" w:space="0" w:color="auto"/>
        <w:bottom w:val="none" w:sz="0" w:space="0" w:color="auto"/>
        <w:right w:val="none" w:sz="0" w:space="0" w:color="auto"/>
      </w:divBdr>
    </w:div>
    <w:div w:id="1140195336">
      <w:bodyDiv w:val="1"/>
      <w:marLeft w:val="0"/>
      <w:marRight w:val="0"/>
      <w:marTop w:val="0"/>
      <w:marBottom w:val="0"/>
      <w:divBdr>
        <w:top w:val="none" w:sz="0" w:space="0" w:color="auto"/>
        <w:left w:val="none" w:sz="0" w:space="0" w:color="auto"/>
        <w:bottom w:val="none" w:sz="0" w:space="0" w:color="auto"/>
        <w:right w:val="none" w:sz="0" w:space="0" w:color="auto"/>
      </w:divBdr>
    </w:div>
    <w:div w:id="1274050461">
      <w:bodyDiv w:val="1"/>
      <w:marLeft w:val="0"/>
      <w:marRight w:val="0"/>
      <w:marTop w:val="0"/>
      <w:marBottom w:val="0"/>
      <w:divBdr>
        <w:top w:val="none" w:sz="0" w:space="0" w:color="auto"/>
        <w:left w:val="none" w:sz="0" w:space="0" w:color="auto"/>
        <w:bottom w:val="none" w:sz="0" w:space="0" w:color="auto"/>
        <w:right w:val="none" w:sz="0" w:space="0" w:color="auto"/>
      </w:divBdr>
    </w:div>
    <w:div w:id="1289047984">
      <w:bodyDiv w:val="1"/>
      <w:marLeft w:val="0"/>
      <w:marRight w:val="0"/>
      <w:marTop w:val="0"/>
      <w:marBottom w:val="0"/>
      <w:divBdr>
        <w:top w:val="none" w:sz="0" w:space="0" w:color="auto"/>
        <w:left w:val="none" w:sz="0" w:space="0" w:color="auto"/>
        <w:bottom w:val="none" w:sz="0" w:space="0" w:color="auto"/>
        <w:right w:val="none" w:sz="0" w:space="0" w:color="auto"/>
      </w:divBdr>
    </w:div>
    <w:div w:id="1311327857">
      <w:bodyDiv w:val="1"/>
      <w:marLeft w:val="0"/>
      <w:marRight w:val="0"/>
      <w:marTop w:val="0"/>
      <w:marBottom w:val="0"/>
      <w:divBdr>
        <w:top w:val="none" w:sz="0" w:space="0" w:color="auto"/>
        <w:left w:val="none" w:sz="0" w:space="0" w:color="auto"/>
        <w:bottom w:val="none" w:sz="0" w:space="0" w:color="auto"/>
        <w:right w:val="none" w:sz="0" w:space="0" w:color="auto"/>
      </w:divBdr>
    </w:div>
    <w:div w:id="1611621951">
      <w:bodyDiv w:val="1"/>
      <w:marLeft w:val="0"/>
      <w:marRight w:val="0"/>
      <w:marTop w:val="0"/>
      <w:marBottom w:val="0"/>
      <w:divBdr>
        <w:top w:val="none" w:sz="0" w:space="0" w:color="auto"/>
        <w:left w:val="none" w:sz="0" w:space="0" w:color="auto"/>
        <w:bottom w:val="none" w:sz="0" w:space="0" w:color="auto"/>
        <w:right w:val="none" w:sz="0" w:space="0" w:color="auto"/>
      </w:divBdr>
    </w:div>
    <w:div w:id="1618178764">
      <w:bodyDiv w:val="1"/>
      <w:marLeft w:val="0"/>
      <w:marRight w:val="0"/>
      <w:marTop w:val="0"/>
      <w:marBottom w:val="0"/>
      <w:divBdr>
        <w:top w:val="none" w:sz="0" w:space="0" w:color="auto"/>
        <w:left w:val="none" w:sz="0" w:space="0" w:color="auto"/>
        <w:bottom w:val="none" w:sz="0" w:space="0" w:color="auto"/>
        <w:right w:val="none" w:sz="0" w:space="0" w:color="auto"/>
      </w:divBdr>
    </w:div>
    <w:div w:id="1629121527">
      <w:bodyDiv w:val="1"/>
      <w:marLeft w:val="0"/>
      <w:marRight w:val="0"/>
      <w:marTop w:val="0"/>
      <w:marBottom w:val="0"/>
      <w:divBdr>
        <w:top w:val="none" w:sz="0" w:space="0" w:color="auto"/>
        <w:left w:val="none" w:sz="0" w:space="0" w:color="auto"/>
        <w:bottom w:val="none" w:sz="0" w:space="0" w:color="auto"/>
        <w:right w:val="none" w:sz="0" w:space="0" w:color="auto"/>
      </w:divBdr>
    </w:div>
    <w:div w:id="1645894693">
      <w:bodyDiv w:val="1"/>
      <w:marLeft w:val="0"/>
      <w:marRight w:val="0"/>
      <w:marTop w:val="0"/>
      <w:marBottom w:val="0"/>
      <w:divBdr>
        <w:top w:val="none" w:sz="0" w:space="0" w:color="auto"/>
        <w:left w:val="none" w:sz="0" w:space="0" w:color="auto"/>
        <w:bottom w:val="none" w:sz="0" w:space="0" w:color="auto"/>
        <w:right w:val="none" w:sz="0" w:space="0" w:color="auto"/>
      </w:divBdr>
    </w:div>
    <w:div w:id="1727726243">
      <w:bodyDiv w:val="1"/>
      <w:marLeft w:val="0"/>
      <w:marRight w:val="0"/>
      <w:marTop w:val="0"/>
      <w:marBottom w:val="0"/>
      <w:divBdr>
        <w:top w:val="none" w:sz="0" w:space="0" w:color="auto"/>
        <w:left w:val="none" w:sz="0" w:space="0" w:color="auto"/>
        <w:bottom w:val="none" w:sz="0" w:space="0" w:color="auto"/>
        <w:right w:val="none" w:sz="0" w:space="0" w:color="auto"/>
      </w:divBdr>
    </w:div>
    <w:div w:id="1742756127">
      <w:bodyDiv w:val="1"/>
      <w:marLeft w:val="0"/>
      <w:marRight w:val="0"/>
      <w:marTop w:val="0"/>
      <w:marBottom w:val="0"/>
      <w:divBdr>
        <w:top w:val="none" w:sz="0" w:space="0" w:color="auto"/>
        <w:left w:val="none" w:sz="0" w:space="0" w:color="auto"/>
        <w:bottom w:val="none" w:sz="0" w:space="0" w:color="auto"/>
        <w:right w:val="none" w:sz="0" w:space="0" w:color="auto"/>
      </w:divBdr>
    </w:div>
    <w:div w:id="1748960626">
      <w:bodyDiv w:val="1"/>
      <w:marLeft w:val="0"/>
      <w:marRight w:val="0"/>
      <w:marTop w:val="0"/>
      <w:marBottom w:val="0"/>
      <w:divBdr>
        <w:top w:val="none" w:sz="0" w:space="0" w:color="auto"/>
        <w:left w:val="none" w:sz="0" w:space="0" w:color="auto"/>
        <w:bottom w:val="none" w:sz="0" w:space="0" w:color="auto"/>
        <w:right w:val="none" w:sz="0" w:space="0" w:color="auto"/>
      </w:divBdr>
    </w:div>
    <w:div w:id="1926986420">
      <w:bodyDiv w:val="1"/>
      <w:marLeft w:val="0"/>
      <w:marRight w:val="0"/>
      <w:marTop w:val="0"/>
      <w:marBottom w:val="0"/>
      <w:divBdr>
        <w:top w:val="none" w:sz="0" w:space="0" w:color="auto"/>
        <w:left w:val="none" w:sz="0" w:space="0" w:color="auto"/>
        <w:bottom w:val="none" w:sz="0" w:space="0" w:color="auto"/>
        <w:right w:val="none" w:sz="0" w:space="0" w:color="auto"/>
      </w:divBdr>
    </w:div>
    <w:div w:id="2035039684">
      <w:bodyDiv w:val="1"/>
      <w:marLeft w:val="0"/>
      <w:marRight w:val="0"/>
      <w:marTop w:val="0"/>
      <w:marBottom w:val="0"/>
      <w:divBdr>
        <w:top w:val="none" w:sz="0" w:space="0" w:color="auto"/>
        <w:left w:val="none" w:sz="0" w:space="0" w:color="auto"/>
        <w:bottom w:val="none" w:sz="0" w:space="0" w:color="auto"/>
        <w:right w:val="none" w:sz="0" w:space="0" w:color="auto"/>
      </w:divBdr>
    </w:div>
    <w:div w:id="209141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7" ma:contentTypeDescription="Crear nuevo documento." ma:contentTypeScope="" ma:versionID="71d30c8638315ef5f6d8473557ee23ae">
  <xsd:schema xmlns:xsd="http://www.w3.org/2001/XMLSchema" xmlns:xs="http://www.w3.org/2001/XMLSchema" xmlns:p="http://schemas.microsoft.com/office/2006/metadata/properties" xmlns:ns3="1263d6ba-4edf-4eab-8758-03fab1903347" targetNamespace="http://schemas.microsoft.com/office/2006/metadata/properties" ma:root="true" ma:fieldsID="a3200a2dc3674903a059000d82a0c5ba" ns3:_="">
    <xsd:import namespace="1263d6ba-4edf-4eab-8758-03fab19033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62F9-E3A2-445B-A5BF-19959263EED6}">
  <ds:schemaRefs>
    <ds:schemaRef ds:uri="http://schemas.microsoft.com/sharepoint/v3/contenttype/forms"/>
  </ds:schemaRefs>
</ds:datastoreItem>
</file>

<file path=customXml/itemProps2.xml><?xml version="1.0" encoding="utf-8"?>
<ds:datastoreItem xmlns:ds="http://schemas.openxmlformats.org/officeDocument/2006/customXml" ds:itemID="{698A3736-AA31-4298-AC34-052FB3AC5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3d6ba-4edf-4eab-8758-03fab1903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A1B486-777A-4A78-AFE9-210951660C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5EAEC4-B023-41A5-8085-6444BD691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948</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MUNOZ GARCES</dc:creator>
  <cp:keywords/>
  <dc:description/>
  <cp:lastModifiedBy>Sergio Carlos xiu fu Plaza Espinosa</cp:lastModifiedBy>
  <cp:revision>12</cp:revision>
  <dcterms:created xsi:type="dcterms:W3CDTF">2025-05-22T05:09:00Z</dcterms:created>
  <dcterms:modified xsi:type="dcterms:W3CDTF">2025-09-05T23:41:00Z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0x01010086EC0FD975435A41AF7AC8D8236C43CA</vt:lpwstr>
  </property>
</Properties>
</file>