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2E7C16">
      <w:pPr>
        <w:pStyle w:val="2"/>
        <w:spacing w:afterLines="30" w:line="440" w:lineRule="exact"/>
        <w:rPr>
          <w:rFonts w:ascii="黑体" w:hAnsi="黑体" w:eastAsia="黑体" w:cs="黑体"/>
          <w:color w:val="000000" w:themeColor="text1"/>
          <w:kern w:val="0"/>
          <w:szCs w:val="32"/>
          <w14:textFill>
            <w14:solidFill>
              <w14:schemeClr w14:val="tx1"/>
            </w14:solidFill>
          </w14:textFill>
        </w:rPr>
      </w:pPr>
      <w:bookmarkStart w:id="0" w:name="_Toc27734"/>
      <w:bookmarkStart w:id="1" w:name="_Toc6509"/>
      <w:bookmarkStart w:id="2" w:name="_Toc14084"/>
      <w:r>
        <w:rPr>
          <w:rFonts w:hint="eastAsia" w:ascii="黑体" w:hAnsi="黑体" w:eastAsia="黑体" w:cs="黑体"/>
          <w:color w:val="000000" w:themeColor="text1"/>
          <w:kern w:val="0"/>
          <w:szCs w:val="32"/>
          <w14:textFill>
            <w14:solidFill>
              <w14:schemeClr w14:val="tx1"/>
            </w14:solidFill>
          </w14:textFill>
        </w:rPr>
        <w:t>湖北商贸学院本科毕业论文（设计）开题报告</w:t>
      </w:r>
      <w:bookmarkEnd w:id="0"/>
      <w:bookmarkEnd w:id="1"/>
      <w:bookmarkEnd w:id="2"/>
    </w:p>
    <w:tbl>
      <w:tblPr>
        <w:tblStyle w:val="6"/>
        <w:tblW w:w="9117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2"/>
        <w:gridCol w:w="2496"/>
        <w:gridCol w:w="1263"/>
        <w:gridCol w:w="1661"/>
        <w:gridCol w:w="988"/>
        <w:gridCol w:w="1487"/>
      </w:tblGrid>
      <w:tr w14:paraId="7948682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22" w:type="dxa"/>
            <w:vAlign w:val="center"/>
          </w:tcPr>
          <w:p w14:paraId="4B63BBD9">
            <w:pPr>
              <w:pStyle w:val="3"/>
              <w:tabs>
                <w:tab w:val="right" w:pos="1877"/>
              </w:tabs>
              <w:spacing w:line="360" w:lineRule="auto"/>
              <w:jc w:val="center"/>
              <w:rPr>
                <w:rFonts w:ascii="仿宋" w:hAnsi="仿宋" w:eastAsia="仿宋"/>
                <w:b/>
                <w:bCs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b/>
                <w:bCs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学    院</w:t>
            </w:r>
          </w:p>
        </w:tc>
        <w:tc>
          <w:tcPr>
            <w:tcW w:w="2496" w:type="dxa"/>
            <w:vAlign w:val="center"/>
          </w:tcPr>
          <w:p w14:paraId="3078EEDB">
            <w:pPr>
              <w:pStyle w:val="3"/>
              <w:spacing w:line="360" w:lineRule="auto"/>
              <w:jc w:val="center"/>
              <w:rPr>
                <w:rFonts w:hint="eastAsia" w:ascii="仿宋" w:hAnsi="仿宋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计算机科学与</w:t>
            </w:r>
          </w:p>
          <w:p w14:paraId="721B636F">
            <w:pPr>
              <w:pStyle w:val="3"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技术学院</w:t>
            </w:r>
          </w:p>
        </w:tc>
        <w:tc>
          <w:tcPr>
            <w:tcW w:w="1263" w:type="dxa"/>
            <w:vAlign w:val="center"/>
          </w:tcPr>
          <w:p w14:paraId="38426604">
            <w:pPr>
              <w:pStyle w:val="3"/>
              <w:spacing w:line="360" w:lineRule="auto"/>
              <w:jc w:val="center"/>
              <w:rPr>
                <w:rFonts w:ascii="仿宋" w:hAnsi="仿宋" w:eastAsia="仿宋"/>
                <w:b/>
                <w:bCs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b/>
                <w:bCs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指导老师</w:t>
            </w:r>
          </w:p>
        </w:tc>
        <w:tc>
          <w:tcPr>
            <w:tcW w:w="1661" w:type="dxa"/>
            <w:vAlign w:val="center"/>
          </w:tcPr>
          <w:p w14:paraId="7711CC79">
            <w:pPr>
              <w:pStyle w:val="3"/>
              <w:spacing w:line="360" w:lineRule="auto"/>
              <w:jc w:val="center"/>
              <w:rPr>
                <w:rFonts w:hint="default" w:ascii="宋体" w:hAnsi="宋体" w:eastAsia="黑体" w:cs="宋体"/>
                <w:color w:val="000000" w:themeColor="text1"/>
                <w:kern w:val="2"/>
                <w:sz w:val="24"/>
                <w:szCs w:val="24"/>
                <w:highlight w:val="no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张星云</w:t>
            </w:r>
          </w:p>
        </w:tc>
        <w:tc>
          <w:tcPr>
            <w:tcW w:w="988" w:type="dxa"/>
            <w:vAlign w:val="center"/>
          </w:tcPr>
          <w:p w14:paraId="1727A2D1">
            <w:pPr>
              <w:pStyle w:val="3"/>
              <w:spacing w:line="360" w:lineRule="auto"/>
              <w:jc w:val="center"/>
              <w:rPr>
                <w:rFonts w:ascii="仿宋" w:hAnsi="仿宋" w:eastAsia="仿宋"/>
                <w:b/>
                <w:bCs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b/>
                <w:bCs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职  称</w:t>
            </w:r>
          </w:p>
        </w:tc>
        <w:tc>
          <w:tcPr>
            <w:tcW w:w="1487" w:type="dxa"/>
            <w:vAlign w:val="center"/>
          </w:tcPr>
          <w:p w14:paraId="195AD6AF">
            <w:pPr>
              <w:pStyle w:val="3"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教授</w:t>
            </w:r>
          </w:p>
        </w:tc>
      </w:tr>
      <w:tr w14:paraId="6E2937E1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22" w:type="dxa"/>
            <w:vAlign w:val="center"/>
          </w:tcPr>
          <w:p w14:paraId="4521D3E3">
            <w:pPr>
              <w:pStyle w:val="3"/>
              <w:spacing w:line="360" w:lineRule="auto"/>
              <w:jc w:val="center"/>
              <w:rPr>
                <w:rFonts w:ascii="仿宋" w:hAnsi="仿宋" w:eastAsia="仿宋"/>
                <w:b/>
                <w:bCs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b/>
                <w:bCs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专业班级</w:t>
            </w:r>
          </w:p>
        </w:tc>
        <w:tc>
          <w:tcPr>
            <w:tcW w:w="2496" w:type="dxa"/>
            <w:vAlign w:val="center"/>
          </w:tcPr>
          <w:p w14:paraId="29049222">
            <w:pPr>
              <w:pStyle w:val="3"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22计科本5</w:t>
            </w:r>
          </w:p>
        </w:tc>
        <w:tc>
          <w:tcPr>
            <w:tcW w:w="1263" w:type="dxa"/>
            <w:vAlign w:val="center"/>
          </w:tcPr>
          <w:p w14:paraId="56D27B07">
            <w:pPr>
              <w:pStyle w:val="3"/>
              <w:spacing w:line="360" w:lineRule="auto"/>
              <w:jc w:val="center"/>
              <w:rPr>
                <w:rFonts w:ascii="仿宋" w:hAnsi="仿宋" w:eastAsia="仿宋"/>
                <w:b/>
                <w:bCs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b/>
                <w:bCs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学生姓名</w:t>
            </w:r>
          </w:p>
        </w:tc>
        <w:tc>
          <w:tcPr>
            <w:tcW w:w="1661" w:type="dxa"/>
            <w:vAlign w:val="center"/>
          </w:tcPr>
          <w:p w14:paraId="684308BB">
            <w:pPr>
              <w:pStyle w:val="3"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肖志雄</w:t>
            </w:r>
          </w:p>
        </w:tc>
        <w:tc>
          <w:tcPr>
            <w:tcW w:w="988" w:type="dxa"/>
            <w:vAlign w:val="center"/>
          </w:tcPr>
          <w:p w14:paraId="463F5023">
            <w:pPr>
              <w:pStyle w:val="3"/>
              <w:spacing w:line="360" w:lineRule="auto"/>
              <w:jc w:val="center"/>
              <w:rPr>
                <w:rFonts w:ascii="仿宋" w:hAnsi="仿宋" w:eastAsia="仿宋"/>
                <w:b/>
                <w:bCs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b/>
                <w:bCs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学  号</w:t>
            </w:r>
          </w:p>
        </w:tc>
        <w:tc>
          <w:tcPr>
            <w:tcW w:w="1487" w:type="dxa"/>
            <w:vAlign w:val="center"/>
          </w:tcPr>
          <w:p w14:paraId="7D976961">
            <w:pPr>
              <w:pStyle w:val="3"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22106080901528</w:t>
            </w:r>
          </w:p>
        </w:tc>
      </w:tr>
      <w:tr w14:paraId="13EC6B7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22" w:type="dxa"/>
            <w:vAlign w:val="center"/>
          </w:tcPr>
          <w:p w14:paraId="26498561">
            <w:pPr>
              <w:pStyle w:val="3"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4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b/>
                <w:bCs/>
                <w:color w:val="000000" w:themeColor="text1"/>
                <w:sz w:val="24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  <w:t>题</w:t>
            </w:r>
            <w:r>
              <w:rPr>
                <w:rFonts w:hint="eastAsia" w:ascii="仿宋" w:hAnsi="仿宋" w:eastAsia="仿宋"/>
                <w:b/>
                <w:bCs/>
                <w:color w:val="000000" w:themeColor="text1"/>
                <w:sz w:val="24"/>
                <w:szCs w:val="2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</w:t>
            </w:r>
            <w:r>
              <w:rPr>
                <w:rFonts w:hint="eastAsia" w:ascii="仿宋" w:hAnsi="仿宋" w:eastAsia="仿宋"/>
                <w:b/>
                <w:bCs/>
                <w:color w:val="000000" w:themeColor="text1"/>
                <w:sz w:val="24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  <w:t>目</w:t>
            </w:r>
          </w:p>
        </w:tc>
        <w:tc>
          <w:tcPr>
            <w:tcW w:w="7895" w:type="dxa"/>
            <w:gridSpan w:val="5"/>
            <w:vAlign w:val="center"/>
          </w:tcPr>
          <w:p w14:paraId="13139286">
            <w:pPr>
              <w:pStyle w:val="3"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《基于微服务架构的C2C闲置物品置换平台设计与实现》</w:t>
            </w:r>
          </w:p>
        </w:tc>
      </w:tr>
      <w:tr w14:paraId="36D8225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  <w:jc w:val="center"/>
        </w:trPr>
        <w:tc>
          <w:tcPr>
            <w:tcW w:w="9117" w:type="dxa"/>
            <w:gridSpan w:val="6"/>
          </w:tcPr>
          <w:p w14:paraId="2DE1DE86">
            <w:pPr>
              <w:numPr>
                <w:ilvl w:val="0"/>
                <w:numId w:val="1"/>
              </w:numPr>
              <w:spacing w:beforeLines="30"/>
              <w:rPr>
                <w:rFonts w:ascii="仿宋" w:hAnsi="仿宋" w:eastAsia="仿宋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研究目的和意义</w:t>
            </w:r>
            <w:r>
              <w:rPr>
                <w:rFonts w:hint="eastAsia" w:ascii="仿宋" w:hAnsi="仿宋" w:eastAsia="仿宋"/>
                <w:b/>
                <w:color w:val="000000" w:themeColor="text1"/>
                <w:sz w:val="24"/>
                <w:szCs w:val="28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仿宋" w:hAnsi="仿宋" w:eastAsia="仿宋"/>
                <w:b/>
                <w:color w:val="000000" w:themeColor="text1"/>
                <w:sz w:val="24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设计目的和意义</w:t>
            </w:r>
            <w:r>
              <w:rPr>
                <w:rFonts w:hint="eastAsia" w:ascii="仿宋" w:hAnsi="仿宋" w:eastAsia="仿宋"/>
                <w:b/>
                <w:color w:val="000000" w:themeColor="text1"/>
                <w:sz w:val="24"/>
                <w:szCs w:val="28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  <w:p w14:paraId="1A536AC0">
            <w:pPr>
              <w:pStyle w:val="3"/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firstLine="480" w:firstLineChars="200"/>
              <w:jc w:val="both"/>
              <w:textAlignment w:val="auto"/>
              <w:rPr>
                <w:rFonts w:hint="eastAsia" w:ascii="仿宋" w:hAnsi="仿宋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 xml:space="preserve">研究目的 </w:t>
            </w:r>
          </w:p>
          <w:p w14:paraId="1E5D388B"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480" w:firstLineChars="200"/>
              <w:jc w:val="both"/>
              <w:textAlignment w:val="auto"/>
              <w:rPr>
                <w:rFonts w:hint="eastAsia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设计并实现一个基于微服务架构的C2C闲置物品置换平台（SwappingSpace），解决现有平台存在的交易不透明、信任机制缺失、用户体验差等问题。采用前后端分离架构（Spring Boot 3.5 + React 18.3）构建安全可靠、高性能的闲置物品交换系统，实现物品发布、智能搜索、实时协商、信用管理等核心功能。</w:t>
            </w:r>
          </w:p>
          <w:p w14:paraId="126744FE">
            <w:pPr>
              <w:pStyle w:val="3"/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firstLine="480" w:firstLineChars="200"/>
              <w:jc w:val="both"/>
              <w:textAlignment w:val="auto"/>
              <w:rPr>
                <w:rFonts w:hint="eastAsia" w:ascii="仿宋" w:hAnsi="仿宋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研究意义</w:t>
            </w:r>
          </w:p>
          <w:p w14:paraId="71144FF6"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480" w:firstLineChars="200"/>
              <w:jc w:val="both"/>
              <w:textAlignment w:val="auto"/>
              <w:rPr>
                <w:rFonts w:hint="eastAsia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社会意义：促进闲置资源循环利用，减少资源浪费，推动绿色消费理念落地。</w:t>
            </w:r>
          </w:p>
          <w:p w14:paraId="167307AD"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480" w:firstLineChars="200"/>
              <w:jc w:val="both"/>
              <w:textAlignment w:val="auto"/>
              <w:rPr>
                <w:rFonts w:hint="eastAsia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技术意义：验证微服务架构在C2C电商场景的可行性，探索JWT认证、WebSocket实时通信、Redis缓存等技术的最佳实践。</w:t>
            </w:r>
          </w:p>
          <w:p w14:paraId="4493D858"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480" w:firstLineChars="200"/>
              <w:jc w:val="both"/>
              <w:textAlignment w:val="auto"/>
              <w:rPr>
                <w:rFonts w:hint="eastAsia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实用意义：为用户提供安全高效的闲置交换平台，通过智能推荐、实时聊天等功能提升用户体验。</w:t>
            </w:r>
          </w:p>
          <w:p w14:paraId="6782F74D"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480" w:firstLineChars="200"/>
              <w:jc w:val="both"/>
              <w:textAlignment w:val="auto"/>
              <w:rPr>
                <w:rFonts w:hint="eastAsia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  <w:p w14:paraId="701D3EC8"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480" w:firstLineChars="200"/>
              <w:jc w:val="both"/>
              <w:textAlignment w:val="auto"/>
              <w:rPr>
                <w:rFonts w:hint="eastAsia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  <w:p w14:paraId="13EE6D90"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480" w:firstLineChars="200"/>
              <w:jc w:val="both"/>
              <w:textAlignment w:val="auto"/>
              <w:rPr>
                <w:rFonts w:hint="eastAsia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  <w:p w14:paraId="6F82C11E"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480" w:firstLineChars="200"/>
              <w:jc w:val="both"/>
              <w:textAlignment w:val="auto"/>
              <w:rPr>
                <w:rFonts w:hint="eastAsia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  <w:p w14:paraId="42B3912D"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480" w:firstLineChars="200"/>
              <w:jc w:val="both"/>
              <w:textAlignment w:val="auto"/>
              <w:rPr>
                <w:rFonts w:hint="eastAsia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  <w:p w14:paraId="22B633EB"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480" w:firstLineChars="200"/>
              <w:jc w:val="both"/>
              <w:textAlignment w:val="auto"/>
              <w:rPr>
                <w:rFonts w:hint="eastAsia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  <w:p w14:paraId="4C05F82C"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480" w:firstLineChars="200"/>
              <w:jc w:val="both"/>
              <w:textAlignment w:val="auto"/>
              <w:rPr>
                <w:rFonts w:hint="eastAsia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  <w:p w14:paraId="2FBD02A9"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480" w:firstLineChars="200"/>
              <w:jc w:val="both"/>
              <w:textAlignment w:val="auto"/>
              <w:rPr>
                <w:rFonts w:hint="eastAsia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  <w:p w14:paraId="0B7E3857"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480" w:firstLineChars="200"/>
              <w:jc w:val="both"/>
              <w:textAlignment w:val="auto"/>
              <w:rPr>
                <w:rFonts w:hint="eastAsia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  <w:p w14:paraId="2E5B7CF5"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480" w:firstLineChars="200"/>
              <w:jc w:val="both"/>
              <w:textAlignment w:val="auto"/>
              <w:rPr>
                <w:rFonts w:hint="eastAsia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  <w:p w14:paraId="450A66D0"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480" w:firstLineChars="200"/>
              <w:jc w:val="both"/>
              <w:textAlignment w:val="auto"/>
              <w:rPr>
                <w:rFonts w:hint="eastAsia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</w:tc>
      </w:tr>
      <w:tr w14:paraId="020EB1F9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9117" w:type="dxa"/>
            <w:gridSpan w:val="6"/>
          </w:tcPr>
          <w:p w14:paraId="44E92592">
            <w:pPr>
              <w:spacing w:beforeLines="30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二、</w:t>
            </w:r>
            <w:r>
              <w:rPr>
                <w:rFonts w:hint="eastAsia" w:ascii="仿宋" w:hAnsi="仿宋" w:eastAsia="仿宋" w:cs="仿宋"/>
                <w:b/>
                <w:color w:val="000000" w:themeColor="text1"/>
                <w:sz w:val="24"/>
                <w:szCs w:val="2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国内外</w:t>
            </w:r>
            <w:r>
              <w:rPr>
                <w:rFonts w:hint="eastAsia" w:ascii="仿宋" w:hAnsi="仿宋" w:eastAsia="仿宋" w:cs="仿宋"/>
                <w:b/>
                <w:color w:val="000000" w:themeColor="text1"/>
                <w:sz w:val="24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  <w:t>研究现状</w:t>
            </w:r>
          </w:p>
          <w:p w14:paraId="231FC718">
            <w:pPr>
              <w:pStyle w:val="3"/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firstLine="480" w:firstLineChars="200"/>
              <w:jc w:val="both"/>
              <w:textAlignment w:val="auto"/>
              <w:rPr>
                <w:rFonts w:hint="eastAsia" w:ascii="仿宋" w:hAnsi="仿宋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 xml:space="preserve">国外研究现状 </w:t>
            </w:r>
          </w:p>
          <w:p w14:paraId="315C8497"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480" w:firstLineChars="200"/>
              <w:jc w:val="both"/>
              <w:textAlignment w:val="auto"/>
              <w:rPr>
                <w:rFonts w:hint="eastAsia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国外研究聚焦用户行为分析与信任机制（Ahmet M, 2024），强调平台易用性与社交属性对用户参与度的影响。Spring Boot 3.0在可扩展后端系统中的应用（Ahmet M, 2024）及API安全防护策略（Confidence S, 2024）为本系统提供技术参考。</w:t>
            </w:r>
          </w:p>
          <w:p w14:paraId="7BCD0B42">
            <w:pPr>
              <w:pStyle w:val="3"/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firstLine="480" w:firstLineChars="200"/>
              <w:jc w:val="both"/>
              <w:textAlignment w:val="auto"/>
              <w:rPr>
                <w:rFonts w:hint="eastAsia" w:ascii="仿宋" w:hAnsi="仿宋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 xml:space="preserve">国内研究现状 </w:t>
            </w:r>
          </w:p>
          <w:p w14:paraId="1C415214"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480" w:firstLineChars="200"/>
              <w:jc w:val="both"/>
              <w:textAlignment w:val="auto"/>
              <w:rPr>
                <w:rFonts w:hint="eastAsia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国内研究集中于微服务架构（鲁懿德, 2024）、前后端分离技术（尹梦娜, 2019）及React生态实践（徐顺发, 2019）。但现有平台存在三大问题：</w:t>
            </w:r>
          </w:p>
          <w:p w14:paraId="48593492">
            <w:pPr>
              <w:pStyle w:val="3"/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600" w:leftChars="0"/>
              <w:jc w:val="both"/>
              <w:textAlignment w:val="auto"/>
              <w:rPr>
                <w:rFonts w:hint="eastAsia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 xml:space="preserve">信任机制不完善导致交易纠纷频发； </w:t>
            </w:r>
          </w:p>
          <w:p w14:paraId="54C944B5">
            <w:pPr>
              <w:pStyle w:val="3"/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600" w:leftChars="0"/>
              <w:jc w:val="both"/>
              <w:textAlignment w:val="auto"/>
              <w:rPr>
                <w:rFonts w:hint="eastAsia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功能同质化严重，缺乏差异化优势；</w:t>
            </w:r>
          </w:p>
          <w:p w14:paraId="5BE88B0E">
            <w:pPr>
              <w:pStyle w:val="3"/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600" w:leftChars="0"/>
              <w:jc w:val="both"/>
              <w:textAlignment w:val="auto"/>
              <w:rPr>
                <w:rFonts w:hint="eastAsia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</w:pPr>
            <w:bookmarkStart w:id="3" w:name="_GoBack"/>
            <w:bookmarkEnd w:id="3"/>
            <w:r>
              <w:rPr>
                <w:rFonts w:hint="eastAsia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高并发场景下性能瓶颈突出。</w:t>
            </w:r>
          </w:p>
          <w:p w14:paraId="2CAD4AA0">
            <w:pPr>
              <w:pStyle w:val="3"/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firstLine="480" w:firstLineChars="200"/>
              <w:jc w:val="both"/>
              <w:textAlignment w:val="auto"/>
              <w:rPr>
                <w:rFonts w:hint="eastAsia" w:ascii="仿宋" w:hAnsi="仿宋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 xml:space="preserve">研究方向 </w:t>
            </w:r>
          </w:p>
          <w:p w14:paraId="13FB14C8">
            <w:pPr>
              <w:pStyle w:val="3"/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Chars="200"/>
              <w:jc w:val="both"/>
              <w:textAlignment w:val="auto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当前聚焦用户信任机制、智能推荐算法、微服务架构优化及安全防护技术。</w:t>
            </w:r>
          </w:p>
          <w:p w14:paraId="359E9E7F">
            <w:pP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12B30E86">
            <w:pP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7D74F681">
            <w:pP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6BB78C69">
            <w:pP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3328DA3C">
            <w:pP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61B2D6BE">
            <w:pP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3C274526">
            <w:pP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0A60BD7D">
            <w:pP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21B819F0">
            <w:pP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7BC468CF">
            <w:pP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7F555706">
            <w:pP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25AC2BE7">
            <w:pP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37C26716">
            <w:pP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7791CD06">
            <w:pP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1121CBA5">
            <w:pP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1AB5BFCE">
            <w:pP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1B5ED31C">
            <w:pP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6E3F68BE">
            <w:pP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4FF617DD">
            <w:pP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21138390">
            <w:pP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108536EF">
            <w:pP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66C8FEF4">
            <w:pP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60B6B8C3">
            <w:pPr>
              <w:rPr>
                <w:rFonts w:hint="default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360A3110">
      <w:pPr>
        <w:rPr>
          <w:rFonts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sectPr>
          <w:headerReference r:id="rId3" w:type="default"/>
          <w:footerReference r:id="rId4" w:type="default"/>
          <w:pgSz w:w="11907" w:h="16840"/>
          <w:pgMar w:top="1588" w:right="1701" w:bottom="1474" w:left="1701" w:header="964" w:footer="964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0" w:num="1"/>
          <w:docGrid w:type="lines" w:linePitch="317" w:charSpace="0"/>
        </w:sectPr>
      </w:pPr>
    </w:p>
    <w:tbl>
      <w:tblPr>
        <w:tblStyle w:val="6"/>
        <w:tblW w:w="9124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24"/>
      </w:tblGrid>
      <w:tr w14:paraId="38376F7B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8" w:hRule="atLeast"/>
          <w:jc w:val="center"/>
        </w:trPr>
        <w:tc>
          <w:tcPr>
            <w:tcW w:w="9124" w:type="dxa"/>
          </w:tcPr>
          <w:p w14:paraId="0EAEBD76">
            <w:pPr>
              <w:pStyle w:val="3"/>
              <w:spacing w:line="360" w:lineRule="auto"/>
              <w:rPr>
                <w:rFonts w:hint="eastAsia" w:ascii="仿宋" w:hAnsi="仿宋" w:eastAsia="仿宋"/>
                <w:b/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三、研究内</w:t>
            </w:r>
            <w:r>
              <w:rPr>
                <w:rFonts w:hint="eastAsia" w:ascii="仿宋" w:hAnsi="仿宋" w:eastAsia="仿宋"/>
                <w:b/>
                <w:color w:val="000000" w:themeColor="text1"/>
                <w:sz w:val="24"/>
                <w:highlight w:val="none"/>
                <w14:textFill>
                  <w14:solidFill>
                    <w14:schemeClr w14:val="tx1"/>
                  </w14:solidFill>
                </w14:textFill>
              </w:rPr>
              <w:t>容和</w:t>
            </w:r>
            <w:r>
              <w:rPr>
                <w:rFonts w:hint="eastAsia" w:ascii="仿宋" w:hAnsi="仿宋" w:eastAsia="仿宋"/>
                <w:b/>
                <w:color w:val="000000" w:themeColor="text1"/>
                <w:sz w:val="24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方法（设计内容和方法）（包含写作大纲）</w:t>
            </w:r>
          </w:p>
          <w:p w14:paraId="3D1C2E63">
            <w:pPr>
              <w:pStyle w:val="3"/>
              <w:spacing w:line="360" w:lineRule="auto"/>
              <w:rPr>
                <w:rFonts w:hint="eastAsia" w:ascii="仿宋" w:hAnsi="仿宋" w:eastAsia="仿宋" w:cs="仿宋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/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仿宋" w:hAnsi="仿宋" w:eastAsia="仿宋" w:cs="仿宋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一</w:t>
            </w:r>
            <w:r>
              <w:rPr>
                <w:rFonts w:hint="eastAsia" w:ascii="仿宋" w:hAnsi="仿宋" w:eastAsia="仿宋" w:cs="仿宋"/>
                <w:b/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  <w:r>
              <w:rPr>
                <w:rFonts w:hint="eastAsia" w:ascii="仿宋" w:hAnsi="仿宋" w:eastAsia="仿宋" w:cs="仿宋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研究内容（设计内容）</w:t>
            </w:r>
          </w:p>
          <w:p w14:paraId="04EEB74D">
            <w:pPr>
              <w:pStyle w:val="3"/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firstLine="480" w:firstLineChars="200"/>
              <w:jc w:val="both"/>
              <w:textAlignment w:val="auto"/>
              <w:rPr>
                <w:rFonts w:hint="eastAsia" w:ascii="仿宋" w:hAnsi="仿宋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系统架构设计 </w:t>
            </w:r>
          </w:p>
          <w:p w14:paraId="5CA23608"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480" w:firstLineChars="200"/>
              <w:jc w:val="both"/>
              <w:textAlignment w:val="auto"/>
              <w:rPr>
                <w:rFonts w:hint="eastAsia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前后端分离架构：后端（Spring Boot 3.5 + Spring Security + JWT），前端（React 18.3 + TypeScript）</w:t>
            </w:r>
          </w:p>
          <w:p w14:paraId="204ECDE4"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480" w:firstLineChars="200"/>
              <w:jc w:val="both"/>
              <w:textAlignment w:val="auto"/>
              <w:rPr>
                <w:rFonts w:hint="eastAsia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微服务模块：用户服务、物品服务、交换服务、消息服务</w:t>
            </w:r>
          </w:p>
          <w:p w14:paraId="3C142C19">
            <w:pPr>
              <w:pStyle w:val="3"/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firstLine="480" w:firstLineChars="200"/>
              <w:jc w:val="both"/>
              <w:textAlignment w:val="auto"/>
              <w:rPr>
                <w:rFonts w:hint="eastAsia" w:ascii="仿宋" w:hAnsi="仿宋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核心功能实现</w:t>
            </w:r>
          </w:p>
          <w:p w14:paraId="33ECCF02"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480" w:firstLineChars="200"/>
              <w:jc w:val="both"/>
              <w:textAlignment w:val="auto"/>
              <w:rPr>
                <w:rFonts w:hint="eastAsia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用户认证：JWT无状态会话管理、RBAC权限控制</w:t>
            </w:r>
          </w:p>
          <w:p w14:paraId="33EE416D"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480" w:firstLineChars="200"/>
              <w:jc w:val="both"/>
              <w:textAlignment w:val="auto"/>
              <w:rPr>
                <w:rFonts w:hint="eastAsia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物品管理：分类发布、图片压缩上传、关键词搜索</w:t>
            </w:r>
          </w:p>
          <w:p w14:paraId="1F4C1DDE"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480" w:firstLineChars="200"/>
              <w:jc w:val="both"/>
              <w:textAlignment w:val="auto"/>
              <w:rPr>
                <w:rFonts w:hint="eastAsia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实时通信：WebSocket聊天、邮件通知</w:t>
            </w:r>
          </w:p>
          <w:p w14:paraId="779294CB"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480" w:firstLineChars="200"/>
              <w:jc w:val="both"/>
              <w:textAlignment w:val="auto"/>
              <w:rPr>
                <w:rFonts w:hint="eastAsia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数据库：MySQL（规范化表结构）+ Redis（热点数据缓存）</w:t>
            </w:r>
          </w:p>
          <w:p w14:paraId="749376AB">
            <w:pPr>
              <w:pStyle w:val="3"/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firstLine="480" w:firstLineChars="200"/>
              <w:jc w:val="both"/>
              <w:textAlignment w:val="auto"/>
              <w:rPr>
                <w:rFonts w:hint="eastAsia" w:ascii="仿宋" w:hAnsi="仿宋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安全与性能优化</w:t>
            </w:r>
          </w:p>
          <w:p w14:paraId="7FBE829F"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480" w:firstLineChars="200"/>
              <w:jc w:val="both"/>
              <w:textAlignment w:val="auto"/>
              <w:rPr>
                <w:rFonts w:hint="eastAsia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安全：Spring Security防护、HTTPS传输、SQL注入/XSS攻击防御</w:t>
            </w:r>
          </w:p>
          <w:p w14:paraId="6EDC8EAB"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480" w:firstLineChars="200"/>
              <w:jc w:val="both"/>
              <w:textAlignment w:val="auto"/>
              <w:rPr>
                <w:rFonts w:hint="eastAsia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性能：Redis缓存、数据库索引优化、图片懒加载</w:t>
            </w:r>
          </w:p>
          <w:p w14:paraId="0A1686FC"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480" w:firstLineChars="200"/>
              <w:jc w:val="both"/>
              <w:textAlignment w:val="auto"/>
              <w:rPr>
                <w:rFonts w:hint="eastAsia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  <w:p w14:paraId="08340FD5"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480" w:firstLineChars="200"/>
              <w:jc w:val="both"/>
              <w:textAlignment w:val="auto"/>
              <w:rPr>
                <w:rFonts w:hint="eastAsia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  <w:p w14:paraId="7342FFED"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480" w:firstLineChars="200"/>
              <w:jc w:val="both"/>
              <w:textAlignment w:val="auto"/>
              <w:rPr>
                <w:rFonts w:hint="eastAsia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  <w:p w14:paraId="0FEB9F12"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480" w:firstLineChars="200"/>
              <w:jc w:val="both"/>
              <w:textAlignment w:val="auto"/>
              <w:rPr>
                <w:rFonts w:hint="eastAsia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  <w:p w14:paraId="251DB418">
            <w:pPr>
              <w:pStyle w:val="3"/>
              <w:spacing w:line="360" w:lineRule="auto"/>
              <w:rPr>
                <w:rFonts w:hint="eastAsia" w:ascii="仿宋" w:hAnsi="仿宋" w:eastAsia="仿宋" w:cs="仿宋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（二）研究方法（设计方法）</w:t>
            </w:r>
          </w:p>
          <w:p w14:paraId="45615E92"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480" w:firstLineChars="200"/>
              <w:jc w:val="both"/>
              <w:textAlignment w:val="auto"/>
              <w:rPr>
                <w:rFonts w:hint="eastAsia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敏捷开发：分迭代周期实现功能模块，持续集成/交付</w:t>
            </w:r>
          </w:p>
          <w:p w14:paraId="2816B2FC"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480" w:firstLineChars="200"/>
              <w:jc w:val="both"/>
              <w:textAlignment w:val="auto"/>
              <w:rPr>
                <w:rFonts w:hint="eastAsia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前后端分离：Swagger生成API文档保障协作效率</w:t>
            </w:r>
          </w:p>
          <w:p w14:paraId="7170D66F"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480" w:firstLineChars="200"/>
              <w:jc w:val="both"/>
              <w:textAlignment w:val="auto"/>
              <w:rPr>
                <w:rFonts w:hint="eastAsia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安全开发：分层防护（认证→授权→数据传输→存储）</w:t>
            </w:r>
          </w:p>
          <w:p w14:paraId="3FE6CDDE"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480" w:firstLineChars="200"/>
              <w:jc w:val="both"/>
              <w:textAlignment w:val="auto"/>
              <w:rPr>
                <w:rFonts w:hint="eastAsia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容器化部署：Docker Compose编排 + Nginx反向代理 + CI/CD流水线</w:t>
            </w:r>
          </w:p>
          <w:p w14:paraId="3E40DF92"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480" w:firstLineChars="200"/>
              <w:jc w:val="both"/>
              <w:textAlignment w:val="auto"/>
              <w:rPr>
                <w:rFonts w:hint="eastAsia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  <w:p w14:paraId="5A2BDB43"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480" w:firstLineChars="200"/>
              <w:jc w:val="both"/>
              <w:textAlignment w:val="auto"/>
              <w:rPr>
                <w:rFonts w:hint="eastAsia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  <w:p w14:paraId="7CAF1B59"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480" w:firstLineChars="200"/>
              <w:jc w:val="both"/>
              <w:textAlignment w:val="auto"/>
              <w:rPr>
                <w:rFonts w:hint="eastAsia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  <w:p w14:paraId="4B5F9C22"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480" w:firstLineChars="200"/>
              <w:jc w:val="both"/>
              <w:textAlignment w:val="auto"/>
              <w:rPr>
                <w:rFonts w:hint="eastAsia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  <w:p w14:paraId="6890A0F4"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480" w:firstLineChars="200"/>
              <w:jc w:val="both"/>
              <w:textAlignment w:val="auto"/>
              <w:rPr>
                <w:rFonts w:hint="eastAsia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  <w:p w14:paraId="5AC37FEF">
            <w:pPr>
              <w:pStyle w:val="3"/>
              <w:spacing w:line="360" w:lineRule="auto"/>
              <w:rPr>
                <w:rFonts w:ascii="仿宋" w:hAnsi="仿宋" w:eastAsia="仿宋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236556B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9" w:hRule="atLeast"/>
          <w:jc w:val="center"/>
        </w:trPr>
        <w:tc>
          <w:tcPr>
            <w:tcW w:w="9124" w:type="dxa"/>
          </w:tcPr>
          <w:p w14:paraId="4D002763">
            <w:pPr>
              <w:pStyle w:val="3"/>
              <w:numPr>
                <w:ilvl w:val="0"/>
                <w:numId w:val="5"/>
              </w:numPr>
              <w:spacing w:line="360" w:lineRule="auto"/>
              <w:rPr>
                <w:rFonts w:ascii="仿宋" w:hAnsi="仿宋" w:eastAsia="仿宋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进度安排</w:t>
            </w:r>
          </w:p>
          <w:p w14:paraId="2CB4E941"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480" w:firstLineChars="200"/>
              <w:jc w:val="both"/>
              <w:textAlignment w:val="auto"/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第一阶段：需求分析与系统设计（第1-3周）</w:t>
            </w:r>
          </w:p>
          <w:p w14:paraId="79D01F4B"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960" w:firstLineChars="400"/>
              <w:jc w:val="both"/>
              <w:textAlignment w:val="auto"/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第1周：进行文献调研和社会调查，收集闲置物品交换平台的需求</w:t>
            </w:r>
          </w:p>
          <w:p w14:paraId="4C709BCE"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960" w:firstLineChars="400"/>
              <w:jc w:val="both"/>
              <w:textAlignment w:val="auto"/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第2周：完成需求分析报告，确定系统功能和性能要求</w:t>
            </w:r>
          </w:p>
          <w:p w14:paraId="42FF5EEE"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960" w:firstLineChars="400"/>
              <w:jc w:val="both"/>
              <w:textAlignment w:val="auto"/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第3周：设计系统架构、数据库模型和界面原型，撰写开题报告</w:t>
            </w:r>
          </w:p>
          <w:p w14:paraId="4911F07A"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480" w:firstLineChars="200"/>
              <w:jc w:val="both"/>
              <w:textAlignment w:val="auto"/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第二阶段：环境搭建与基础框架实现（第4-5周）</w:t>
            </w:r>
          </w:p>
          <w:p w14:paraId="2026DA83"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960" w:firstLineChars="400"/>
              <w:jc w:val="both"/>
              <w:textAlignment w:val="auto"/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第4周：搭建开发环境，配置Git、Maven、Node.js等开发工具</w:t>
            </w:r>
          </w:p>
          <w:p w14:paraId="32DD22BA"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960" w:firstLineChars="400"/>
              <w:jc w:val="both"/>
              <w:textAlignment w:val="auto"/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第5周：创建前后端项目框架，实现项目的基础结构和配置</w:t>
            </w:r>
          </w:p>
          <w:p w14:paraId="347047ED"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480" w:firstLineChars="200"/>
              <w:jc w:val="both"/>
              <w:textAlignment w:val="auto"/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第三阶段：后端核心功能开发（第6-10周）</w:t>
            </w:r>
          </w:p>
          <w:p w14:paraId="2E5E3237"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960" w:firstLineChars="400"/>
              <w:jc w:val="both"/>
              <w:textAlignment w:val="auto"/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第6周：实现用户认证与授权模块（注册、登录、JWT认证）</w:t>
            </w:r>
          </w:p>
          <w:p w14:paraId="503E7127"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960" w:firstLineChars="400"/>
              <w:jc w:val="both"/>
              <w:textAlignment w:val="auto"/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第7-8周：实现物品管理模块（发布、查询、更新、删除、图片上传）</w:t>
            </w:r>
          </w:p>
          <w:p w14:paraId="27060E7B"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960" w:firstLineChars="400"/>
              <w:jc w:val="both"/>
              <w:textAlignment w:val="auto"/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第9周：实现交换请求模块（创建、处理、状态管理）</w:t>
            </w:r>
          </w:p>
          <w:p w14:paraId="5149B852"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960" w:firstLineChars="400"/>
              <w:jc w:val="both"/>
              <w:textAlignment w:val="auto"/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第10周：实现消息通知模块（WebSocket、邮件通知），编写API文档</w:t>
            </w:r>
          </w:p>
          <w:p w14:paraId="490BDBD4"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480" w:firstLineChars="200"/>
              <w:jc w:val="both"/>
              <w:textAlignment w:val="auto"/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第四阶段：前端系统实现（第11-14周）</w:t>
            </w:r>
          </w:p>
          <w:p w14:paraId="15E94306"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960" w:firstLineChars="400"/>
              <w:jc w:val="both"/>
              <w:textAlignment w:val="auto"/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第11周：实现用户界面基础组件和布局</w:t>
            </w:r>
          </w:p>
          <w:p w14:paraId="06DD2D6E"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960" w:firstLineChars="400"/>
              <w:jc w:val="both"/>
              <w:textAlignment w:val="auto"/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第12-13周：实现各功能页面和交互逻辑</w:t>
            </w:r>
          </w:p>
          <w:p w14:paraId="05196CFE"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960" w:firstLineChars="400"/>
              <w:jc w:val="both"/>
              <w:textAlignment w:val="auto"/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第14周：实现状态管理、API接口调用和错误处理</w:t>
            </w:r>
          </w:p>
          <w:p w14:paraId="7E453342"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480" w:firstLineChars="200"/>
              <w:jc w:val="both"/>
              <w:textAlignment w:val="auto"/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第五阶段：系统测试与优化（第15-16周）</w:t>
            </w:r>
          </w:p>
          <w:p w14:paraId="00C54A50"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960" w:firstLineChars="400"/>
              <w:jc w:val="both"/>
              <w:textAlignment w:val="auto"/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第15周：进行单元测试、集成测试和系统测试，编写测试报告</w:t>
            </w:r>
          </w:p>
          <w:p w14:paraId="7788810F"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960" w:firstLineChars="400"/>
              <w:jc w:val="both"/>
              <w:textAlignment w:val="auto"/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第16周：进行性能优化和安全加固，修复系统缺陷</w:t>
            </w:r>
          </w:p>
          <w:p w14:paraId="6344E3AA"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480" w:firstLineChars="200"/>
              <w:jc w:val="both"/>
              <w:textAlignment w:val="auto"/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第六阶段：文档撰写与项目验收（第17-18周）</w:t>
            </w:r>
          </w:p>
          <w:p w14:paraId="4BC335AD"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960" w:firstLineChars="400"/>
              <w:jc w:val="both"/>
              <w:textAlignment w:val="auto"/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第17周：撰写毕业论文（设计）和计算说明书</w:t>
            </w:r>
          </w:p>
          <w:p w14:paraId="40A10551"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960" w:firstLineChars="400"/>
              <w:jc w:val="both"/>
              <w:textAlignment w:val="auto"/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第18周：准备答辩PPT，完成项目验收和答辩准备</w:t>
            </w:r>
          </w:p>
          <w:p w14:paraId="659B7345">
            <w:pPr>
              <w:pStyle w:val="3"/>
              <w:spacing w:line="360" w:lineRule="auto"/>
              <w:rPr>
                <w:rFonts w:ascii="仿宋" w:hAnsi="仿宋" w:eastAsia="仿宋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  <w:p w14:paraId="3CF0B540">
            <w:pPr>
              <w:pStyle w:val="3"/>
              <w:spacing w:line="360" w:lineRule="auto"/>
              <w:rPr>
                <w:rFonts w:ascii="仿宋" w:hAnsi="仿宋" w:eastAsia="仿宋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  <w:p w14:paraId="1DDD5334">
            <w:pPr>
              <w:pStyle w:val="3"/>
              <w:spacing w:line="360" w:lineRule="auto"/>
              <w:rPr>
                <w:rFonts w:ascii="仿宋" w:hAnsi="仿宋" w:eastAsia="仿宋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  <w:p w14:paraId="526443CA">
            <w:pPr>
              <w:pStyle w:val="3"/>
              <w:spacing w:line="360" w:lineRule="auto"/>
              <w:rPr>
                <w:rFonts w:ascii="仿宋" w:hAnsi="仿宋" w:eastAsia="仿宋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  <w:p w14:paraId="732C2116">
            <w:pPr>
              <w:pStyle w:val="3"/>
              <w:spacing w:line="360" w:lineRule="auto"/>
              <w:rPr>
                <w:rFonts w:ascii="仿宋" w:hAnsi="仿宋" w:eastAsia="仿宋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  <w:p w14:paraId="4A546276">
            <w:pPr>
              <w:pStyle w:val="3"/>
              <w:spacing w:line="360" w:lineRule="auto"/>
              <w:rPr>
                <w:rFonts w:ascii="仿宋" w:hAnsi="仿宋" w:eastAsia="仿宋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072B611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9124" w:type="dxa"/>
          </w:tcPr>
          <w:p w14:paraId="52F3D606">
            <w:pPr>
              <w:pStyle w:val="3"/>
              <w:numPr>
                <w:ilvl w:val="0"/>
                <w:numId w:val="5"/>
              </w:numPr>
              <w:spacing w:line="360" w:lineRule="auto"/>
              <w:rPr>
                <w:rFonts w:ascii="仿宋_GB2312" w:hAnsi="仿宋_GB2312" w:eastAsia="仿宋_GB2312" w:cs="仿宋_GB2312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参考文献</w:t>
            </w:r>
          </w:p>
          <w:p w14:paraId="3B631DF5"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480" w:firstLineChars="200"/>
              <w:jc w:val="left"/>
              <w:textAlignment w:val="auto"/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[1]李兴华,马云涛.Java Web开发实战[M].人民邮电出版社:202208:360.</w:t>
            </w:r>
          </w:p>
          <w:p w14:paraId="17A291C6"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480" w:firstLineChars="200"/>
              <w:jc w:val="left"/>
              <w:textAlignment w:val="auto"/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[</w:t>
            </w:r>
            <w:r>
              <w:rPr>
                <w:rFonts w:hint="eastAsia" w:asci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2</w:t>
            </w:r>
            <w:r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]李兴华,马云涛.Spring Boot开发实战[M].人民邮电出版社:202207:312.</w:t>
            </w:r>
          </w:p>
          <w:p w14:paraId="0BDD7974"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480" w:firstLineChars="200"/>
              <w:jc w:val="left"/>
              <w:textAlignment w:val="auto"/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[</w:t>
            </w:r>
            <w:r>
              <w:rPr>
                <w:rFonts w:hint="eastAsia" w:asci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3</w:t>
            </w:r>
            <w:r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]徐顺发.React+Redux前端开发实战[M].机械工业出版社:201907:604.</w:t>
            </w:r>
          </w:p>
          <w:p w14:paraId="50FC7B3F"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480" w:firstLineChars="200"/>
              <w:jc w:val="left"/>
              <w:textAlignment w:val="auto"/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[</w:t>
            </w:r>
            <w:r>
              <w:rPr>
                <w:rFonts w:hint="eastAsia" w:asci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4</w:t>
            </w:r>
            <w:r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]郑晓霞,张艳艳,刘超.MySQL数据库原理及应用[M].人民邮电出版社:202408:302.</w:t>
            </w:r>
          </w:p>
          <w:p w14:paraId="734C4476"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480" w:firstLineChars="200"/>
              <w:jc w:val="left"/>
              <w:textAlignment w:val="auto"/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[</w:t>
            </w:r>
            <w:r>
              <w:rPr>
                <w:rFonts w:hint="eastAsia" w:asci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5</w:t>
            </w:r>
            <w:r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]张浩.Web应用漏洞检测技术研究[D].郑州大学,2022.DO1I:10.27466/d.cnki.gzzdu.2022.003287.</w:t>
            </w:r>
          </w:p>
          <w:p w14:paraId="00C421D1"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480" w:firstLineChars="200"/>
              <w:jc w:val="left"/>
              <w:textAlignment w:val="auto"/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[</w:t>
            </w:r>
            <w:r>
              <w:rPr>
                <w:rFonts w:hint="eastAsia" w:asci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6</w:t>
            </w:r>
            <w:r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]尹梦娜.基于前后端分离架构的供应链金融系统的设计与实现[D].北京交通大学,2019.DOI:10.26944/d.cnki.gbfju.2019.000564.</w:t>
            </w:r>
          </w:p>
          <w:p w14:paraId="1900D13D"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480" w:firstLineChars="200"/>
              <w:jc w:val="left"/>
              <w:textAlignment w:val="auto"/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[</w:t>
            </w:r>
            <w:r>
              <w:rPr>
                <w:rFonts w:hint="eastAsia" w:asci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7</w:t>
            </w:r>
            <w:r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]鲁懿德.基于微服务的B2C电商系统的设计与实现[D].北京邮电大学,2024.DOI:10.26969/d.cnki.gbydu.2024.002095.</w:t>
            </w:r>
          </w:p>
          <w:p w14:paraId="5EEDBF9E"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480" w:firstLineChars="200"/>
              <w:jc w:val="left"/>
              <w:textAlignment w:val="auto"/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[</w:t>
            </w:r>
            <w:r>
              <w:rPr>
                <w:rFonts w:hint="eastAsia" w:asci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8</w:t>
            </w:r>
            <w:r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]谢国羿.分布式持久化Redis数据库的关键技术设计与优化[D].电子科技大学,2025.DOI:10.27005/d.cnki.gdzku.2025.001916.</w:t>
            </w:r>
          </w:p>
          <w:p w14:paraId="7D672224"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480" w:firstLineChars="200"/>
              <w:jc w:val="left"/>
              <w:textAlignment w:val="auto"/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[</w:t>
            </w:r>
            <w:r>
              <w:rPr>
                <w:rFonts w:hint="eastAsia" w:asci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9</w:t>
            </w:r>
            <w:r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]Ahmet M .Mastering Spring Boot 3.0:A comprehensive guide to building scalable and efficient backend systems with Java and Spring[M].Packt Publishing Limited:2024-06-28:DOI:10.0000/9781803245027.</w:t>
            </w:r>
          </w:p>
          <w:p w14:paraId="60686ADD"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480" w:firstLineChars="200"/>
              <w:jc w:val="left"/>
              <w:textAlignment w:val="auto"/>
              <w:rPr>
                <w:rFonts w:hint="eastAsia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[</w:t>
            </w:r>
            <w:r>
              <w:rPr>
                <w:rFonts w:hint="eastAsia" w:asci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10</w:t>
            </w:r>
            <w:r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]Confidence S .API Security for White Hat Hackers:Uncover offensive defense strategies and get up to speed with secure API implementation[M].Packt Publishing Limited:2024-06-28:DOI:10.0000/9781800569355.</w:t>
            </w:r>
          </w:p>
          <w:p w14:paraId="5C002C06">
            <w:pPr>
              <w:pStyle w:val="3"/>
              <w:numPr>
                <w:ilvl w:val="255"/>
                <w:numId w:val="0"/>
              </w:numPr>
              <w:spacing w:line="360" w:lineRule="auto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  <w:p w14:paraId="4EBA373C">
            <w:pPr>
              <w:pStyle w:val="3"/>
              <w:numPr>
                <w:ilvl w:val="255"/>
                <w:numId w:val="0"/>
              </w:numPr>
              <w:spacing w:line="360" w:lineRule="auto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  <w:p w14:paraId="0AADA939">
            <w:pPr>
              <w:pStyle w:val="3"/>
              <w:numPr>
                <w:ilvl w:val="255"/>
                <w:numId w:val="0"/>
              </w:numPr>
              <w:spacing w:line="360" w:lineRule="auto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  <w:p w14:paraId="2B27A7F7">
            <w:pPr>
              <w:pStyle w:val="3"/>
              <w:numPr>
                <w:ilvl w:val="255"/>
                <w:numId w:val="0"/>
              </w:numPr>
              <w:spacing w:line="360" w:lineRule="auto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  <w:p w14:paraId="0AAA2771">
            <w:pPr>
              <w:pStyle w:val="3"/>
              <w:numPr>
                <w:ilvl w:val="255"/>
                <w:numId w:val="0"/>
              </w:numPr>
              <w:spacing w:line="360" w:lineRule="auto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  <w:p w14:paraId="49D92F25">
            <w:pPr>
              <w:pStyle w:val="3"/>
              <w:numPr>
                <w:ilvl w:val="255"/>
                <w:numId w:val="0"/>
              </w:numPr>
              <w:spacing w:line="360" w:lineRule="auto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  <w:p w14:paraId="687487B0">
            <w:pPr>
              <w:pStyle w:val="3"/>
              <w:numPr>
                <w:ilvl w:val="255"/>
                <w:numId w:val="0"/>
              </w:numPr>
              <w:spacing w:line="360" w:lineRule="auto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  <w:p w14:paraId="4BB6C430">
            <w:pPr>
              <w:pStyle w:val="3"/>
              <w:numPr>
                <w:ilvl w:val="255"/>
                <w:numId w:val="0"/>
              </w:numPr>
              <w:spacing w:line="360" w:lineRule="auto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  <w:p w14:paraId="4904F6E2">
            <w:pPr>
              <w:pStyle w:val="3"/>
              <w:numPr>
                <w:ilvl w:val="255"/>
                <w:numId w:val="0"/>
              </w:numPr>
              <w:spacing w:line="360" w:lineRule="auto"/>
              <w:rPr>
                <w:rFonts w:ascii="仿宋_GB2312" w:hAnsi="仿宋_GB2312" w:eastAsia="仿宋_GB2312" w:cs="仿宋_GB2312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7B710C28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4" w:hRule="atLeast"/>
          <w:jc w:val="center"/>
        </w:trPr>
        <w:tc>
          <w:tcPr>
            <w:tcW w:w="9124" w:type="dxa"/>
          </w:tcPr>
          <w:p w14:paraId="554E41F5">
            <w:pPr>
              <w:pStyle w:val="3"/>
              <w:spacing w:line="360" w:lineRule="auto"/>
              <w:rPr>
                <w:rFonts w:ascii="仿宋" w:hAnsi="仿宋" w:eastAsia="仿宋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指导教师意见：</w:t>
            </w:r>
          </w:p>
          <w:p w14:paraId="4ABE7609">
            <w:pPr>
              <w:pStyle w:val="3"/>
              <w:rPr>
                <w:rFonts w:hint="eastAsia"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         </w:t>
            </w:r>
          </w:p>
          <w:p w14:paraId="4D47E716">
            <w:pPr>
              <w:pStyle w:val="3"/>
              <w:spacing w:line="360" w:lineRule="auto"/>
              <w:rPr>
                <w:rFonts w:hint="eastAsia"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  <w:p w14:paraId="17635A20">
            <w:pPr>
              <w:pStyle w:val="3"/>
              <w:spacing w:line="360" w:lineRule="auto"/>
              <w:rPr>
                <w:rFonts w:hint="eastAsia"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  <w:p w14:paraId="048F6E89">
            <w:pPr>
              <w:pStyle w:val="3"/>
              <w:spacing w:line="360" w:lineRule="auto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      </w:t>
            </w: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                        </w:t>
            </w:r>
            <w:r>
              <w:rPr>
                <w:rFonts w:hint="eastAsia" w:ascii="仿宋" w:hAnsi="仿宋" w:eastAsia="仿宋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签名：     </w:t>
            </w:r>
            <w:r>
              <w:rPr>
                <w:rFonts w:hint="eastAsia" w:ascii="仿宋" w:hAnsi="仿宋" w:eastAsia="仿宋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</w:t>
            </w:r>
            <w:r>
              <w:rPr>
                <w:rFonts w:hint="eastAsia" w:ascii="仿宋" w:hAnsi="仿宋" w:eastAsia="仿宋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   </w:t>
            </w:r>
            <w:r>
              <w:rPr>
                <w:rFonts w:hint="eastAsia" w:ascii="仿宋" w:hAnsi="仿宋" w:eastAsia="仿宋"/>
                <w:b/>
                <w:bCs/>
                <w:color w:val="000000" w:themeColor="text1"/>
                <w:sz w:val="24"/>
                <w:highlight w:val="non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仿宋" w:hAnsi="仿宋" w:eastAsia="仿宋"/>
                <w:b/>
                <w:bCs/>
                <w:color w:val="000000" w:themeColor="text1"/>
                <w:sz w:val="24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eastAsia" w:ascii="仿宋" w:hAnsi="仿宋" w:eastAsia="仿宋"/>
                <w:b/>
                <w:bCs/>
                <w:color w:val="000000" w:themeColor="text1"/>
                <w:sz w:val="24"/>
                <w:highlight w:val="non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仿宋" w:hAnsi="仿宋" w:eastAsia="仿宋" w:cs="仿宋"/>
                <w:b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  <w:t xml:space="preserve">    年   月   日</w:t>
            </w:r>
          </w:p>
        </w:tc>
      </w:tr>
      <w:tr w14:paraId="5BCFD9D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66" w:hRule="atLeast"/>
          <w:jc w:val="center"/>
        </w:trPr>
        <w:tc>
          <w:tcPr>
            <w:tcW w:w="9124" w:type="dxa"/>
          </w:tcPr>
          <w:p w14:paraId="320A418B">
            <w:pPr>
              <w:pStyle w:val="3"/>
              <w:spacing w:line="360" w:lineRule="auto"/>
              <w:rPr>
                <w:rFonts w:hint="eastAsia" w:ascii="宋体" w:hAnsi="宋体" w:eastAsia="宋体" w:cs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教研室意见：</w:t>
            </w:r>
          </w:p>
          <w:p w14:paraId="3FD8E14F">
            <w:pPr>
              <w:pStyle w:val="3"/>
              <w:spacing w:line="360" w:lineRule="auto"/>
              <w:jc w:val="right"/>
              <w:rPr>
                <w:rFonts w:hint="eastAsia"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           </w:t>
            </w:r>
          </w:p>
          <w:p w14:paraId="076662A2">
            <w:pPr>
              <w:pStyle w:val="3"/>
              <w:spacing w:line="360" w:lineRule="auto"/>
              <w:rPr>
                <w:rFonts w:hint="eastAsia" w:ascii="宋体" w:hAnsi="宋体" w:eastAsia="宋体" w:cs="宋体"/>
                <w:color w:val="000000" w:themeColor="text1"/>
                <w:sz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  <w:p w14:paraId="7FB0F699">
            <w:pPr>
              <w:pStyle w:val="3"/>
              <w:spacing w:line="360" w:lineRule="auto"/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b/>
                <w:color w:val="000000" w:themeColor="text1"/>
                <w:sz w:val="24"/>
                <w:highlight w:val="none"/>
                <w14:textFill>
                  <w14:solidFill>
                    <w14:schemeClr w14:val="tx1"/>
                  </w14:solidFill>
                </w14:textFill>
              </w:rPr>
              <w:t xml:space="preserve">                   </w:t>
            </w:r>
            <w:r>
              <w:rPr>
                <w:rFonts w:hint="eastAsia" w:ascii="仿宋" w:hAnsi="仿宋" w:eastAsia="仿宋"/>
                <w:b/>
                <w:color w:val="000000" w:themeColor="text1"/>
                <w:sz w:val="24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仿宋" w:hAnsi="仿宋" w:eastAsia="仿宋"/>
                <w:b/>
                <w:color w:val="000000" w:themeColor="text1"/>
                <w:sz w:val="24"/>
                <w:highlight w:val="non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仿宋" w:hAnsi="仿宋" w:eastAsia="仿宋"/>
                <w:b/>
                <w:color w:val="000000" w:themeColor="text1"/>
                <w:sz w:val="24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</w:t>
            </w:r>
            <w:r>
              <w:rPr>
                <w:rFonts w:hint="eastAsia" w:ascii="仿宋" w:hAnsi="仿宋" w:eastAsia="仿宋"/>
                <w:b/>
                <w:color w:val="000000" w:themeColor="text1"/>
                <w:sz w:val="24"/>
                <w:highlight w:val="none"/>
                <w14:textFill>
                  <w14:solidFill>
                    <w14:schemeClr w14:val="tx1"/>
                  </w14:solidFill>
                </w14:textFill>
              </w:rPr>
              <w:t xml:space="preserve">  签名：    </w:t>
            </w:r>
            <w:r>
              <w:rPr>
                <w:rFonts w:hint="eastAsia" w:ascii="仿宋" w:hAnsi="仿宋" w:eastAsia="仿宋"/>
                <w:b/>
                <w:color w:val="000000" w:themeColor="text1"/>
                <w:sz w:val="24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   </w:t>
            </w:r>
            <w:r>
              <w:rPr>
                <w:rFonts w:hint="eastAsia" w:ascii="仿宋" w:hAnsi="仿宋" w:eastAsia="仿宋"/>
                <w:b/>
                <w:color w:val="000000" w:themeColor="text1"/>
                <w:sz w:val="24"/>
                <w:highlight w:val="non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仿宋" w:hAnsi="仿宋" w:eastAsia="仿宋"/>
                <w:b/>
                <w:bCs/>
                <w:color w:val="000000" w:themeColor="text1"/>
                <w:sz w:val="24"/>
                <w:highlight w:val="non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仿宋" w:hAnsi="仿宋" w:eastAsia="仿宋"/>
                <w:b/>
                <w:bCs/>
                <w:color w:val="000000" w:themeColor="text1"/>
                <w:sz w:val="24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eastAsia" w:ascii="仿宋" w:hAnsi="仿宋" w:eastAsia="仿宋"/>
                <w:b/>
                <w:bCs/>
                <w:color w:val="000000" w:themeColor="text1"/>
                <w:sz w:val="24"/>
                <w:highlight w:val="non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仿宋" w:hAnsi="仿宋" w:eastAsia="仿宋" w:cs="仿宋"/>
                <w:b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  <w:t xml:space="preserve">    年   月   日</w:t>
            </w:r>
          </w:p>
        </w:tc>
      </w:tr>
      <w:tr w14:paraId="40B4DE81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1" w:hRule="atLeast"/>
          <w:jc w:val="center"/>
        </w:trPr>
        <w:tc>
          <w:tcPr>
            <w:tcW w:w="9124" w:type="dxa"/>
          </w:tcPr>
          <w:p w14:paraId="0E870052">
            <w:pPr>
              <w:pStyle w:val="3"/>
              <w:spacing w:line="360" w:lineRule="auto"/>
              <w:rPr>
                <w:rFonts w:ascii="仿宋" w:hAnsi="仿宋" w:eastAsia="仿宋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学院意见：</w:t>
            </w:r>
          </w:p>
          <w:p w14:paraId="4D325214">
            <w:pPr>
              <w:pStyle w:val="3"/>
              <w:spacing w:line="360" w:lineRule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  <w:p w14:paraId="578174FF">
            <w:pPr>
              <w:pStyle w:val="3"/>
              <w:spacing w:line="360" w:lineRule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  <w:p w14:paraId="40123E4A">
            <w:pPr>
              <w:pStyle w:val="3"/>
              <w:spacing w:line="360" w:lineRule="auto"/>
              <w:ind w:firstLine="3614" w:firstLineChars="1500"/>
              <w:rPr>
                <w:rFonts w:ascii="仿宋" w:hAnsi="仿宋" w:eastAsia="仿宋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签名：      </w:t>
            </w:r>
            <w:r>
              <w:rPr>
                <w:rFonts w:hint="eastAsia" w:ascii="仿宋" w:hAnsi="仿宋" w:eastAsia="仿宋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eastAsia" w:ascii="仿宋" w:hAnsi="仿宋" w:eastAsia="仿宋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仿宋" w:hAnsi="仿宋" w:eastAsia="仿宋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</w:t>
            </w:r>
            <w:r>
              <w:rPr>
                <w:rFonts w:hint="eastAsia" w:ascii="仿宋" w:hAnsi="仿宋" w:eastAsia="仿宋"/>
                <w:b/>
                <w:color w:val="000000" w:themeColor="text1"/>
                <w:sz w:val="24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</w:t>
            </w:r>
            <w:r>
              <w:rPr>
                <w:rFonts w:hint="eastAsia" w:ascii="仿宋" w:hAnsi="仿宋" w:eastAsia="仿宋"/>
                <w:b/>
                <w:bCs/>
                <w:color w:val="000000" w:themeColor="text1"/>
                <w:sz w:val="24"/>
                <w:highlight w:val="non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仿宋" w:hAnsi="仿宋" w:eastAsia="仿宋"/>
                <w:b/>
                <w:bCs/>
                <w:color w:val="000000" w:themeColor="text1"/>
                <w:sz w:val="24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eastAsia" w:ascii="仿宋" w:hAnsi="仿宋" w:eastAsia="仿宋"/>
                <w:b/>
                <w:bCs/>
                <w:color w:val="000000" w:themeColor="text1"/>
                <w:sz w:val="24"/>
                <w:highlight w:val="non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仿宋" w:hAnsi="仿宋" w:eastAsia="仿宋" w:cs="仿宋"/>
                <w:b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  <w:t xml:space="preserve">    年   月   日</w:t>
            </w:r>
          </w:p>
        </w:tc>
      </w:tr>
    </w:tbl>
    <w:p w14:paraId="2A1B3A9C">
      <w:pPr>
        <w:jc w:val="both"/>
        <w:rPr>
          <w:rFonts w:eastAsia="仿宋"/>
        </w:rPr>
      </w:pPr>
    </w:p>
    <w:p w14:paraId="4EB71DCA">
      <w:pPr>
        <w:jc w:val="both"/>
        <w:rPr>
          <w:rFonts w:eastAsia="仿宋"/>
        </w:rPr>
      </w:pPr>
      <w:r>
        <w:rPr>
          <w:rFonts w:eastAsia="仿宋"/>
        </w:rPr>
        <w:t>注：此表由学生填写后，在规定时间内交指导教师。</w:t>
      </w:r>
    </w:p>
    <w:p w14:paraId="1BAA22EC"/>
    <w:sectPr>
      <w:headerReference r:id="rId5" w:type="default"/>
      <w:pgSz w:w="11906" w:h="16838"/>
      <w:pgMar w:top="1587" w:right="1701" w:bottom="1474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A09317">
    <w:pPr>
      <w:pStyle w:val="4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2867025</wp:posOffset>
              </wp:positionH>
              <wp:positionV relativeFrom="paragraph">
                <wp:posOffset>18415</wp:posOffset>
              </wp:positionV>
              <wp:extent cx="116205" cy="1397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A6FE8BF"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44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25.75pt;margin-top:1.45pt;height:11pt;width:9.15pt;mso-position-horizontal-relative:margin;mso-wrap-style:none;z-index:251659264;mso-width-relative:page;mso-height-relative:page;" filled="f" stroked="f" coordsize="21600,21600" o:gfxdata="UEsDBAoAAAAAAIdO4kAAAAAAAAAAAAAAAAAEAAAAZHJzL1BLAwQUAAAACACHTuJA6OvnB9UAAAAI&#10;AQAADwAAAGRycy9kb3ducmV2LnhtbE2PwU7DMBBE70j8g7VI3KiTklYkxKlERTgi0XDg6MZLEojX&#10;ke2m4e9ZTvQ4mtHMm3K32FHM6MPgSEG6SkAgtc4M1Cl4b+q7BxAhajJ6dIQKfjDArrq+KnVh3Jne&#10;cD7ETnAJhUIr6GOcCilD26PVYeUmJPY+nbc6svSdNF6fudyOcp0kW2n1QLzQ6wn3Pbbfh5NVsK+b&#10;xs8Y/PiBL/X91+tThs+LUrc3afIIIuIS/8Pwh8/oUDHT0Z3IBDEqyDbphqMK1jkI9rNtzleOrLMc&#10;ZFXKywPVL1BLAwQUAAAACACHTuJAvXQbdjcCAABvBAAADgAAAGRycy9lMm9Eb2MueG1srVTNjtMw&#10;EL4j8Q6W7zRpEasqaroqWxUhVexKBXF2HaeJ5D/ZbpPyAPAGnLhw57n6HHzOTxctHPbAxRl7xt/M&#10;9804i9tWSXISztdG53Q6SSkRmpui1oecfvq4eTWnxAemCyaNFjk9C09vly9fLBqbiZmpjCyEIwDR&#10;PmtsTqsQbJYknldCMT8xVmg4S+MUC9i6Q1I41gBdyWSWpjdJY1xhneHCe5yueycdEN1zAE1Z1lys&#10;DT8qoUOP6oRkAZR8VVtPl121ZSl4uC9LLwKROQXT0K1IAnsf12S5YNnBMVvVfCiBPaeEJ5wUqzWS&#10;XqHWLDBydPVfUKrmznhThgk3KumJdIqAxTR9os2uYlZ0XCC1t1fR/f+D5R9OD47UBSaBEs0UGn75&#10;/u3y49fl51cyjfI01meI2lnEhfataWPocO5xGFm3pVPxCz4Efoh7voor2kB4vDSfzecpXBy+cQOc&#10;5PG6dT68E0aRaOTUoXudqOy09aEPHUNiNm02tZQ4Z5nUpMnpzes3aXfh6gG41DFAdLMwwERKfenR&#10;Cu2+HfjsTXEGTWf6OfGWb2qUsmU+PDCHwUD5eDrhHkspDVKawaKkMu7Lv85jPPoFLyUNBi2nGu+K&#10;Evleo48ADKPhRmM/Gvqo7gwmF71BLZ2JCy7I0SydUZ/xnlYxB1xMc2TKaRjNu9APO94jF6tVF3S0&#10;rj5U/QVMoWVhq3eWxzRRKm9XxwBpO8WjQL0q6FTcYA67ng1vJg76n/su6vE/sfw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6OvnB9UAAAAIAQAADwAAAAAAAAABACAAAAAiAAAAZHJzL2Rvd25yZXYu&#10;eG1sUEsBAhQAFAAAAAgAh07iQL10G3Y3AgAAbwQAAA4AAAAAAAAAAQAgAAAAJAEAAGRycy9lMm9E&#10;b2MueG1sUEsFBgAAAAAGAAYAWQEAAM0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5A6FE8BF"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44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92A94C5">
    <w:pPr>
      <w:pStyle w:val="5"/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left" w:pos="7714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88FA5A5">
    <w:pPr>
      <w:pStyle w:val="5"/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left" w:pos="7714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BF0169"/>
    <w:multiLevelType w:val="singleLevel"/>
    <w:tmpl w:val="81BF016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DBC2F8D4"/>
    <w:multiLevelType w:val="singleLevel"/>
    <w:tmpl w:val="DBC2F8D4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4DB6FA8F"/>
    <w:multiLevelType w:val="singleLevel"/>
    <w:tmpl w:val="4DB6FA8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553B465A"/>
    <w:multiLevelType w:val="singleLevel"/>
    <w:tmpl w:val="553B465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586B47EB"/>
    <w:multiLevelType w:val="singleLevel"/>
    <w:tmpl w:val="586B47EB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BhMGZjZGIyZTlmM2RiZWIxNmNjMGRkZjc5MmVjMjIifQ=="/>
  </w:docVars>
  <w:rsids>
    <w:rsidRoot w:val="00000000"/>
    <w:rsid w:val="00AF3524"/>
    <w:rsid w:val="01CB789F"/>
    <w:rsid w:val="03602F97"/>
    <w:rsid w:val="04A211E7"/>
    <w:rsid w:val="08385A07"/>
    <w:rsid w:val="0A8E1F88"/>
    <w:rsid w:val="0AC84167"/>
    <w:rsid w:val="0BB73761"/>
    <w:rsid w:val="19875135"/>
    <w:rsid w:val="19BF0011"/>
    <w:rsid w:val="1BD10C08"/>
    <w:rsid w:val="1C097B8F"/>
    <w:rsid w:val="1C2C57C5"/>
    <w:rsid w:val="20C2105F"/>
    <w:rsid w:val="21EB0234"/>
    <w:rsid w:val="242F7169"/>
    <w:rsid w:val="279B1E5B"/>
    <w:rsid w:val="27A22014"/>
    <w:rsid w:val="29E2491C"/>
    <w:rsid w:val="2C006140"/>
    <w:rsid w:val="2C6E0973"/>
    <w:rsid w:val="2DE633E5"/>
    <w:rsid w:val="2F226C62"/>
    <w:rsid w:val="31AA1310"/>
    <w:rsid w:val="31E52F63"/>
    <w:rsid w:val="33C17F75"/>
    <w:rsid w:val="351C2A2D"/>
    <w:rsid w:val="37103BA1"/>
    <w:rsid w:val="396543B9"/>
    <w:rsid w:val="3FF94882"/>
    <w:rsid w:val="42BC0CC8"/>
    <w:rsid w:val="44631AEA"/>
    <w:rsid w:val="4B702A09"/>
    <w:rsid w:val="4C066B66"/>
    <w:rsid w:val="4C2332D8"/>
    <w:rsid w:val="4CF338F1"/>
    <w:rsid w:val="4D046F69"/>
    <w:rsid w:val="51426BF5"/>
    <w:rsid w:val="544B1870"/>
    <w:rsid w:val="55CA5DC7"/>
    <w:rsid w:val="57503CEB"/>
    <w:rsid w:val="5A084CE0"/>
    <w:rsid w:val="5A707F7E"/>
    <w:rsid w:val="5A791D82"/>
    <w:rsid w:val="5BA40CF6"/>
    <w:rsid w:val="5EB7486B"/>
    <w:rsid w:val="5F7A4635"/>
    <w:rsid w:val="5F876D52"/>
    <w:rsid w:val="628D22F0"/>
    <w:rsid w:val="668043B0"/>
    <w:rsid w:val="66BD1534"/>
    <w:rsid w:val="66C258A6"/>
    <w:rsid w:val="6CBA1240"/>
    <w:rsid w:val="6DC54A8C"/>
    <w:rsid w:val="7180151F"/>
    <w:rsid w:val="71FA3CB5"/>
    <w:rsid w:val="724C294B"/>
    <w:rsid w:val="7614205F"/>
    <w:rsid w:val="7CCF7FDB"/>
    <w:rsid w:val="7DDA1987"/>
    <w:rsid w:val="7EC9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jc w:val="center"/>
      <w:outlineLvl w:val="0"/>
    </w:pPr>
    <w:rPr>
      <w:b/>
      <w:bCs/>
      <w:kern w:val="44"/>
      <w:sz w:val="32"/>
      <w:szCs w:val="44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rPr>
      <w:rFonts w:ascii="黑体" w:hAnsi="Times New Roman" w:eastAsia="黑体" w:cs="Times New Roman"/>
      <w:sz w:val="32"/>
      <w:szCs w:val="24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Strong"/>
    <w:basedOn w:val="8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1146</Words>
  <Characters>1849</Characters>
  <Lines>0</Lines>
  <Paragraphs>0</Paragraphs>
  <TotalTime>0</TotalTime>
  <ScaleCrop>false</ScaleCrop>
  <LinksUpToDate>false</LinksUpToDate>
  <CharactersWithSpaces>2076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2020-04-27T03:39:00Z</dcterms:created>
  <dc:creator>Administrator</dc:creator>
  <cp:lastModifiedBy>两点一线</cp:lastModifiedBy>
  <dcterms:modified xsi:type="dcterms:W3CDTF">2025-09-19T15:05:00Z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7DD0925BF45C4ADAB42159AB943595FF</vt:lpwstr>
  </property>
  <property fmtid="{D5CDD505-2E9C-101B-9397-08002B2CF9AE}" pid="4" name="KSOTemplateDocerSaveRecord">
    <vt:lpwstr>eyJoZGlkIjoiNGIzNGQ5ZDY5MTg3OTA0ZGRhYWFjNTZmYTU0ODM0NzAiLCJ1c2VySWQiOiI4MTMxODU5MTUifQ==</vt:lpwstr>
  </property>
</Properties>
</file>