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71A" w:rsidRPr="00F35716" w:rsidRDefault="002B66F9" w:rsidP="0027671A">
      <w:pPr>
        <w:jc w:val="center"/>
        <w:rPr>
          <w:b/>
          <w:sz w:val="20"/>
        </w:rPr>
      </w:pPr>
      <w:r w:rsidRPr="00F35716">
        <w:rPr>
          <w:b/>
          <w:sz w:val="20"/>
        </w:rPr>
        <w:t>Syllabus</w:t>
      </w:r>
      <w:r>
        <w:rPr>
          <w:b/>
          <w:sz w:val="20"/>
        </w:rPr>
        <w:t xml:space="preserve"> MAT</w:t>
      </w:r>
      <w:r w:rsidR="0027671A">
        <w:rPr>
          <w:b/>
          <w:sz w:val="20"/>
        </w:rPr>
        <w:t xml:space="preserve"> </w:t>
      </w:r>
      <w:r>
        <w:rPr>
          <w:b/>
          <w:sz w:val="20"/>
        </w:rPr>
        <w:t>429 -</w:t>
      </w:r>
      <w:r w:rsidR="0027671A" w:rsidRPr="00F35716">
        <w:rPr>
          <w:b/>
          <w:sz w:val="20"/>
        </w:rPr>
        <w:t xml:space="preserve"> </w:t>
      </w:r>
      <w:r>
        <w:rPr>
          <w:b/>
          <w:sz w:val="20"/>
        </w:rPr>
        <w:t xml:space="preserve"> Complex Variables</w:t>
      </w:r>
    </w:p>
    <w:p w:rsidR="0027671A" w:rsidRDefault="002B66F9" w:rsidP="0027671A">
      <w:pPr>
        <w:jc w:val="center"/>
        <w:rPr>
          <w:b/>
          <w:sz w:val="20"/>
        </w:rPr>
      </w:pPr>
      <w:r>
        <w:rPr>
          <w:b/>
          <w:sz w:val="20"/>
        </w:rPr>
        <w:t>Spring 2018</w:t>
      </w:r>
      <w:r w:rsidR="0027671A">
        <w:rPr>
          <w:b/>
          <w:sz w:val="20"/>
        </w:rPr>
        <w:t>, Section 01</w:t>
      </w:r>
    </w:p>
    <w:p w:rsidR="0027671A" w:rsidRDefault="0027671A" w:rsidP="0027671A">
      <w:pPr>
        <w:rPr>
          <w:sz w:val="20"/>
        </w:rPr>
      </w:pPr>
    </w:p>
    <w:p w:rsidR="0027671A" w:rsidRPr="00F35716" w:rsidRDefault="0027671A" w:rsidP="0027671A">
      <w:pPr>
        <w:rPr>
          <w:sz w:val="20"/>
        </w:rPr>
      </w:pPr>
      <w:r w:rsidRPr="003F08D2">
        <w:rPr>
          <w:b/>
          <w:sz w:val="20"/>
          <w:u w:val="single"/>
        </w:rPr>
        <w:t>Instructor</w:t>
      </w:r>
      <w:r>
        <w:rPr>
          <w:sz w:val="20"/>
        </w:rPr>
        <w:t xml:space="preserve">: Xiuquan Wang                                                            </w:t>
      </w:r>
      <w:r w:rsidRPr="00F35716">
        <w:rPr>
          <w:b/>
          <w:sz w:val="20"/>
          <w:u w:val="single"/>
        </w:rPr>
        <w:t>Schedule</w:t>
      </w:r>
      <w:r w:rsidRPr="00F35716">
        <w:rPr>
          <w:sz w:val="20"/>
        </w:rPr>
        <w:t xml:space="preserve">: </w:t>
      </w:r>
      <w:r w:rsidR="002B66F9">
        <w:rPr>
          <w:sz w:val="20"/>
        </w:rPr>
        <w:t>8:00 - 9:20 TR</w:t>
      </w:r>
    </w:p>
    <w:p w:rsidR="0027671A" w:rsidRPr="003F08D2" w:rsidRDefault="0027671A" w:rsidP="0027671A">
      <w:pPr>
        <w:rPr>
          <w:sz w:val="20"/>
        </w:rPr>
      </w:pPr>
      <w:r w:rsidRPr="00F35716">
        <w:rPr>
          <w:b/>
          <w:sz w:val="20"/>
          <w:u w:val="single"/>
        </w:rPr>
        <w:t>Office</w:t>
      </w:r>
      <w:r>
        <w:rPr>
          <w:sz w:val="20"/>
        </w:rPr>
        <w:t xml:space="preserve">: K – 1                                                                                   </w:t>
      </w:r>
      <w:r w:rsidRPr="005A100E">
        <w:rPr>
          <w:b/>
          <w:sz w:val="20"/>
          <w:u w:val="single"/>
        </w:rPr>
        <w:t>Room:</w:t>
      </w:r>
      <w:r w:rsidRPr="00F35716">
        <w:rPr>
          <w:sz w:val="20"/>
        </w:rPr>
        <w:t xml:space="preserve"> </w:t>
      </w:r>
      <w:r w:rsidR="002B66F9">
        <w:rPr>
          <w:sz w:val="20"/>
        </w:rPr>
        <w:t xml:space="preserve"> K - 1</w:t>
      </w:r>
    </w:p>
    <w:p w:rsidR="0027671A" w:rsidRPr="00443106" w:rsidRDefault="0027671A" w:rsidP="0027671A">
      <w:pPr>
        <w:rPr>
          <w:sz w:val="20"/>
        </w:rPr>
      </w:pPr>
      <w:r w:rsidRPr="00F35716">
        <w:rPr>
          <w:b/>
          <w:sz w:val="20"/>
          <w:u w:val="single"/>
        </w:rPr>
        <w:t>Phone</w:t>
      </w:r>
      <w:r w:rsidRPr="00F35716">
        <w:rPr>
          <w:sz w:val="20"/>
        </w:rPr>
        <w:t xml:space="preserve">: (601) </w:t>
      </w:r>
      <w:r>
        <w:rPr>
          <w:sz w:val="20"/>
        </w:rPr>
        <w:t>977-6164</w:t>
      </w:r>
      <w:r w:rsidRPr="00F35716">
        <w:rPr>
          <w:sz w:val="20"/>
        </w:rPr>
        <w:t xml:space="preserve"> (O)  </w:t>
      </w:r>
      <w:r>
        <w:rPr>
          <w:sz w:val="20"/>
        </w:rPr>
        <w:t xml:space="preserve">                                                          </w:t>
      </w:r>
      <w:r w:rsidRPr="00F35716">
        <w:rPr>
          <w:b/>
          <w:sz w:val="20"/>
          <w:u w:val="single"/>
        </w:rPr>
        <w:t>Office Hours:</w:t>
      </w:r>
      <w:r w:rsidRPr="00F35716">
        <w:rPr>
          <w:sz w:val="20"/>
        </w:rPr>
        <w:t xml:space="preserve">  </w:t>
      </w:r>
      <w:r>
        <w:rPr>
          <w:sz w:val="20"/>
        </w:rPr>
        <w:t>Attached</w:t>
      </w:r>
    </w:p>
    <w:p w:rsidR="0027671A" w:rsidRPr="00F35716" w:rsidRDefault="0027671A" w:rsidP="0027671A">
      <w:pPr>
        <w:rPr>
          <w:sz w:val="20"/>
        </w:rPr>
      </w:pPr>
      <w:r w:rsidRPr="003F08D2">
        <w:rPr>
          <w:b/>
          <w:sz w:val="20"/>
          <w:u w:val="single"/>
        </w:rPr>
        <w:t>Email</w:t>
      </w:r>
      <w:r>
        <w:rPr>
          <w:sz w:val="20"/>
        </w:rPr>
        <w:t>: xwang@tougaloo.edu</w:t>
      </w:r>
    </w:p>
    <w:p w:rsidR="0027671A" w:rsidRDefault="0027671A" w:rsidP="0027671A">
      <w:pPr>
        <w:rPr>
          <w:b/>
          <w:sz w:val="20"/>
          <w:u w:val="single"/>
        </w:rPr>
      </w:pPr>
    </w:p>
    <w:p w:rsidR="0027671A" w:rsidRDefault="0027671A" w:rsidP="0027671A">
      <w:pPr>
        <w:rPr>
          <w:sz w:val="20"/>
        </w:rPr>
      </w:pPr>
      <w:r>
        <w:rPr>
          <w:b/>
          <w:sz w:val="20"/>
          <w:u w:val="single"/>
        </w:rPr>
        <w:t>Required Materials:</w:t>
      </w:r>
      <w:r>
        <w:rPr>
          <w:sz w:val="20"/>
        </w:rPr>
        <w:t xml:space="preserve"> </w:t>
      </w:r>
    </w:p>
    <w:p w:rsidR="0027671A" w:rsidRDefault="0027671A" w:rsidP="0027671A">
      <w:pPr>
        <w:rPr>
          <w:sz w:val="20"/>
        </w:rPr>
      </w:pPr>
      <w:r>
        <w:rPr>
          <w:sz w:val="20"/>
        </w:rPr>
        <w:t xml:space="preserve">Textbook: </w:t>
      </w:r>
      <w:r w:rsidR="002B66F9" w:rsidRPr="002B66F9">
        <w:rPr>
          <w:sz w:val="20"/>
        </w:rPr>
        <w:t>Complex Variables (Dover Books on Mathematics) by Flanigan, Francis J.</w:t>
      </w:r>
      <w:r w:rsidRPr="002B66F9">
        <w:rPr>
          <w:sz w:val="20"/>
        </w:rPr>
        <w:t xml:space="preserve"> </w:t>
      </w:r>
      <w:r>
        <w:rPr>
          <w:sz w:val="20"/>
        </w:rPr>
        <w:t xml:space="preserve">                </w:t>
      </w:r>
    </w:p>
    <w:p w:rsidR="0027671A" w:rsidRPr="00087F1C" w:rsidRDefault="0027671A" w:rsidP="0027671A">
      <w:pPr>
        <w:rPr>
          <w:sz w:val="20"/>
        </w:rPr>
      </w:pPr>
      <w:r w:rsidRPr="00087F1C">
        <w:rPr>
          <w:sz w:val="20"/>
        </w:rPr>
        <w:t>Supplementary Textbooks (Optional)</w:t>
      </w:r>
    </w:p>
    <w:p w:rsidR="0027671A" w:rsidRDefault="002B66F9" w:rsidP="0027671A">
      <w:pPr>
        <w:rPr>
          <w:sz w:val="20"/>
        </w:rPr>
      </w:pPr>
      <w:r>
        <w:rPr>
          <w:sz w:val="20"/>
        </w:rPr>
        <w:t xml:space="preserve">       </w:t>
      </w:r>
      <w:r w:rsidRPr="002B66F9">
        <w:rPr>
          <w:sz w:val="20"/>
        </w:rPr>
        <w:t>Beck, Matthias, Gerald Marchesi, Dennis Pixton, and Lucas Sabalka. A First Course in Complex Analysis</w:t>
      </w:r>
    </w:p>
    <w:p w:rsidR="002B66F9" w:rsidRPr="00216763" w:rsidRDefault="002B66F9" w:rsidP="0027671A">
      <w:pPr>
        <w:rPr>
          <w:sz w:val="20"/>
        </w:rPr>
      </w:pPr>
    </w:p>
    <w:p w:rsidR="0027671A" w:rsidRPr="00216763" w:rsidRDefault="0027671A" w:rsidP="0027671A">
      <w:pPr>
        <w:rPr>
          <w:b/>
          <w:sz w:val="20"/>
        </w:rPr>
      </w:pPr>
      <w:r w:rsidRPr="00216763">
        <w:rPr>
          <w:b/>
          <w:sz w:val="20"/>
          <w:u w:val="single"/>
        </w:rPr>
        <w:t>Course Description</w:t>
      </w:r>
      <w:r w:rsidRPr="00216763">
        <w:rPr>
          <w:b/>
          <w:sz w:val="20"/>
        </w:rPr>
        <w:t>:</w:t>
      </w:r>
    </w:p>
    <w:p w:rsidR="00CC4817" w:rsidRDefault="002B66F9" w:rsidP="0027671A">
      <w:pPr>
        <w:rPr>
          <w:sz w:val="20"/>
        </w:rPr>
      </w:pPr>
      <w:r w:rsidRPr="002B66F9">
        <w:rPr>
          <w:sz w:val="20"/>
        </w:rPr>
        <w:t>This is an introductory course to Complex Analysis at an undergraduate level. Complex Analysis, in a nutshell, is the theory of differentiation and integration of functions with complex-valued arguments z = x +i y , where i = (-1)</w:t>
      </w:r>
      <w:r>
        <w:rPr>
          <w:sz w:val="20"/>
        </w:rPr>
        <w:t>^</w:t>
      </w:r>
      <w:r w:rsidRPr="002B66F9">
        <w:rPr>
          <w:sz w:val="20"/>
        </w:rPr>
        <w:t>1/2 . While the course will try to include rigorous proofs for many - but not all - of the material covered, emphasize will be placed on applications and examples. Complex Analysis is a topic that is extremely useful in many applied topics such as numerical analysis, electrical engineering, physics, chaos theory, and much more, and you will see some of these applications throughout the course. In addition, complex analysis is a subject that is, in a sense, very complete. The concept of complex differentiation is much more restrictive than that of real differentiation and as a result the corresponding theory of complex differentiable functions is a particularly nice one - as you will hopefully agree at the end of the course.</w:t>
      </w:r>
    </w:p>
    <w:p w:rsidR="002B66F9" w:rsidRDefault="002B66F9" w:rsidP="0027671A">
      <w:pPr>
        <w:rPr>
          <w:sz w:val="20"/>
        </w:rPr>
      </w:pPr>
    </w:p>
    <w:p w:rsidR="0027671A" w:rsidRDefault="0027671A" w:rsidP="0027671A">
      <w:pPr>
        <w:rPr>
          <w:b/>
          <w:sz w:val="20"/>
          <w:u w:val="single"/>
        </w:rPr>
      </w:pPr>
      <w:r w:rsidRPr="00216763">
        <w:rPr>
          <w:b/>
          <w:sz w:val="20"/>
          <w:u w:val="single"/>
        </w:rPr>
        <w:t>Final Grade Components</w:t>
      </w:r>
      <w:r w:rsidRPr="00216763">
        <w:rPr>
          <w:b/>
          <w:sz w:val="20"/>
        </w:rPr>
        <w:t xml:space="preserve">                                                </w:t>
      </w:r>
    </w:p>
    <w:p w:rsidR="0027671A" w:rsidRDefault="0027671A" w:rsidP="0027671A">
      <w:pPr>
        <w:rPr>
          <w:sz w:val="20"/>
        </w:rPr>
      </w:pPr>
      <w:r>
        <w:rPr>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620"/>
        <w:gridCol w:w="2430"/>
      </w:tblGrid>
      <w:tr w:rsidR="0027671A" w:rsidRPr="00B70AF7" w:rsidTr="009E1F26">
        <w:trPr>
          <w:jc w:val="center"/>
        </w:trPr>
        <w:tc>
          <w:tcPr>
            <w:tcW w:w="2155" w:type="dxa"/>
            <w:tcBorders>
              <w:bottom w:val="double" w:sz="4" w:space="0" w:color="auto"/>
            </w:tcBorders>
          </w:tcPr>
          <w:p w:rsidR="0027671A" w:rsidRPr="00B70AF7" w:rsidRDefault="0027671A" w:rsidP="009E1F26">
            <w:pPr>
              <w:rPr>
                <w:b/>
                <w:sz w:val="20"/>
              </w:rPr>
            </w:pPr>
            <w:r>
              <w:rPr>
                <w:b/>
                <w:sz w:val="20"/>
              </w:rPr>
              <w:t>Component</w:t>
            </w:r>
          </w:p>
        </w:tc>
        <w:tc>
          <w:tcPr>
            <w:tcW w:w="1620" w:type="dxa"/>
            <w:tcBorders>
              <w:bottom w:val="double" w:sz="4" w:space="0" w:color="auto"/>
            </w:tcBorders>
          </w:tcPr>
          <w:p w:rsidR="0027671A" w:rsidRPr="00B70AF7" w:rsidRDefault="0027671A" w:rsidP="009E1F26">
            <w:pPr>
              <w:rPr>
                <w:b/>
                <w:sz w:val="20"/>
              </w:rPr>
            </w:pPr>
            <w:r>
              <w:rPr>
                <w:b/>
                <w:sz w:val="20"/>
              </w:rPr>
              <w:t>Points</w:t>
            </w:r>
          </w:p>
        </w:tc>
        <w:tc>
          <w:tcPr>
            <w:tcW w:w="2430" w:type="dxa"/>
            <w:tcBorders>
              <w:bottom w:val="double" w:sz="4" w:space="0" w:color="auto"/>
            </w:tcBorders>
          </w:tcPr>
          <w:p w:rsidR="0027671A" w:rsidRPr="00B70AF7" w:rsidRDefault="0027671A" w:rsidP="009E1F26">
            <w:pPr>
              <w:rPr>
                <w:b/>
                <w:sz w:val="20"/>
              </w:rPr>
            </w:pPr>
            <w:r>
              <w:rPr>
                <w:b/>
                <w:sz w:val="20"/>
              </w:rPr>
              <w:t>Weightage</w:t>
            </w:r>
          </w:p>
        </w:tc>
      </w:tr>
      <w:tr w:rsidR="0027671A" w:rsidRPr="00B70AF7" w:rsidTr="009E1F26">
        <w:trPr>
          <w:jc w:val="center"/>
        </w:trPr>
        <w:tc>
          <w:tcPr>
            <w:tcW w:w="2155" w:type="dxa"/>
            <w:tcBorders>
              <w:top w:val="double" w:sz="4" w:space="0" w:color="auto"/>
            </w:tcBorders>
          </w:tcPr>
          <w:p w:rsidR="0027671A" w:rsidRPr="00B70AF7" w:rsidRDefault="0027671A" w:rsidP="009E1F26">
            <w:pPr>
              <w:rPr>
                <w:b/>
                <w:sz w:val="20"/>
              </w:rPr>
            </w:pPr>
            <w:r>
              <w:rPr>
                <w:b/>
                <w:sz w:val="20"/>
              </w:rPr>
              <w:t>Homework (6)</w:t>
            </w:r>
          </w:p>
        </w:tc>
        <w:tc>
          <w:tcPr>
            <w:tcW w:w="1620" w:type="dxa"/>
            <w:tcBorders>
              <w:top w:val="double" w:sz="4" w:space="0" w:color="auto"/>
            </w:tcBorders>
          </w:tcPr>
          <w:p w:rsidR="0027671A" w:rsidRPr="00B70AF7" w:rsidRDefault="0027671A" w:rsidP="009E1F26">
            <w:pPr>
              <w:rPr>
                <w:b/>
                <w:sz w:val="20"/>
              </w:rPr>
            </w:pPr>
            <w:r>
              <w:rPr>
                <w:b/>
                <w:sz w:val="20"/>
              </w:rPr>
              <w:t>20 point each</w:t>
            </w:r>
          </w:p>
        </w:tc>
        <w:tc>
          <w:tcPr>
            <w:tcW w:w="2430" w:type="dxa"/>
            <w:tcBorders>
              <w:top w:val="double" w:sz="4" w:space="0" w:color="auto"/>
            </w:tcBorders>
          </w:tcPr>
          <w:p w:rsidR="0027671A" w:rsidRPr="00B70AF7" w:rsidRDefault="0027671A" w:rsidP="009E1F26">
            <w:pPr>
              <w:rPr>
                <w:b/>
                <w:sz w:val="20"/>
              </w:rPr>
            </w:pPr>
            <w:r>
              <w:rPr>
                <w:b/>
                <w:sz w:val="20"/>
              </w:rPr>
              <w:t>15%</w:t>
            </w:r>
          </w:p>
        </w:tc>
      </w:tr>
      <w:tr w:rsidR="0027671A" w:rsidRPr="00B70AF7" w:rsidTr="009E1F26">
        <w:trPr>
          <w:jc w:val="center"/>
        </w:trPr>
        <w:tc>
          <w:tcPr>
            <w:tcW w:w="2155" w:type="dxa"/>
          </w:tcPr>
          <w:p w:rsidR="0027671A" w:rsidRPr="00B70AF7" w:rsidRDefault="0027671A" w:rsidP="009E1F26">
            <w:pPr>
              <w:rPr>
                <w:b/>
                <w:sz w:val="20"/>
              </w:rPr>
            </w:pPr>
            <w:r>
              <w:rPr>
                <w:b/>
                <w:sz w:val="20"/>
              </w:rPr>
              <w:t>Quizzes (8)</w:t>
            </w:r>
          </w:p>
        </w:tc>
        <w:tc>
          <w:tcPr>
            <w:tcW w:w="1620" w:type="dxa"/>
          </w:tcPr>
          <w:p w:rsidR="0027671A" w:rsidRPr="00B70AF7" w:rsidRDefault="0027671A" w:rsidP="009E1F26">
            <w:pPr>
              <w:rPr>
                <w:b/>
                <w:sz w:val="20"/>
              </w:rPr>
            </w:pPr>
            <w:r>
              <w:rPr>
                <w:b/>
                <w:sz w:val="20"/>
              </w:rPr>
              <w:t>30 point each</w:t>
            </w:r>
          </w:p>
        </w:tc>
        <w:tc>
          <w:tcPr>
            <w:tcW w:w="2430" w:type="dxa"/>
          </w:tcPr>
          <w:p w:rsidR="0027671A" w:rsidRPr="00B70AF7" w:rsidRDefault="0027671A" w:rsidP="009E1F26">
            <w:pPr>
              <w:rPr>
                <w:b/>
                <w:sz w:val="20"/>
              </w:rPr>
            </w:pPr>
            <w:r>
              <w:rPr>
                <w:b/>
                <w:sz w:val="20"/>
              </w:rPr>
              <w:t>10%</w:t>
            </w:r>
          </w:p>
        </w:tc>
      </w:tr>
      <w:tr w:rsidR="0027671A" w:rsidRPr="00B70AF7" w:rsidTr="009E1F26">
        <w:trPr>
          <w:jc w:val="center"/>
        </w:trPr>
        <w:tc>
          <w:tcPr>
            <w:tcW w:w="2155" w:type="dxa"/>
          </w:tcPr>
          <w:p w:rsidR="0027671A" w:rsidRPr="00B70AF7" w:rsidRDefault="0027671A" w:rsidP="009E1F26">
            <w:pPr>
              <w:rPr>
                <w:b/>
                <w:sz w:val="20"/>
              </w:rPr>
            </w:pPr>
            <w:r>
              <w:rPr>
                <w:b/>
                <w:sz w:val="20"/>
              </w:rPr>
              <w:t>Midterm Exams (2)</w:t>
            </w:r>
          </w:p>
        </w:tc>
        <w:tc>
          <w:tcPr>
            <w:tcW w:w="1620" w:type="dxa"/>
          </w:tcPr>
          <w:p w:rsidR="0027671A" w:rsidRPr="00B70AF7" w:rsidRDefault="0027671A" w:rsidP="009E1F26">
            <w:pPr>
              <w:rPr>
                <w:b/>
                <w:sz w:val="20"/>
              </w:rPr>
            </w:pPr>
            <w:r>
              <w:rPr>
                <w:b/>
                <w:sz w:val="20"/>
              </w:rPr>
              <w:t>100 point each</w:t>
            </w:r>
          </w:p>
        </w:tc>
        <w:tc>
          <w:tcPr>
            <w:tcW w:w="2430" w:type="dxa"/>
          </w:tcPr>
          <w:p w:rsidR="0027671A" w:rsidRPr="00B70AF7" w:rsidRDefault="0027671A" w:rsidP="009E1F26">
            <w:pPr>
              <w:rPr>
                <w:b/>
                <w:sz w:val="20"/>
              </w:rPr>
            </w:pPr>
            <w:r>
              <w:rPr>
                <w:b/>
                <w:sz w:val="20"/>
              </w:rPr>
              <w:t>20% each (40% in total)</w:t>
            </w:r>
          </w:p>
        </w:tc>
      </w:tr>
      <w:tr w:rsidR="0027671A" w:rsidRPr="00B70AF7" w:rsidTr="009E1F26">
        <w:trPr>
          <w:jc w:val="center"/>
        </w:trPr>
        <w:tc>
          <w:tcPr>
            <w:tcW w:w="2155" w:type="dxa"/>
          </w:tcPr>
          <w:p w:rsidR="0027671A" w:rsidRPr="00B70AF7" w:rsidRDefault="0027671A" w:rsidP="009E1F26">
            <w:pPr>
              <w:rPr>
                <w:b/>
                <w:sz w:val="20"/>
              </w:rPr>
            </w:pPr>
            <w:r>
              <w:rPr>
                <w:b/>
                <w:sz w:val="20"/>
              </w:rPr>
              <w:t>Final Exam</w:t>
            </w:r>
          </w:p>
        </w:tc>
        <w:tc>
          <w:tcPr>
            <w:tcW w:w="1620" w:type="dxa"/>
          </w:tcPr>
          <w:p w:rsidR="0027671A" w:rsidRPr="00B70AF7" w:rsidRDefault="0027671A" w:rsidP="009E1F26">
            <w:pPr>
              <w:rPr>
                <w:b/>
                <w:sz w:val="20"/>
              </w:rPr>
            </w:pPr>
            <w:r>
              <w:rPr>
                <w:b/>
                <w:sz w:val="20"/>
              </w:rPr>
              <w:t>200 points</w:t>
            </w:r>
          </w:p>
        </w:tc>
        <w:tc>
          <w:tcPr>
            <w:tcW w:w="2430" w:type="dxa"/>
          </w:tcPr>
          <w:p w:rsidR="0027671A" w:rsidRPr="00B70AF7" w:rsidRDefault="0027671A" w:rsidP="009E1F26">
            <w:pPr>
              <w:rPr>
                <w:b/>
                <w:sz w:val="20"/>
              </w:rPr>
            </w:pPr>
            <w:r>
              <w:rPr>
                <w:b/>
                <w:sz w:val="20"/>
              </w:rPr>
              <w:t>35%</w:t>
            </w:r>
          </w:p>
        </w:tc>
      </w:tr>
      <w:tr w:rsidR="0027671A" w:rsidRPr="00B70AF7" w:rsidTr="009E1F26">
        <w:trPr>
          <w:jc w:val="center"/>
        </w:trPr>
        <w:tc>
          <w:tcPr>
            <w:tcW w:w="2155" w:type="dxa"/>
          </w:tcPr>
          <w:p w:rsidR="0027671A" w:rsidRPr="00B70AF7" w:rsidRDefault="0027671A" w:rsidP="009E1F26">
            <w:pPr>
              <w:rPr>
                <w:b/>
                <w:sz w:val="20"/>
              </w:rPr>
            </w:pPr>
            <w:r>
              <w:rPr>
                <w:b/>
                <w:sz w:val="20"/>
              </w:rPr>
              <w:t>Total</w:t>
            </w:r>
          </w:p>
        </w:tc>
        <w:tc>
          <w:tcPr>
            <w:tcW w:w="1620" w:type="dxa"/>
          </w:tcPr>
          <w:p w:rsidR="0027671A" w:rsidRPr="00B70AF7" w:rsidRDefault="0027671A" w:rsidP="009E1F26">
            <w:pPr>
              <w:rPr>
                <w:b/>
                <w:sz w:val="20"/>
              </w:rPr>
            </w:pPr>
            <w:r>
              <w:rPr>
                <w:b/>
                <w:sz w:val="20"/>
              </w:rPr>
              <w:t>700 points</w:t>
            </w:r>
          </w:p>
        </w:tc>
        <w:tc>
          <w:tcPr>
            <w:tcW w:w="2430" w:type="dxa"/>
          </w:tcPr>
          <w:p w:rsidR="0027671A" w:rsidRPr="00B70AF7" w:rsidRDefault="0027671A" w:rsidP="009E1F26">
            <w:pPr>
              <w:rPr>
                <w:b/>
                <w:sz w:val="20"/>
              </w:rPr>
            </w:pPr>
            <w:r>
              <w:rPr>
                <w:b/>
                <w:sz w:val="20"/>
              </w:rPr>
              <w:t>100%</w:t>
            </w:r>
          </w:p>
        </w:tc>
      </w:tr>
    </w:tbl>
    <w:p w:rsidR="0027671A" w:rsidRDefault="0027671A" w:rsidP="0027671A">
      <w:pPr>
        <w:rPr>
          <w:sz w:val="20"/>
        </w:rPr>
      </w:pPr>
    </w:p>
    <w:p w:rsidR="0027671A" w:rsidRPr="00B70AF7" w:rsidRDefault="0027671A" w:rsidP="0027671A">
      <w:pPr>
        <w:rPr>
          <w:sz w:val="20"/>
        </w:rPr>
      </w:pPr>
      <w:r w:rsidRPr="00B70AF7">
        <w:rPr>
          <w:sz w:val="20"/>
        </w:rPr>
        <w:t xml:space="preserve">        Letter grade will be determined as follows:</w:t>
      </w:r>
    </w:p>
    <w:p w:rsidR="0027671A" w:rsidRPr="00B70AF7" w:rsidRDefault="0027671A" w:rsidP="0027671A">
      <w:pPr>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48"/>
      </w:tblGrid>
      <w:tr w:rsidR="0027671A" w:rsidRPr="00B70AF7" w:rsidTr="009E1F26">
        <w:trPr>
          <w:jc w:val="center"/>
        </w:trPr>
        <w:tc>
          <w:tcPr>
            <w:tcW w:w="1517" w:type="dxa"/>
            <w:tcBorders>
              <w:bottom w:val="double" w:sz="4" w:space="0" w:color="auto"/>
            </w:tcBorders>
          </w:tcPr>
          <w:p w:rsidR="0027671A" w:rsidRPr="00B70AF7" w:rsidRDefault="0027671A" w:rsidP="009E1F26">
            <w:pPr>
              <w:rPr>
                <w:b/>
                <w:sz w:val="20"/>
              </w:rPr>
            </w:pPr>
            <w:r w:rsidRPr="00B70AF7">
              <w:rPr>
                <w:b/>
                <w:sz w:val="20"/>
              </w:rPr>
              <w:t>Percentage</w:t>
            </w:r>
          </w:p>
        </w:tc>
        <w:tc>
          <w:tcPr>
            <w:tcW w:w="1548" w:type="dxa"/>
            <w:tcBorders>
              <w:bottom w:val="double" w:sz="4" w:space="0" w:color="auto"/>
            </w:tcBorders>
          </w:tcPr>
          <w:p w:rsidR="0027671A" w:rsidRPr="00B70AF7" w:rsidRDefault="0027671A" w:rsidP="009E1F26">
            <w:pPr>
              <w:rPr>
                <w:b/>
                <w:sz w:val="20"/>
              </w:rPr>
            </w:pPr>
            <w:r w:rsidRPr="00B70AF7">
              <w:rPr>
                <w:b/>
                <w:sz w:val="20"/>
              </w:rPr>
              <w:t>Letter Grade</w:t>
            </w:r>
          </w:p>
        </w:tc>
      </w:tr>
      <w:tr w:rsidR="0027671A" w:rsidRPr="00B70AF7" w:rsidTr="009E1F26">
        <w:trPr>
          <w:jc w:val="center"/>
        </w:trPr>
        <w:tc>
          <w:tcPr>
            <w:tcW w:w="1517" w:type="dxa"/>
            <w:tcBorders>
              <w:top w:val="double" w:sz="4" w:space="0" w:color="auto"/>
            </w:tcBorders>
          </w:tcPr>
          <w:p w:rsidR="0027671A" w:rsidRPr="00B70AF7" w:rsidRDefault="0027671A" w:rsidP="009E1F26">
            <w:pPr>
              <w:rPr>
                <w:b/>
                <w:sz w:val="20"/>
              </w:rPr>
            </w:pPr>
            <w:r w:rsidRPr="00B70AF7">
              <w:rPr>
                <w:b/>
                <w:sz w:val="20"/>
              </w:rPr>
              <w:t>88%-100%</w:t>
            </w:r>
          </w:p>
        </w:tc>
        <w:tc>
          <w:tcPr>
            <w:tcW w:w="1548" w:type="dxa"/>
            <w:tcBorders>
              <w:top w:val="double" w:sz="4" w:space="0" w:color="auto"/>
            </w:tcBorders>
          </w:tcPr>
          <w:p w:rsidR="0027671A" w:rsidRPr="00B70AF7" w:rsidRDefault="0027671A" w:rsidP="009E1F26">
            <w:pPr>
              <w:rPr>
                <w:b/>
                <w:sz w:val="20"/>
              </w:rPr>
            </w:pPr>
            <w:r w:rsidRPr="00B70AF7">
              <w:rPr>
                <w:b/>
                <w:sz w:val="20"/>
              </w:rPr>
              <w:t>A</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75%-87%</w:t>
            </w:r>
          </w:p>
        </w:tc>
        <w:tc>
          <w:tcPr>
            <w:tcW w:w="1548" w:type="dxa"/>
          </w:tcPr>
          <w:p w:rsidR="0027671A" w:rsidRPr="00B70AF7" w:rsidRDefault="0027671A" w:rsidP="009E1F26">
            <w:pPr>
              <w:rPr>
                <w:b/>
                <w:sz w:val="20"/>
              </w:rPr>
            </w:pPr>
            <w:r w:rsidRPr="00B70AF7">
              <w:rPr>
                <w:b/>
                <w:sz w:val="20"/>
              </w:rPr>
              <w:t>B</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62%-74%</w:t>
            </w:r>
          </w:p>
        </w:tc>
        <w:tc>
          <w:tcPr>
            <w:tcW w:w="1548" w:type="dxa"/>
          </w:tcPr>
          <w:p w:rsidR="0027671A" w:rsidRPr="00B70AF7" w:rsidRDefault="0027671A" w:rsidP="009E1F26">
            <w:pPr>
              <w:rPr>
                <w:b/>
                <w:sz w:val="20"/>
              </w:rPr>
            </w:pPr>
            <w:r w:rsidRPr="00B70AF7">
              <w:rPr>
                <w:b/>
                <w:sz w:val="20"/>
              </w:rPr>
              <w:t>C</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50%-61%</w:t>
            </w:r>
          </w:p>
        </w:tc>
        <w:tc>
          <w:tcPr>
            <w:tcW w:w="1548" w:type="dxa"/>
          </w:tcPr>
          <w:p w:rsidR="0027671A" w:rsidRPr="00B70AF7" w:rsidRDefault="0027671A" w:rsidP="009E1F26">
            <w:pPr>
              <w:rPr>
                <w:b/>
                <w:sz w:val="20"/>
              </w:rPr>
            </w:pPr>
            <w:r w:rsidRPr="00B70AF7">
              <w:rPr>
                <w:b/>
                <w:sz w:val="20"/>
              </w:rPr>
              <w:t>D</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Below 50%</w:t>
            </w:r>
          </w:p>
        </w:tc>
        <w:tc>
          <w:tcPr>
            <w:tcW w:w="1548" w:type="dxa"/>
          </w:tcPr>
          <w:p w:rsidR="0027671A" w:rsidRPr="00B70AF7" w:rsidRDefault="0027671A" w:rsidP="009E1F26">
            <w:pPr>
              <w:rPr>
                <w:b/>
                <w:sz w:val="20"/>
              </w:rPr>
            </w:pPr>
            <w:r w:rsidRPr="00B70AF7">
              <w:rPr>
                <w:b/>
                <w:sz w:val="20"/>
              </w:rPr>
              <w:t>F</w:t>
            </w:r>
          </w:p>
        </w:tc>
      </w:tr>
    </w:tbl>
    <w:p w:rsidR="0027671A" w:rsidRDefault="0027671A" w:rsidP="0027671A">
      <w:pPr>
        <w:rPr>
          <w:sz w:val="20"/>
        </w:rPr>
      </w:pPr>
    </w:p>
    <w:p w:rsidR="0027671A" w:rsidRDefault="0027671A" w:rsidP="0027671A">
      <w:pPr>
        <w:rPr>
          <w:b/>
          <w:sz w:val="20"/>
          <w:u w:val="single"/>
        </w:rPr>
      </w:pPr>
      <w:r>
        <w:rPr>
          <w:b/>
          <w:sz w:val="20"/>
          <w:u w:val="single"/>
        </w:rPr>
        <w:t>Homework</w:t>
      </w:r>
      <w:r w:rsidRPr="00F11006">
        <w:rPr>
          <w:b/>
          <w:sz w:val="20"/>
          <w:u w:val="single"/>
        </w:rPr>
        <w:t>:</w:t>
      </w:r>
    </w:p>
    <w:p w:rsidR="00CC4817" w:rsidRDefault="00CC4817" w:rsidP="0027671A">
      <w:pPr>
        <w:rPr>
          <w:b/>
          <w:sz w:val="20"/>
          <w:u w:val="single"/>
        </w:rPr>
      </w:pPr>
    </w:p>
    <w:p w:rsidR="00CC4817" w:rsidRPr="00C157A3" w:rsidRDefault="00CC4817" w:rsidP="00CC4817">
      <w:pPr>
        <w:rPr>
          <w:sz w:val="20"/>
        </w:rPr>
      </w:pPr>
      <w:r w:rsidRPr="00C157A3">
        <w:rPr>
          <w:sz w:val="20"/>
        </w:rPr>
        <w:t>Homework probl</w:t>
      </w:r>
      <w:r>
        <w:rPr>
          <w:sz w:val="20"/>
        </w:rPr>
        <w:t>ems and due dates will be given on the course</w:t>
      </w:r>
      <w:r w:rsidRPr="00C157A3">
        <w:rPr>
          <w:sz w:val="20"/>
        </w:rPr>
        <w:t xml:space="preserve"> every other Friday</w:t>
      </w:r>
      <w:r>
        <w:rPr>
          <w:sz w:val="20"/>
        </w:rPr>
        <w:t>.</w:t>
      </w:r>
      <w:r w:rsidRPr="00C157A3">
        <w:rPr>
          <w:sz w:val="20"/>
        </w:rPr>
        <w:t xml:space="preserve"> These problems will be collected in Discussion class on Thursday. Late homework will not be accepted for any reason</w:t>
      </w:r>
    </w:p>
    <w:p w:rsidR="00CC4817" w:rsidRPr="00F11006" w:rsidRDefault="00CC4817" w:rsidP="0027671A">
      <w:pPr>
        <w:rPr>
          <w:b/>
          <w:sz w:val="20"/>
          <w:u w:val="single"/>
        </w:rPr>
      </w:pPr>
    </w:p>
    <w:p w:rsidR="0027671A" w:rsidRDefault="0027671A" w:rsidP="0027671A">
      <w:pPr>
        <w:rPr>
          <w:b/>
          <w:sz w:val="20"/>
          <w:u w:val="single"/>
        </w:rPr>
      </w:pPr>
      <w:r>
        <w:rPr>
          <w:b/>
          <w:sz w:val="20"/>
          <w:u w:val="single"/>
        </w:rPr>
        <w:t>Quizzes and Exams</w:t>
      </w:r>
    </w:p>
    <w:p w:rsidR="0027671A" w:rsidRDefault="0027671A" w:rsidP="0027671A">
      <w:pPr>
        <w:pStyle w:val="ListParagraph"/>
        <w:numPr>
          <w:ilvl w:val="0"/>
          <w:numId w:val="1"/>
        </w:numPr>
        <w:rPr>
          <w:sz w:val="20"/>
        </w:rPr>
      </w:pPr>
      <w:r w:rsidRPr="00F11006">
        <w:rPr>
          <w:b/>
          <w:sz w:val="20"/>
        </w:rPr>
        <w:t>Quizzes</w:t>
      </w:r>
      <w:r>
        <w:rPr>
          <w:sz w:val="20"/>
        </w:rPr>
        <w:t xml:space="preserve">: </w:t>
      </w:r>
      <w:r w:rsidRPr="00F11006">
        <w:rPr>
          <w:sz w:val="20"/>
        </w:rPr>
        <w:t>Quizzes will be given on the basic definitions and the statements major theorems.</w:t>
      </w:r>
    </w:p>
    <w:p w:rsidR="0027671A" w:rsidRPr="006A31BD" w:rsidRDefault="0027671A" w:rsidP="0027671A">
      <w:pPr>
        <w:pStyle w:val="ListParagraph"/>
        <w:numPr>
          <w:ilvl w:val="0"/>
          <w:numId w:val="1"/>
        </w:numPr>
        <w:rPr>
          <w:sz w:val="20"/>
        </w:rPr>
      </w:pPr>
      <w:r>
        <w:rPr>
          <w:b/>
          <w:sz w:val="20"/>
        </w:rPr>
        <w:t>Exams</w:t>
      </w:r>
      <w:r w:rsidRPr="007B2581">
        <w:rPr>
          <w:sz w:val="20"/>
        </w:rPr>
        <w:t>:</w:t>
      </w:r>
      <w:r>
        <w:rPr>
          <w:sz w:val="20"/>
        </w:rPr>
        <w:t xml:space="preserve"> </w:t>
      </w:r>
      <w:r w:rsidRPr="007B2581">
        <w:rPr>
          <w:sz w:val="20"/>
        </w:rPr>
        <w:t>There will be 2 exams (closed book and notes) during the semester and a cumulative</w:t>
      </w:r>
      <w:r>
        <w:rPr>
          <w:sz w:val="20"/>
        </w:rPr>
        <w:t xml:space="preserve"> fi</w:t>
      </w:r>
      <w:r w:rsidRPr="007B2581">
        <w:rPr>
          <w:sz w:val="20"/>
        </w:rPr>
        <w:t>nal exam:</w:t>
      </w:r>
      <w:r>
        <w:rPr>
          <w:sz w:val="20"/>
        </w:rPr>
        <w:t xml:space="preserve"> The exams will be showed in details. </w:t>
      </w:r>
      <w:r w:rsidRPr="007B2581">
        <w:rPr>
          <w:sz w:val="20"/>
        </w:rPr>
        <w:t>I may break a longer problem into</w:t>
      </w:r>
      <w:r>
        <w:rPr>
          <w:sz w:val="20"/>
        </w:rPr>
        <w:t xml:space="preserve"> </w:t>
      </w:r>
      <w:r w:rsidRPr="006A31BD">
        <w:rPr>
          <w:sz w:val="20"/>
        </w:rPr>
        <w:t xml:space="preserve">smaller steps, and have you give an </w:t>
      </w:r>
      <w:r>
        <w:rPr>
          <w:sz w:val="20"/>
        </w:rPr>
        <w:t>answer at each step so you can show your work</w:t>
      </w:r>
      <w:r w:rsidRPr="006A31BD">
        <w:rPr>
          <w:sz w:val="20"/>
        </w:rPr>
        <w:t xml:space="preserve"> and so I can</w:t>
      </w:r>
      <w:r>
        <w:rPr>
          <w:sz w:val="20"/>
        </w:rPr>
        <w:t xml:space="preserve"> </w:t>
      </w:r>
      <w:r w:rsidRPr="006A31BD">
        <w:rPr>
          <w:sz w:val="20"/>
        </w:rPr>
        <w:t>give you partial credit when appropriate.</w:t>
      </w:r>
    </w:p>
    <w:p w:rsidR="0027671A" w:rsidRDefault="0027671A" w:rsidP="0027671A">
      <w:pPr>
        <w:rPr>
          <w:b/>
          <w:sz w:val="20"/>
          <w:u w:val="single"/>
        </w:rPr>
      </w:pPr>
    </w:p>
    <w:p w:rsidR="0027671A" w:rsidRDefault="0027671A" w:rsidP="0027671A">
      <w:pPr>
        <w:rPr>
          <w:b/>
          <w:sz w:val="20"/>
          <w:u w:val="single"/>
        </w:rPr>
      </w:pPr>
    </w:p>
    <w:p w:rsidR="002B66F9" w:rsidRDefault="002B66F9" w:rsidP="0027671A">
      <w:pPr>
        <w:rPr>
          <w:b/>
          <w:sz w:val="20"/>
          <w:u w:val="single"/>
        </w:rPr>
      </w:pPr>
    </w:p>
    <w:p w:rsidR="0027671A" w:rsidRPr="003D1062" w:rsidRDefault="0027671A" w:rsidP="0027671A">
      <w:pPr>
        <w:rPr>
          <w:b/>
          <w:sz w:val="20"/>
          <w:u w:val="single"/>
        </w:rPr>
      </w:pPr>
      <w:r w:rsidRPr="003D1062">
        <w:rPr>
          <w:b/>
          <w:sz w:val="20"/>
          <w:u w:val="single"/>
        </w:rPr>
        <w:lastRenderedPageBreak/>
        <w:t>General Policies and Information</w:t>
      </w:r>
    </w:p>
    <w:p w:rsidR="0027671A" w:rsidRPr="007B2581" w:rsidRDefault="0027671A" w:rsidP="0027671A">
      <w:pPr>
        <w:pStyle w:val="ListParagraph"/>
        <w:numPr>
          <w:ilvl w:val="0"/>
          <w:numId w:val="2"/>
        </w:numPr>
        <w:rPr>
          <w:sz w:val="20"/>
        </w:rPr>
      </w:pPr>
      <w:r w:rsidRPr="007B2581">
        <w:rPr>
          <w:b/>
          <w:sz w:val="20"/>
        </w:rPr>
        <w:t>Attendance:</w:t>
      </w:r>
      <w:r w:rsidRPr="006F2685">
        <w:rPr>
          <w:sz w:val="20"/>
        </w:rPr>
        <w:t xml:space="preserve"> Regular attendance is expected.  If you miss a class for some reason,</w:t>
      </w:r>
      <w:r>
        <w:rPr>
          <w:sz w:val="20"/>
        </w:rPr>
        <w:t xml:space="preserve"> it </w:t>
      </w:r>
      <w:r w:rsidRPr="006F2685">
        <w:rPr>
          <w:sz w:val="20"/>
        </w:rPr>
        <w:t xml:space="preserve">is </w:t>
      </w:r>
      <w:r>
        <w:rPr>
          <w:sz w:val="20"/>
        </w:rPr>
        <w:t xml:space="preserve">your </w:t>
      </w:r>
      <w:r w:rsidRPr="006F2685">
        <w:rPr>
          <w:sz w:val="20"/>
        </w:rPr>
        <w:t>responsibili</w:t>
      </w:r>
      <w:r>
        <w:rPr>
          <w:sz w:val="20"/>
        </w:rPr>
        <w:t xml:space="preserve">ty to get notes, etc. from someone in class.  We will </w:t>
      </w:r>
      <w:r w:rsidRPr="006F2685">
        <w:rPr>
          <w:sz w:val="20"/>
        </w:rPr>
        <w:t>not</w:t>
      </w:r>
      <w:r>
        <w:rPr>
          <w:sz w:val="20"/>
        </w:rPr>
        <w:t xml:space="preserve"> </w:t>
      </w:r>
      <w:r w:rsidRPr="0083437B">
        <w:rPr>
          <w:sz w:val="20"/>
        </w:rPr>
        <w:t>repeat l</w:t>
      </w:r>
      <w:r>
        <w:rPr>
          <w:sz w:val="20"/>
        </w:rPr>
        <w:t>ectures during office hours. I</w:t>
      </w:r>
      <w:r w:rsidRPr="0083437B">
        <w:rPr>
          <w:sz w:val="20"/>
        </w:rPr>
        <w:t xml:space="preserve"> prefer to know in advance if you cannot</w:t>
      </w:r>
      <w:r>
        <w:rPr>
          <w:sz w:val="20"/>
        </w:rPr>
        <w:t xml:space="preserve"> </w:t>
      </w:r>
      <w:r w:rsidRPr="0083437B">
        <w:rPr>
          <w:sz w:val="20"/>
        </w:rPr>
        <w:t>make a lecture, and may give you an excused absence if you inform me at least</w:t>
      </w:r>
      <w:r>
        <w:rPr>
          <w:sz w:val="20"/>
        </w:rPr>
        <w:t xml:space="preserve"> </w:t>
      </w:r>
      <w:r w:rsidRPr="0083437B">
        <w:rPr>
          <w:sz w:val="20"/>
        </w:rPr>
        <w:t>12 hours before class</w:t>
      </w:r>
      <w:r>
        <w:rPr>
          <w:sz w:val="20"/>
        </w:rPr>
        <w:t xml:space="preserve">. </w:t>
      </w:r>
      <w:r w:rsidRPr="00C944B5">
        <w:rPr>
          <w:sz w:val="20"/>
        </w:rPr>
        <w:t>Students are expected to attend every class meeting, arriving on time. If a student leaves class early without permission, the student will be marked absent.</w:t>
      </w:r>
    </w:p>
    <w:p w:rsidR="0027671A" w:rsidRPr="003D1062" w:rsidRDefault="0027671A" w:rsidP="0027671A">
      <w:pPr>
        <w:pStyle w:val="ListParagraph"/>
        <w:numPr>
          <w:ilvl w:val="0"/>
          <w:numId w:val="1"/>
        </w:numPr>
        <w:rPr>
          <w:sz w:val="20"/>
        </w:rPr>
      </w:pPr>
      <w:r w:rsidRPr="003D1062">
        <w:rPr>
          <w:sz w:val="20"/>
        </w:rPr>
        <w:t xml:space="preserve">You earn your grade by communicating your understanding of the material through the </w:t>
      </w:r>
      <w:r>
        <w:rPr>
          <w:sz w:val="20"/>
        </w:rPr>
        <w:t>homework, the quizzes</w:t>
      </w:r>
      <w:r w:rsidRPr="003D1062">
        <w:rPr>
          <w:sz w:val="20"/>
        </w:rPr>
        <w:t xml:space="preserve"> and tests. Clearly communicating mathematics will be essential in this course.</w:t>
      </w:r>
    </w:p>
    <w:p w:rsidR="0027671A" w:rsidRDefault="0027671A" w:rsidP="0027671A">
      <w:pPr>
        <w:pStyle w:val="ListParagraph"/>
        <w:numPr>
          <w:ilvl w:val="0"/>
          <w:numId w:val="1"/>
        </w:numPr>
        <w:rPr>
          <w:sz w:val="20"/>
        </w:rPr>
      </w:pPr>
      <w:r w:rsidRPr="003D1062">
        <w:rPr>
          <w:sz w:val="20"/>
        </w:rPr>
        <w:t xml:space="preserve">Students are expected to respect the learning environment of their fellow students. Towards this end, use of </w:t>
      </w:r>
      <w:r>
        <w:rPr>
          <w:sz w:val="20"/>
        </w:rPr>
        <w:t>mobile</w:t>
      </w:r>
      <w:r w:rsidRPr="003D1062">
        <w:rPr>
          <w:sz w:val="20"/>
        </w:rPr>
        <w:t xml:space="preserve"> phones, mp3 players, etc., is forbidden during class.</w:t>
      </w:r>
    </w:p>
    <w:p w:rsidR="0027671A" w:rsidRPr="006F2685" w:rsidRDefault="0027671A" w:rsidP="0027671A">
      <w:pPr>
        <w:pStyle w:val="ListParagraph"/>
        <w:numPr>
          <w:ilvl w:val="0"/>
          <w:numId w:val="1"/>
        </w:numPr>
        <w:rPr>
          <w:sz w:val="20"/>
        </w:rPr>
      </w:pPr>
      <w:r w:rsidRPr="006F2685">
        <w:rPr>
          <w:sz w:val="20"/>
        </w:rPr>
        <w:t>Calculators/Other Technology: A calculator is not required for this course. Calculators can be used</w:t>
      </w:r>
      <w:r>
        <w:rPr>
          <w:sz w:val="20"/>
        </w:rPr>
        <w:t xml:space="preserve"> </w:t>
      </w:r>
      <w:r w:rsidRPr="006F2685">
        <w:rPr>
          <w:sz w:val="20"/>
        </w:rPr>
        <w:t>to assist with homework. However, the use of calculators or any other form of technology on exams</w:t>
      </w:r>
      <w:r>
        <w:rPr>
          <w:sz w:val="20"/>
        </w:rPr>
        <w:t xml:space="preserve"> </w:t>
      </w:r>
      <w:r w:rsidRPr="006F2685">
        <w:rPr>
          <w:sz w:val="20"/>
        </w:rPr>
        <w:t>will not be permitted.</w:t>
      </w:r>
    </w:p>
    <w:p w:rsidR="0027671A" w:rsidRPr="003D1062" w:rsidRDefault="0027671A" w:rsidP="0027671A">
      <w:pPr>
        <w:rPr>
          <w:rFonts w:ascii="Arial" w:hAnsi="Arial" w:cs="Arial"/>
          <w:sz w:val="25"/>
          <w:szCs w:val="25"/>
        </w:rPr>
      </w:pPr>
    </w:p>
    <w:p w:rsidR="0027671A" w:rsidRPr="003D1062" w:rsidRDefault="0027671A" w:rsidP="0027671A">
      <w:pPr>
        <w:rPr>
          <w:b/>
          <w:sz w:val="20"/>
          <w:u w:val="single"/>
        </w:rPr>
      </w:pPr>
      <w:r w:rsidRPr="003D1062">
        <w:rPr>
          <w:b/>
          <w:sz w:val="20"/>
          <w:u w:val="single"/>
        </w:rPr>
        <w:t>Testing, Grading, and Make-up Policies</w:t>
      </w:r>
    </w:p>
    <w:p w:rsidR="0027671A" w:rsidRPr="007B2581" w:rsidRDefault="0027671A" w:rsidP="0027671A">
      <w:pPr>
        <w:pStyle w:val="ListParagraph"/>
        <w:numPr>
          <w:ilvl w:val="0"/>
          <w:numId w:val="2"/>
        </w:numPr>
        <w:rPr>
          <w:sz w:val="20"/>
        </w:rPr>
      </w:pPr>
      <w:r w:rsidRPr="00076357">
        <w:rPr>
          <w:sz w:val="20"/>
        </w:rPr>
        <w:t xml:space="preserve">If you miss a test and have a valid excuse, </w:t>
      </w:r>
      <w:r>
        <w:rPr>
          <w:sz w:val="20"/>
        </w:rPr>
        <w:t xml:space="preserve">take make-up exam in one week after you return. </w:t>
      </w:r>
      <w:r w:rsidRPr="007B2581">
        <w:rPr>
          <w:sz w:val="20"/>
        </w:rPr>
        <w:t>Over 3 unexcused absences may result in a grade reduction</w:t>
      </w:r>
    </w:p>
    <w:p w:rsidR="0027671A" w:rsidRPr="00C944B5" w:rsidRDefault="0027671A" w:rsidP="0027671A">
      <w:pPr>
        <w:pStyle w:val="ListParagraph"/>
        <w:numPr>
          <w:ilvl w:val="0"/>
          <w:numId w:val="2"/>
        </w:numPr>
        <w:rPr>
          <w:sz w:val="20"/>
        </w:rPr>
      </w:pPr>
      <w:r w:rsidRPr="00C944B5">
        <w:rPr>
          <w:sz w:val="20"/>
        </w:rPr>
        <w:t>Since you have a full semester to arrange any travel plans, they are not an excuse for missing the final.</w:t>
      </w:r>
    </w:p>
    <w:p w:rsidR="0027671A" w:rsidRPr="007B2581" w:rsidRDefault="0027671A" w:rsidP="0027671A">
      <w:pPr>
        <w:pStyle w:val="ListParagraph"/>
        <w:numPr>
          <w:ilvl w:val="0"/>
          <w:numId w:val="2"/>
        </w:numPr>
        <w:rPr>
          <w:sz w:val="20"/>
        </w:rPr>
      </w:pPr>
      <w:r w:rsidRPr="00C944B5">
        <w:rPr>
          <w:sz w:val="20"/>
        </w:rPr>
        <w:t xml:space="preserve">You may get help on work that is assigned to be done outside of class, unless otherwise instructed, but I expect any work that you turn in to reflect your understanding of the material. On in-class graded work, I expect you to only use your brains, pencil, paper, and, sometimes, a calculator. </w:t>
      </w:r>
    </w:p>
    <w:p w:rsidR="0027671A" w:rsidRPr="00A746B6" w:rsidRDefault="0027671A" w:rsidP="0027671A">
      <w:pPr>
        <w:rPr>
          <w:sz w:val="20"/>
        </w:rPr>
      </w:pPr>
    </w:p>
    <w:p w:rsidR="0027671A" w:rsidRPr="003D1062" w:rsidRDefault="0027671A" w:rsidP="0027671A">
      <w:pPr>
        <w:rPr>
          <w:sz w:val="20"/>
        </w:rPr>
      </w:pPr>
    </w:p>
    <w:p w:rsidR="0027671A" w:rsidRDefault="0027671A" w:rsidP="0027671A">
      <w:pPr>
        <w:rPr>
          <w:sz w:val="20"/>
        </w:rPr>
      </w:pPr>
      <w:r w:rsidRPr="00F35716">
        <w:rPr>
          <w:b/>
          <w:sz w:val="20"/>
          <w:u w:val="single"/>
        </w:rPr>
        <w:t>Class Structure:</w:t>
      </w:r>
      <w:r w:rsidRPr="00F35716">
        <w:rPr>
          <w:sz w:val="20"/>
        </w:rPr>
        <w:t xml:space="preserve"> </w:t>
      </w:r>
    </w:p>
    <w:p w:rsidR="0027671A" w:rsidRPr="00F35716" w:rsidRDefault="0027671A" w:rsidP="0027671A">
      <w:pPr>
        <w:rPr>
          <w:sz w:val="20"/>
        </w:rPr>
      </w:pPr>
      <w:r w:rsidRPr="00F35716">
        <w:rPr>
          <w:sz w:val="20"/>
        </w:rPr>
        <w:t xml:space="preserve">Part of the class will be used to discuss problems with previous homework assignments.  New topics will be introduced and discussed.  Quizzes and tests will be given.  The students should read the section(s) to be covered before the lecture, and should pay careful attention to what material is being developed in the lecture.  Use the lecture as a guide for study.  There is a lot of information in the book that won’t be covered in the lecture that is valuable to the student as background information for better understanding of the material he/she is expected to learn. </w:t>
      </w:r>
    </w:p>
    <w:p w:rsidR="0027671A" w:rsidRPr="00F35716" w:rsidRDefault="0027671A" w:rsidP="0027671A">
      <w:pPr>
        <w:rPr>
          <w:sz w:val="20"/>
        </w:rPr>
      </w:pPr>
    </w:p>
    <w:p w:rsidR="0027671A" w:rsidRPr="003505B6" w:rsidRDefault="0027671A" w:rsidP="0027671A">
      <w:pPr>
        <w:pStyle w:val="Normal1"/>
        <w:rPr>
          <w:sz w:val="20"/>
          <w:szCs w:val="20"/>
          <w:u w:val="single"/>
        </w:rPr>
      </w:pPr>
      <w:r w:rsidRPr="003505B6">
        <w:rPr>
          <w:b/>
          <w:sz w:val="20"/>
          <w:szCs w:val="20"/>
          <w:u w:val="single"/>
        </w:rPr>
        <w:t>Note to seniors and other students</w:t>
      </w:r>
    </w:p>
    <w:p w:rsidR="0027671A" w:rsidRPr="006A19FB" w:rsidRDefault="0027671A" w:rsidP="0027671A">
      <w:pPr>
        <w:pStyle w:val="Normal1"/>
        <w:rPr>
          <w:sz w:val="20"/>
          <w:szCs w:val="20"/>
        </w:rPr>
      </w:pPr>
      <w:r w:rsidRPr="006A19FB">
        <w:rPr>
          <w:sz w:val="20"/>
          <w:szCs w:val="20"/>
        </w:rPr>
        <w:t>If you are taking this course to satisfy the graduation requirements, I cannot treat you any different from any other student.  Your final grade is strictly as a result of your performance in homework, quizzes, tests, and other class activities.  There is no extra credit.</w:t>
      </w:r>
    </w:p>
    <w:p w:rsidR="0027671A" w:rsidRPr="006A19FB" w:rsidRDefault="0027671A" w:rsidP="0027671A">
      <w:pPr>
        <w:pStyle w:val="Normal1"/>
        <w:rPr>
          <w:sz w:val="20"/>
          <w:szCs w:val="20"/>
        </w:rPr>
      </w:pPr>
    </w:p>
    <w:p w:rsidR="0027671A" w:rsidRPr="003505B6" w:rsidRDefault="0027671A" w:rsidP="0027671A">
      <w:pPr>
        <w:pStyle w:val="Normal1"/>
        <w:rPr>
          <w:sz w:val="20"/>
          <w:szCs w:val="20"/>
          <w:u w:val="single"/>
        </w:rPr>
      </w:pPr>
      <w:r w:rsidRPr="003505B6">
        <w:rPr>
          <w:b/>
          <w:sz w:val="20"/>
          <w:szCs w:val="20"/>
          <w:u w:val="single"/>
        </w:rPr>
        <w:t>Student Safety and Security</w:t>
      </w:r>
    </w:p>
    <w:p w:rsidR="0027671A" w:rsidRPr="006A19FB" w:rsidRDefault="0027671A" w:rsidP="0027671A">
      <w:pPr>
        <w:pStyle w:val="Normal1"/>
        <w:rPr>
          <w:sz w:val="20"/>
          <w:szCs w:val="20"/>
        </w:rPr>
      </w:pPr>
      <w:r w:rsidRPr="006A19FB">
        <w:rPr>
          <w:sz w:val="20"/>
          <w:szCs w:val="20"/>
          <w:highlight w:val="white"/>
        </w:rPr>
        <w:t xml:space="preserve">Students who believe they have been harassed, discriminated against, or involved in gender-based misconduct should contact the Title IX Coordinator, Yasmin J. Gabriel, Esq. at </w:t>
      </w:r>
      <w:r w:rsidRPr="006A19FB">
        <w:rPr>
          <w:b/>
          <w:sz w:val="20"/>
          <w:szCs w:val="20"/>
          <w:highlight w:val="white"/>
        </w:rPr>
        <w:t>601-977-7718</w:t>
      </w:r>
      <w:r w:rsidRPr="006A19FB">
        <w:rPr>
          <w:sz w:val="20"/>
          <w:szCs w:val="20"/>
          <w:highlight w:val="white"/>
        </w:rPr>
        <w:t xml:space="preserve"> or via email at </w:t>
      </w:r>
      <w:r w:rsidRPr="006A19FB">
        <w:rPr>
          <w:b/>
          <w:sz w:val="20"/>
          <w:szCs w:val="20"/>
          <w:highlight w:val="white"/>
        </w:rPr>
        <w:t>titleIX@tougaloo.edu</w:t>
      </w:r>
      <w:r w:rsidRPr="006A19FB">
        <w:rPr>
          <w:sz w:val="20"/>
          <w:szCs w:val="20"/>
          <w:highlight w:val="white"/>
        </w:rPr>
        <w:t xml:space="preserve"> for information about campus resources and support services, including confidential counseling services.</w:t>
      </w:r>
    </w:p>
    <w:p w:rsidR="0027671A" w:rsidRPr="006A19FB" w:rsidRDefault="0027671A" w:rsidP="0027671A">
      <w:pPr>
        <w:pStyle w:val="Normal1"/>
        <w:rPr>
          <w:sz w:val="20"/>
          <w:szCs w:val="20"/>
        </w:rPr>
      </w:pPr>
    </w:p>
    <w:p w:rsidR="0027671A" w:rsidRPr="006A19FB" w:rsidRDefault="0027671A" w:rsidP="0027671A">
      <w:pPr>
        <w:pStyle w:val="Normal1"/>
        <w:rPr>
          <w:sz w:val="20"/>
          <w:szCs w:val="20"/>
        </w:rPr>
      </w:pPr>
      <w:r w:rsidRPr="006A19FB">
        <w:rPr>
          <w:sz w:val="20"/>
          <w:szCs w:val="20"/>
        </w:rPr>
        <w:t xml:space="preserve">As a member of the Tougaloo College faculty, I am concerned about the well-being and development of our students, and am available to discuss any concerns.  Faculty are legally obligated to share information with the College’s Title IX coordinator in certain situations to </w:t>
      </w:r>
      <w:r w:rsidRPr="006A19FB">
        <w:rPr>
          <w:color w:val="2E2C1F"/>
          <w:sz w:val="20"/>
          <w:szCs w:val="20"/>
        </w:rPr>
        <w:t>help ensure that the student’s safety and welfare is being addressed</w:t>
      </w:r>
      <w:r w:rsidRPr="006A19FB">
        <w:rPr>
          <w:sz w:val="20"/>
          <w:szCs w:val="20"/>
        </w:rPr>
        <w:t xml:space="preserve">, consistent with the requirements of the law. </w:t>
      </w:r>
      <w:r w:rsidRPr="006A19FB">
        <w:rPr>
          <w:color w:val="2E2C1F"/>
          <w:sz w:val="20"/>
          <w:szCs w:val="20"/>
        </w:rPr>
        <w:t xml:space="preserve">These disclosures include but are not limited to reports of gender-based misconduct, which includes, but is not limited to, the following: sexual assault, sexual harassment, relational/domestic violence, and stalking. </w:t>
      </w:r>
    </w:p>
    <w:p w:rsidR="0027671A" w:rsidRPr="006A19FB" w:rsidRDefault="0027671A" w:rsidP="0027671A">
      <w:pPr>
        <w:pStyle w:val="Normal1"/>
        <w:rPr>
          <w:sz w:val="20"/>
          <w:szCs w:val="20"/>
        </w:rPr>
      </w:pPr>
    </w:p>
    <w:p w:rsidR="0027671A" w:rsidRPr="003505B6" w:rsidRDefault="0027671A" w:rsidP="0027671A">
      <w:pPr>
        <w:pStyle w:val="Normal1"/>
        <w:rPr>
          <w:sz w:val="20"/>
          <w:szCs w:val="20"/>
          <w:u w:val="single"/>
        </w:rPr>
      </w:pPr>
      <w:r w:rsidRPr="003505B6">
        <w:rPr>
          <w:b/>
          <w:color w:val="2E2C1F"/>
          <w:sz w:val="20"/>
          <w:szCs w:val="20"/>
          <w:u w:val="single"/>
        </w:rPr>
        <w:t>Accommodations</w:t>
      </w:r>
    </w:p>
    <w:p w:rsidR="0027671A" w:rsidRPr="006A19FB" w:rsidRDefault="0027671A" w:rsidP="0027671A">
      <w:pPr>
        <w:pStyle w:val="Normal1"/>
        <w:rPr>
          <w:sz w:val="20"/>
          <w:szCs w:val="20"/>
        </w:rPr>
      </w:pPr>
      <w:r w:rsidRPr="006A19FB">
        <w:rPr>
          <w:color w:val="2E2C1F"/>
          <w:sz w:val="20"/>
          <w:szCs w:val="20"/>
        </w:rPr>
        <w:t>If a student has a disability that qualified under the American with Disabilities Act (ADA) and requires services, he/she should contact the Office for Disability Services (ODS) for information on appropriate policies and procedures.  Disabilities covered by ADA may include learning, psychiatric, physical disabilities, or chronic health disorders.  Students can contact ODS if they are not certain whether a medical condition/disability qualifies.</w:t>
      </w:r>
    </w:p>
    <w:p w:rsidR="0027671A" w:rsidRPr="006A19FB" w:rsidRDefault="0027671A" w:rsidP="0027671A">
      <w:pPr>
        <w:pStyle w:val="Normal1"/>
        <w:rPr>
          <w:sz w:val="20"/>
          <w:szCs w:val="20"/>
        </w:rPr>
      </w:pPr>
      <w:r w:rsidRPr="006A19FB">
        <w:rPr>
          <w:color w:val="2E2C1F"/>
          <w:sz w:val="20"/>
          <w:szCs w:val="20"/>
        </w:rPr>
        <w:t xml:space="preserve"> </w:t>
      </w:r>
      <w:r w:rsidRPr="006A19FB">
        <w:rPr>
          <w:i/>
          <w:color w:val="2E2C1F"/>
          <w:sz w:val="20"/>
          <w:szCs w:val="20"/>
        </w:rPr>
        <w:t>Contact Information</w:t>
      </w:r>
      <w:r w:rsidRPr="006A19FB">
        <w:rPr>
          <w:color w:val="2E2C1F"/>
          <w:sz w:val="20"/>
          <w:szCs w:val="20"/>
        </w:rPr>
        <w:t>:</w:t>
      </w:r>
    </w:p>
    <w:p w:rsidR="0027671A" w:rsidRPr="006A19FB" w:rsidRDefault="0027671A" w:rsidP="0027671A">
      <w:pPr>
        <w:pStyle w:val="Normal1"/>
        <w:rPr>
          <w:color w:val="2E2C1F"/>
          <w:sz w:val="20"/>
          <w:szCs w:val="20"/>
        </w:rPr>
      </w:pPr>
    </w:p>
    <w:p w:rsidR="0027671A" w:rsidRPr="006A19FB" w:rsidRDefault="0027671A" w:rsidP="0027671A">
      <w:pPr>
        <w:pStyle w:val="Normal1"/>
        <w:rPr>
          <w:sz w:val="20"/>
          <w:szCs w:val="20"/>
        </w:rPr>
      </w:pPr>
      <w:r w:rsidRPr="006A19FB">
        <w:rPr>
          <w:color w:val="2E2C1F"/>
          <w:sz w:val="20"/>
          <w:szCs w:val="20"/>
        </w:rPr>
        <w:t>Office for Disability Services</w:t>
      </w:r>
    </w:p>
    <w:p w:rsidR="0027671A" w:rsidRPr="006A19FB" w:rsidRDefault="0027671A" w:rsidP="0027671A">
      <w:pPr>
        <w:pStyle w:val="Normal1"/>
        <w:rPr>
          <w:sz w:val="20"/>
          <w:szCs w:val="20"/>
        </w:rPr>
      </w:pPr>
      <w:r w:rsidRPr="006A19FB">
        <w:rPr>
          <w:color w:val="2E2C1F"/>
          <w:sz w:val="20"/>
          <w:szCs w:val="20"/>
        </w:rPr>
        <w:t>2</w:t>
      </w:r>
      <w:r w:rsidRPr="006A19FB">
        <w:rPr>
          <w:color w:val="2E2C1F"/>
          <w:sz w:val="20"/>
          <w:szCs w:val="20"/>
          <w:vertAlign w:val="superscript"/>
        </w:rPr>
        <w:t>nd</w:t>
      </w:r>
      <w:r w:rsidRPr="006A19FB">
        <w:rPr>
          <w:color w:val="2E2C1F"/>
          <w:sz w:val="20"/>
          <w:szCs w:val="20"/>
        </w:rPr>
        <w:t xml:space="preserve"> Floor Jamerson Hall</w:t>
      </w:r>
    </w:p>
    <w:p w:rsidR="0027671A" w:rsidRPr="006A19FB" w:rsidRDefault="0027671A" w:rsidP="0027671A">
      <w:pPr>
        <w:pStyle w:val="Normal1"/>
        <w:rPr>
          <w:sz w:val="20"/>
          <w:szCs w:val="20"/>
        </w:rPr>
      </w:pPr>
      <w:r w:rsidRPr="006A19FB">
        <w:rPr>
          <w:color w:val="2E2C1F"/>
          <w:sz w:val="20"/>
          <w:szCs w:val="20"/>
        </w:rPr>
        <w:t>Tougaloo, MS  39174</w:t>
      </w:r>
    </w:p>
    <w:p w:rsidR="0027671A" w:rsidRDefault="0027671A" w:rsidP="0027671A">
      <w:pPr>
        <w:pStyle w:val="Normal1"/>
        <w:rPr>
          <w:color w:val="2E2C1F"/>
          <w:sz w:val="20"/>
          <w:szCs w:val="20"/>
        </w:rPr>
      </w:pPr>
      <w:r w:rsidRPr="006A19FB">
        <w:rPr>
          <w:color w:val="2E2C1F"/>
          <w:sz w:val="20"/>
          <w:szCs w:val="20"/>
        </w:rPr>
        <w:t>Phone; 601-977-7818</w:t>
      </w:r>
    </w:p>
    <w:p w:rsidR="0027671A" w:rsidRDefault="0027671A" w:rsidP="0027671A">
      <w:pPr>
        <w:pStyle w:val="Normal1"/>
        <w:rPr>
          <w:color w:val="2E2C1F"/>
          <w:sz w:val="20"/>
          <w:szCs w:val="20"/>
        </w:rPr>
      </w:pPr>
      <w:bookmarkStart w:id="0" w:name="_GoBack"/>
      <w:bookmarkEnd w:id="0"/>
    </w:p>
    <w:sectPr w:rsidR="0027671A" w:rsidSect="00655886">
      <w:headerReference w:type="even"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02C6" w:rsidRDefault="00B002C6">
      <w:r>
        <w:separator/>
      </w:r>
    </w:p>
  </w:endnote>
  <w:endnote w:type="continuationSeparator" w:id="0">
    <w:p w:rsidR="00B002C6" w:rsidRDefault="00B00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CC4817" w:rsidP="00F20E5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B69C7" w:rsidRDefault="00B002C6" w:rsidP="00780C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CC4817">
    <w:pPr>
      <w:pStyle w:val="Footer"/>
      <w:jc w:val="center"/>
    </w:pPr>
    <w:r>
      <w:fldChar w:fldCharType="begin"/>
    </w:r>
    <w:r>
      <w:instrText xml:space="preserve"> PAGE   \* MERGEFORMAT </w:instrText>
    </w:r>
    <w:r>
      <w:fldChar w:fldCharType="separate"/>
    </w:r>
    <w:r w:rsidR="002B66F9">
      <w:rPr>
        <w:noProof/>
      </w:rPr>
      <w:t>1</w:t>
    </w:r>
    <w:r>
      <w:rPr>
        <w:noProof/>
      </w:rPr>
      <w:fldChar w:fldCharType="end"/>
    </w:r>
  </w:p>
  <w:p w:rsidR="006B69C7" w:rsidRDefault="00B002C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CC4817">
    <w:pPr>
      <w:pStyle w:val="Footer"/>
      <w:jc w:val="right"/>
    </w:pPr>
    <w:r>
      <w:fldChar w:fldCharType="begin"/>
    </w:r>
    <w:r>
      <w:instrText xml:space="preserve"> PAGE   \* MERGEFORMAT </w:instrText>
    </w:r>
    <w:r>
      <w:fldChar w:fldCharType="separate"/>
    </w:r>
    <w:r>
      <w:rPr>
        <w:noProof/>
      </w:rPr>
      <w:t>1</w:t>
    </w:r>
    <w:r>
      <w:rPr>
        <w:noProof/>
      </w:rPr>
      <w:fldChar w:fldCharType="end"/>
    </w:r>
    <w:r>
      <w:t xml:space="preserve"> </w:t>
    </w:r>
  </w:p>
  <w:p w:rsidR="006B69C7" w:rsidRDefault="00B002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02C6" w:rsidRDefault="00B002C6">
      <w:r>
        <w:separator/>
      </w:r>
    </w:p>
  </w:footnote>
  <w:footnote w:type="continuationSeparator" w:id="0">
    <w:p w:rsidR="00B002C6" w:rsidRDefault="00B002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CC4817" w:rsidP="002F346C">
    <w:pPr>
      <w:rPr>
        <w:b/>
        <w:bCs/>
        <w:i/>
        <w:iCs/>
        <w:sz w:val="18"/>
        <w:szCs w:val="18"/>
      </w:rPr>
    </w:pPr>
    <w:r w:rsidRPr="00F56CAA">
      <w:rPr>
        <w:b/>
        <w:bCs/>
        <w:i/>
        <w:iCs/>
        <w:sz w:val="18"/>
        <w:szCs w:val="18"/>
      </w:rPr>
      <w:t>QEP Theme: Advancing Student  Learning Through  Enhancement of Critical Thinking and Analytical Reasoning</w:t>
    </w:r>
  </w:p>
  <w:p w:rsidR="006B69C7" w:rsidRDefault="00B002C6">
    <w:pPr>
      <w:pStyle w:val="Header"/>
    </w:pPr>
  </w:p>
  <w:p w:rsidR="006B69C7" w:rsidRDefault="00CC4817">
    <w:pPr>
      <w:pStyle w:val="Header"/>
    </w:pPr>
    <w:r>
      <w:t>A. Smith</w:t>
    </w:r>
    <w:r>
      <w:tab/>
      <w:t>Contemporary Mathematics</w:t>
    </w:r>
    <w:r>
      <w:tab/>
    </w:r>
    <w:r>
      <w:fldChar w:fldCharType="begin"/>
    </w:r>
    <w:r>
      <w:instrText xml:space="preserve"> DATE \@ "M/d/yyyy" </w:instrText>
    </w:r>
    <w:r>
      <w:fldChar w:fldCharType="separate"/>
    </w:r>
    <w:r w:rsidR="002B66F9">
      <w:rPr>
        <w:noProof/>
      </w:rPr>
      <w:t>9/16/2020</w:t>
    </w:r>
    <w:r>
      <w:rPr>
        <w:noProof/>
      </w:rPr>
      <w:fldChar w:fldCharType="end"/>
    </w:r>
  </w:p>
  <w:p w:rsidR="006B69C7" w:rsidRDefault="00CC4817">
    <w:pPr>
      <w:pStyle w:val="Header"/>
    </w:pPr>
    <w:r>
      <w:t>___________________________________________________________________________</w:t>
    </w:r>
  </w:p>
  <w:p w:rsidR="006B69C7" w:rsidRDefault="00B002C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CC4817" w:rsidP="00E951D5">
    <w:pPr>
      <w:rPr>
        <w:b/>
        <w:bCs/>
        <w:i/>
        <w:iCs/>
        <w:sz w:val="18"/>
        <w:szCs w:val="18"/>
      </w:rPr>
    </w:pPr>
    <w:r w:rsidRPr="00F56CAA">
      <w:rPr>
        <w:b/>
        <w:bCs/>
        <w:i/>
        <w:iCs/>
        <w:sz w:val="18"/>
        <w:szCs w:val="18"/>
      </w:rPr>
      <w:t>QEP Theme: Advancing Student  Learning Through  Enhancement of Critical Thinking and Analytical Reasoning</w:t>
    </w:r>
  </w:p>
  <w:p w:rsidR="006B69C7" w:rsidRDefault="00B002C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DF2582"/>
    <w:multiLevelType w:val="hybridMultilevel"/>
    <w:tmpl w:val="6FA4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E86D61"/>
    <w:multiLevelType w:val="hybridMultilevel"/>
    <w:tmpl w:val="E32A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4C4E4E"/>
    <w:multiLevelType w:val="hybridMultilevel"/>
    <w:tmpl w:val="95EE3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AD0B9A"/>
    <w:multiLevelType w:val="hybridMultilevel"/>
    <w:tmpl w:val="68FC0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71A"/>
    <w:rsid w:val="0020266F"/>
    <w:rsid w:val="00204255"/>
    <w:rsid w:val="0027671A"/>
    <w:rsid w:val="002B66F9"/>
    <w:rsid w:val="00856FBF"/>
    <w:rsid w:val="00AA72F3"/>
    <w:rsid w:val="00B002C6"/>
    <w:rsid w:val="00CC4817"/>
    <w:rsid w:val="00EF4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390AD"/>
  <w15:chartTrackingRefBased/>
  <w15:docId w15:val="{B071135A-CFC4-4660-9E9B-8827E2D91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71A"/>
    <w:pPr>
      <w:spacing w:after="0" w:line="240" w:lineRule="auto"/>
    </w:pPr>
    <w:rPr>
      <w:rFonts w:ascii="Times New Roman" w:eastAsia="Times New Roman"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7671A"/>
    <w:pPr>
      <w:tabs>
        <w:tab w:val="center" w:pos="4320"/>
        <w:tab w:val="right" w:pos="8640"/>
      </w:tabs>
    </w:pPr>
  </w:style>
  <w:style w:type="character" w:customStyle="1" w:styleId="HeaderChar">
    <w:name w:val="Header Char"/>
    <w:basedOn w:val="DefaultParagraphFont"/>
    <w:link w:val="Header"/>
    <w:rsid w:val="0027671A"/>
    <w:rPr>
      <w:rFonts w:ascii="Times New Roman" w:eastAsia="Times New Roman" w:hAnsi="Times New Roman" w:cs="Times New Roman"/>
      <w:sz w:val="24"/>
      <w:szCs w:val="20"/>
      <w:lang w:eastAsia="en-US"/>
    </w:rPr>
  </w:style>
  <w:style w:type="paragraph" w:styleId="Footer">
    <w:name w:val="footer"/>
    <w:basedOn w:val="Normal"/>
    <w:link w:val="FooterChar"/>
    <w:uiPriority w:val="99"/>
    <w:rsid w:val="0027671A"/>
    <w:pPr>
      <w:tabs>
        <w:tab w:val="center" w:pos="4320"/>
        <w:tab w:val="right" w:pos="8640"/>
      </w:tabs>
    </w:pPr>
  </w:style>
  <w:style w:type="character" w:customStyle="1" w:styleId="FooterChar">
    <w:name w:val="Footer Char"/>
    <w:basedOn w:val="DefaultParagraphFont"/>
    <w:link w:val="Footer"/>
    <w:uiPriority w:val="99"/>
    <w:rsid w:val="0027671A"/>
    <w:rPr>
      <w:rFonts w:ascii="Times New Roman" w:eastAsia="Times New Roman" w:hAnsi="Times New Roman" w:cs="Times New Roman"/>
      <w:sz w:val="24"/>
      <w:szCs w:val="20"/>
      <w:lang w:eastAsia="en-US"/>
    </w:rPr>
  </w:style>
  <w:style w:type="character" w:styleId="PageNumber">
    <w:name w:val="page number"/>
    <w:basedOn w:val="DefaultParagraphFont"/>
    <w:rsid w:val="0027671A"/>
  </w:style>
  <w:style w:type="paragraph" w:styleId="ListParagraph">
    <w:name w:val="List Paragraph"/>
    <w:basedOn w:val="Normal"/>
    <w:uiPriority w:val="34"/>
    <w:qFormat/>
    <w:rsid w:val="0027671A"/>
    <w:pPr>
      <w:ind w:left="720"/>
      <w:contextualSpacing/>
    </w:pPr>
  </w:style>
  <w:style w:type="paragraph" w:customStyle="1" w:styleId="Normal1">
    <w:name w:val="Normal1"/>
    <w:rsid w:val="0027671A"/>
    <w:pPr>
      <w:spacing w:after="0" w:line="240" w:lineRule="auto"/>
    </w:pPr>
    <w:rPr>
      <w:rFonts w:ascii="Times New Roman" w:eastAsia="Times New Roman" w:hAnsi="Times New Roman" w:cs="Times New Roman"/>
      <w:color w:val="000000"/>
      <w:sz w:val="24"/>
      <w:szCs w:val="24"/>
      <w:lang w:eastAsia="en-US"/>
    </w:rPr>
  </w:style>
  <w:style w:type="character" w:styleId="Hyperlink">
    <w:name w:val="Hyperlink"/>
    <w:basedOn w:val="DefaultParagraphFont"/>
    <w:uiPriority w:val="99"/>
    <w:unhideWhenUsed/>
    <w:rsid w:val="002767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2020-09-16T15:59:00Z</dcterms:created>
  <dcterms:modified xsi:type="dcterms:W3CDTF">2020-09-16T15:59:00Z</dcterms:modified>
</cp:coreProperties>
</file>