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FF1C1" w14:textId="77777777" w:rsidR="00544592" w:rsidRPr="00F6010B" w:rsidRDefault="00544592" w:rsidP="00F6010B">
      <w:pPr>
        <w:spacing w:line="360" w:lineRule="auto"/>
        <w:jc w:val="center"/>
        <w:rPr>
          <w:rFonts w:ascii="Times New Roman" w:eastAsia="標楷體" w:hAnsi="Times New Roman"/>
        </w:rPr>
      </w:pPr>
    </w:p>
    <w:p w14:paraId="532F71A8" w14:textId="14CE261A" w:rsidR="002D019D" w:rsidRPr="00F6010B" w:rsidRDefault="004B583E" w:rsidP="00F6010B">
      <w:pPr>
        <w:spacing w:line="360" w:lineRule="auto"/>
        <w:jc w:val="center"/>
        <w:rPr>
          <w:rFonts w:ascii="Times New Roman" w:eastAsia="標楷體" w:hAnsi="Times New Roman"/>
        </w:rPr>
      </w:pPr>
      <w:r w:rsidRPr="00F6010B">
        <w:rPr>
          <w:rFonts w:ascii="Times New Roman" w:eastAsia="標楷體" w:hAnsi="Times New Roman" w:hint="eastAsia"/>
        </w:rPr>
        <w:t>課程</w:t>
      </w:r>
      <w:r w:rsidR="00544592" w:rsidRPr="00F6010B">
        <w:rPr>
          <w:rFonts w:ascii="Times New Roman" w:eastAsia="標楷體" w:hAnsi="Times New Roman" w:hint="eastAsia"/>
        </w:rPr>
        <w:t>期末專題</w:t>
      </w:r>
    </w:p>
    <w:p w14:paraId="7A83418C" w14:textId="77777777" w:rsidR="002D019D" w:rsidRPr="00F6010B" w:rsidRDefault="002D019D" w:rsidP="00F6010B">
      <w:pPr>
        <w:spacing w:line="360" w:lineRule="auto"/>
        <w:jc w:val="center"/>
        <w:rPr>
          <w:rFonts w:ascii="Times New Roman" w:eastAsia="標楷體" w:hAnsi="Times New Roman"/>
        </w:rPr>
      </w:pPr>
    </w:p>
    <w:p w14:paraId="18C88EBB" w14:textId="77777777" w:rsidR="002D019D" w:rsidRPr="00F6010B" w:rsidRDefault="002D019D" w:rsidP="00F6010B">
      <w:pPr>
        <w:spacing w:line="360" w:lineRule="auto"/>
        <w:jc w:val="center"/>
        <w:rPr>
          <w:rFonts w:ascii="Times New Roman" w:eastAsia="標楷體" w:hAnsi="Times New Roman"/>
        </w:rPr>
      </w:pPr>
    </w:p>
    <w:p w14:paraId="001DB91E" w14:textId="77777777" w:rsidR="002D019D" w:rsidRPr="00F6010B" w:rsidRDefault="002D019D" w:rsidP="00F6010B">
      <w:pPr>
        <w:spacing w:line="360" w:lineRule="auto"/>
        <w:jc w:val="center"/>
        <w:rPr>
          <w:rFonts w:ascii="Times New Roman" w:eastAsia="標楷體" w:hAnsi="Times New Roman"/>
        </w:rPr>
      </w:pPr>
    </w:p>
    <w:p w14:paraId="33258A4B" w14:textId="77777777" w:rsidR="002D019D" w:rsidRPr="00F6010B" w:rsidRDefault="002D019D" w:rsidP="00F6010B">
      <w:pPr>
        <w:spacing w:line="360" w:lineRule="auto"/>
        <w:jc w:val="center"/>
        <w:rPr>
          <w:rFonts w:ascii="Times New Roman" w:eastAsia="標楷體" w:hAnsi="Times New Roman"/>
        </w:rPr>
      </w:pPr>
    </w:p>
    <w:p w14:paraId="5A954639" w14:textId="77777777" w:rsidR="002D019D" w:rsidRPr="00F6010B" w:rsidRDefault="002D019D" w:rsidP="00F6010B">
      <w:pPr>
        <w:spacing w:line="360" w:lineRule="auto"/>
        <w:jc w:val="center"/>
        <w:rPr>
          <w:rFonts w:ascii="Times New Roman" w:eastAsia="標楷體" w:hAnsi="Times New Roman"/>
        </w:rPr>
      </w:pPr>
    </w:p>
    <w:p w14:paraId="30332D68" w14:textId="77777777" w:rsidR="002D019D" w:rsidRPr="00F6010B" w:rsidRDefault="002D019D" w:rsidP="00F6010B">
      <w:pPr>
        <w:spacing w:line="360" w:lineRule="auto"/>
        <w:jc w:val="center"/>
        <w:rPr>
          <w:rFonts w:ascii="Times New Roman" w:eastAsia="標楷體" w:hAnsi="Times New Roman"/>
        </w:rPr>
      </w:pPr>
    </w:p>
    <w:p w14:paraId="5F5D58D0" w14:textId="77777777" w:rsidR="002D019D" w:rsidRPr="00F6010B" w:rsidRDefault="002D019D" w:rsidP="00F6010B">
      <w:pPr>
        <w:spacing w:line="360" w:lineRule="auto"/>
        <w:jc w:val="center"/>
        <w:rPr>
          <w:rFonts w:ascii="Times New Roman" w:eastAsia="標楷體" w:hAnsi="Times New Roman"/>
        </w:rPr>
      </w:pPr>
    </w:p>
    <w:p w14:paraId="77A3CCDC" w14:textId="77777777" w:rsidR="002D019D" w:rsidRPr="00F6010B" w:rsidRDefault="002D019D" w:rsidP="00F6010B">
      <w:pPr>
        <w:spacing w:line="360" w:lineRule="auto"/>
        <w:jc w:val="center"/>
        <w:rPr>
          <w:rFonts w:ascii="Times New Roman" w:eastAsia="標楷體" w:hAnsi="Times New Roman"/>
        </w:rPr>
      </w:pPr>
    </w:p>
    <w:p w14:paraId="21E49D75" w14:textId="1B250E56" w:rsidR="00102315" w:rsidRPr="00F6010B" w:rsidRDefault="002D019D" w:rsidP="00F6010B">
      <w:pPr>
        <w:spacing w:line="360" w:lineRule="auto"/>
        <w:jc w:val="center"/>
        <w:rPr>
          <w:rFonts w:ascii="Times New Roman" w:eastAsia="標楷體" w:hAnsi="Times New Roman"/>
        </w:rPr>
      </w:pPr>
      <w:r w:rsidRPr="00F6010B">
        <w:rPr>
          <w:rFonts w:ascii="Times New Roman" w:eastAsia="標楷體" w:hAnsi="Times New Roman"/>
        </w:rPr>
        <w:t>應用</w:t>
      </w:r>
      <w:r w:rsidRPr="00F6010B">
        <w:rPr>
          <w:rFonts w:ascii="Times New Roman" w:eastAsia="標楷體" w:hAnsi="Times New Roman"/>
        </w:rPr>
        <w:t>Machine Learning</w:t>
      </w:r>
      <w:r w:rsidRPr="00F6010B">
        <w:rPr>
          <w:rFonts w:ascii="Times New Roman" w:eastAsia="標楷體" w:hAnsi="Times New Roman"/>
        </w:rPr>
        <w:t>於</w:t>
      </w:r>
      <w:proofErr w:type="gramStart"/>
      <w:r w:rsidRPr="00F6010B">
        <w:rPr>
          <w:rFonts w:ascii="Times New Roman" w:eastAsia="標楷體" w:hAnsi="Times New Roman"/>
        </w:rPr>
        <w:t>公共物聯網</w:t>
      </w:r>
      <w:proofErr w:type="gramEnd"/>
    </w:p>
    <w:p w14:paraId="40E59C6C" w14:textId="77777777" w:rsidR="002D019D" w:rsidRPr="00F6010B" w:rsidRDefault="002D019D" w:rsidP="00F6010B">
      <w:pPr>
        <w:spacing w:line="360" w:lineRule="auto"/>
        <w:jc w:val="center"/>
        <w:rPr>
          <w:rFonts w:ascii="Times New Roman" w:eastAsia="標楷體" w:hAnsi="Times New Roman"/>
        </w:rPr>
      </w:pPr>
    </w:p>
    <w:p w14:paraId="1E79E1B1" w14:textId="77777777" w:rsidR="002D019D" w:rsidRPr="00F6010B" w:rsidRDefault="002D019D" w:rsidP="00F6010B">
      <w:pPr>
        <w:spacing w:line="360" w:lineRule="auto"/>
        <w:jc w:val="center"/>
        <w:rPr>
          <w:rFonts w:ascii="Times New Roman" w:eastAsia="標楷體" w:hAnsi="Times New Roman"/>
        </w:rPr>
      </w:pPr>
    </w:p>
    <w:p w14:paraId="14BD0A4D" w14:textId="77777777" w:rsidR="002D019D" w:rsidRPr="00F6010B" w:rsidRDefault="002D019D" w:rsidP="00F6010B">
      <w:pPr>
        <w:spacing w:line="360" w:lineRule="auto"/>
        <w:jc w:val="center"/>
        <w:rPr>
          <w:rFonts w:ascii="Times New Roman" w:eastAsia="標楷體" w:hAnsi="Times New Roman"/>
        </w:rPr>
      </w:pPr>
    </w:p>
    <w:p w14:paraId="5CAEDA97" w14:textId="77777777" w:rsidR="002D019D" w:rsidRPr="00F6010B" w:rsidRDefault="002D019D" w:rsidP="00F6010B">
      <w:pPr>
        <w:spacing w:line="360" w:lineRule="auto"/>
        <w:jc w:val="center"/>
        <w:rPr>
          <w:rFonts w:ascii="Times New Roman" w:eastAsia="標楷體" w:hAnsi="Times New Roman"/>
        </w:rPr>
      </w:pPr>
    </w:p>
    <w:p w14:paraId="422D631D" w14:textId="77777777" w:rsidR="002D019D" w:rsidRPr="00F6010B" w:rsidRDefault="002D019D" w:rsidP="00F6010B">
      <w:pPr>
        <w:spacing w:line="360" w:lineRule="auto"/>
        <w:jc w:val="center"/>
        <w:rPr>
          <w:rFonts w:ascii="Times New Roman" w:eastAsia="標楷體" w:hAnsi="Times New Roman"/>
        </w:rPr>
      </w:pPr>
    </w:p>
    <w:p w14:paraId="5D227483" w14:textId="77777777" w:rsidR="002D019D" w:rsidRPr="00F6010B" w:rsidRDefault="002D019D" w:rsidP="00F6010B">
      <w:pPr>
        <w:spacing w:line="360" w:lineRule="auto"/>
        <w:jc w:val="center"/>
        <w:rPr>
          <w:rFonts w:ascii="Times New Roman" w:eastAsia="標楷體" w:hAnsi="Times New Roman"/>
        </w:rPr>
      </w:pPr>
    </w:p>
    <w:p w14:paraId="6441AC1B" w14:textId="033266D1" w:rsidR="002D019D" w:rsidRPr="00F6010B" w:rsidRDefault="002D019D" w:rsidP="00F6010B">
      <w:pPr>
        <w:spacing w:line="360" w:lineRule="auto"/>
        <w:jc w:val="center"/>
        <w:rPr>
          <w:rFonts w:ascii="Times New Roman" w:eastAsia="標楷體" w:hAnsi="Times New Roman"/>
        </w:rPr>
      </w:pPr>
      <w:r w:rsidRPr="00F6010B">
        <w:rPr>
          <w:rFonts w:ascii="Times New Roman" w:eastAsia="標楷體" w:hAnsi="Times New Roman" w:hint="eastAsia"/>
        </w:rPr>
        <w:t>學生：王凱弘</w:t>
      </w:r>
    </w:p>
    <w:p w14:paraId="3753969C" w14:textId="3662FBED" w:rsidR="002D019D" w:rsidRPr="00F6010B" w:rsidRDefault="002D019D" w:rsidP="00F6010B">
      <w:pPr>
        <w:spacing w:line="360" w:lineRule="auto"/>
        <w:jc w:val="center"/>
        <w:rPr>
          <w:rFonts w:ascii="Times New Roman" w:eastAsia="標楷體" w:hAnsi="Times New Roman"/>
        </w:rPr>
      </w:pPr>
      <w:r w:rsidRPr="00F6010B">
        <w:rPr>
          <w:rFonts w:ascii="Times New Roman" w:eastAsia="標楷體" w:hAnsi="Times New Roman" w:hint="eastAsia"/>
        </w:rPr>
        <w:t>學號：</w:t>
      </w:r>
      <w:r w:rsidRPr="00F6010B">
        <w:rPr>
          <w:rFonts w:ascii="Times New Roman" w:eastAsia="標楷體" w:hAnsi="Times New Roman" w:hint="eastAsia"/>
        </w:rPr>
        <w:t>C112151111</w:t>
      </w:r>
    </w:p>
    <w:p w14:paraId="32B3E619" w14:textId="794259C1" w:rsidR="002D019D" w:rsidRPr="00F6010B" w:rsidRDefault="002D019D" w:rsidP="00F6010B">
      <w:pPr>
        <w:spacing w:line="360" w:lineRule="auto"/>
        <w:jc w:val="center"/>
        <w:rPr>
          <w:rFonts w:ascii="Times New Roman" w:eastAsia="標楷體" w:hAnsi="Times New Roman"/>
        </w:rPr>
      </w:pPr>
      <w:r w:rsidRPr="00F6010B">
        <w:rPr>
          <w:rFonts w:ascii="Times New Roman" w:eastAsia="標楷體" w:hAnsi="Times New Roman" w:hint="eastAsia"/>
        </w:rPr>
        <w:t>E-mail</w:t>
      </w:r>
      <w:r w:rsidRPr="00F6010B">
        <w:rPr>
          <w:rFonts w:ascii="Times New Roman" w:eastAsia="標楷體" w:hAnsi="Times New Roman" w:hint="eastAsia"/>
        </w:rPr>
        <w:t>：</w:t>
      </w:r>
      <w:r w:rsidRPr="00F6010B">
        <w:rPr>
          <w:rFonts w:ascii="Times New Roman" w:eastAsia="標楷體" w:hAnsi="Times New Roman"/>
        </w:rPr>
        <w:fldChar w:fldCharType="begin"/>
      </w:r>
      <w:r w:rsidRPr="00F6010B">
        <w:rPr>
          <w:rFonts w:ascii="Times New Roman" w:eastAsia="標楷體" w:hAnsi="Times New Roman" w:hint="eastAsia"/>
        </w:rPr>
        <w:instrText>HYPERLINK "mailto:xixa3333@gmail.com"</w:instrText>
      </w:r>
      <w:r w:rsidRPr="00F6010B">
        <w:rPr>
          <w:rFonts w:ascii="Times New Roman" w:eastAsia="標楷體" w:hAnsi="Times New Roman"/>
        </w:rPr>
      </w:r>
      <w:r w:rsidRPr="00F6010B">
        <w:rPr>
          <w:rFonts w:ascii="Times New Roman" w:eastAsia="標楷體" w:hAnsi="Times New Roman"/>
        </w:rPr>
        <w:fldChar w:fldCharType="separate"/>
      </w:r>
      <w:r w:rsidRPr="00F6010B">
        <w:rPr>
          <w:rStyle w:val="a4"/>
          <w:rFonts w:ascii="Times New Roman" w:eastAsia="標楷體" w:hAnsi="Times New Roman" w:hint="eastAsia"/>
        </w:rPr>
        <w:t>xixa3333@gmail.com</w:t>
      </w:r>
      <w:r w:rsidRPr="00F6010B">
        <w:rPr>
          <w:rFonts w:ascii="Times New Roman" w:eastAsia="標楷體" w:hAnsi="Times New Roman"/>
        </w:rPr>
        <w:fldChar w:fldCharType="end"/>
      </w:r>
    </w:p>
    <w:p w14:paraId="0CD8721D" w14:textId="7294B38E" w:rsidR="002D019D" w:rsidRPr="00F6010B" w:rsidRDefault="002D019D" w:rsidP="00F6010B">
      <w:pPr>
        <w:spacing w:line="360" w:lineRule="auto"/>
        <w:jc w:val="center"/>
        <w:rPr>
          <w:rFonts w:ascii="Times New Roman" w:eastAsia="標楷體" w:hAnsi="Times New Roman"/>
        </w:rPr>
      </w:pPr>
      <w:r w:rsidRPr="00F6010B">
        <w:rPr>
          <w:rFonts w:ascii="Times New Roman" w:eastAsia="標楷體" w:hAnsi="Times New Roman" w:hint="eastAsia"/>
        </w:rPr>
        <w:t>手機號碼：</w:t>
      </w:r>
      <w:r w:rsidRPr="00F6010B">
        <w:rPr>
          <w:rFonts w:ascii="Times New Roman" w:eastAsia="標楷體" w:hAnsi="Times New Roman" w:hint="eastAsia"/>
        </w:rPr>
        <w:t>0989191610</w:t>
      </w:r>
    </w:p>
    <w:p w14:paraId="5889C66E" w14:textId="72B3DA44" w:rsidR="002D019D" w:rsidRPr="00F6010B" w:rsidRDefault="002D019D" w:rsidP="00F6010B">
      <w:pPr>
        <w:spacing w:line="360" w:lineRule="auto"/>
        <w:jc w:val="center"/>
        <w:rPr>
          <w:rFonts w:ascii="Times New Roman" w:eastAsia="標楷體" w:hAnsi="Times New Roman"/>
        </w:rPr>
        <w:sectPr w:rsidR="002D019D" w:rsidRPr="00F6010B" w:rsidSect="002D019D">
          <w:footerReference w:type="default" r:id="rId8"/>
          <w:pgSz w:w="11906" w:h="16838"/>
          <w:pgMar w:top="1701" w:right="1701" w:bottom="1701" w:left="1701" w:header="851" w:footer="992" w:gutter="0"/>
          <w:cols w:space="425"/>
          <w:titlePg/>
          <w:docGrid w:type="lines" w:linePitch="360"/>
        </w:sectPr>
      </w:pPr>
      <w:r w:rsidRPr="00F6010B">
        <w:rPr>
          <w:rFonts w:ascii="Times New Roman" w:eastAsia="標楷體" w:hAnsi="Times New Roman" w:hint="eastAsia"/>
        </w:rPr>
        <w:t>中華民國</w:t>
      </w:r>
      <w:r w:rsidRPr="00F6010B">
        <w:rPr>
          <w:rFonts w:ascii="Times New Roman" w:eastAsia="標楷體" w:hAnsi="Times New Roman" w:hint="eastAsia"/>
        </w:rPr>
        <w:t>2024</w:t>
      </w:r>
      <w:r w:rsidRPr="00F6010B">
        <w:rPr>
          <w:rFonts w:ascii="Times New Roman" w:eastAsia="標楷體" w:hAnsi="Times New Roman" w:hint="eastAsia"/>
        </w:rPr>
        <w:t>年</w:t>
      </w:r>
      <w:r w:rsidRPr="00F6010B">
        <w:rPr>
          <w:rFonts w:ascii="Times New Roman" w:eastAsia="標楷體" w:hAnsi="Times New Roman" w:hint="eastAsia"/>
        </w:rPr>
        <w:t>8</w:t>
      </w:r>
      <w:r w:rsidRPr="00F6010B">
        <w:rPr>
          <w:rFonts w:ascii="Times New Roman" w:eastAsia="標楷體" w:hAnsi="Times New Roman" w:hint="eastAsia"/>
        </w:rPr>
        <w:t>月</w:t>
      </w:r>
    </w:p>
    <w:p w14:paraId="002A7C36" w14:textId="77777777" w:rsidR="004836AA" w:rsidRPr="00F6010B" w:rsidRDefault="00ED4803" w:rsidP="00F6010B">
      <w:pPr>
        <w:tabs>
          <w:tab w:val="center" w:pos="4252"/>
        </w:tabs>
        <w:spacing w:line="360" w:lineRule="auto"/>
        <w:jc w:val="center"/>
        <w:rPr>
          <w:rFonts w:ascii="Times New Roman" w:eastAsia="標楷體" w:hAnsi="Times New Roman"/>
        </w:rPr>
      </w:pPr>
      <w:r w:rsidRPr="00F6010B">
        <w:rPr>
          <w:rFonts w:ascii="Times New Roman" w:eastAsia="標楷體" w:hAnsi="Times New Roman" w:hint="eastAsia"/>
        </w:rPr>
        <w:lastRenderedPageBreak/>
        <w:t>目錄</w:t>
      </w:r>
    </w:p>
    <w:p w14:paraId="7024EA59" w14:textId="5A3B286F" w:rsidR="00F6010B" w:rsidRPr="00F6010B" w:rsidRDefault="004836AA" w:rsidP="00F6010B">
      <w:pPr>
        <w:pStyle w:val="1"/>
        <w:tabs>
          <w:tab w:val="right" w:leader="dot" w:pos="8494"/>
        </w:tabs>
        <w:spacing w:line="360" w:lineRule="auto"/>
        <w:rPr>
          <w:rFonts w:ascii="Times New Roman" w:eastAsia="標楷體" w:hAnsi="Times New Roman"/>
          <w:noProof/>
          <w14:ligatures w14:val="standardContextual"/>
        </w:rPr>
      </w:pPr>
      <w:r w:rsidRPr="00F6010B">
        <w:rPr>
          <w:rFonts w:ascii="Times New Roman" w:eastAsia="標楷體" w:hAnsi="Times New Roman"/>
        </w:rPr>
        <w:fldChar w:fldCharType="begin"/>
      </w:r>
      <w:r w:rsidRPr="00F6010B">
        <w:rPr>
          <w:rFonts w:ascii="Times New Roman" w:eastAsia="標楷體" w:hAnsi="Times New Roman"/>
        </w:rPr>
        <w:instrText xml:space="preserve"> TOC \o "1-2" \h \z \u </w:instrText>
      </w:r>
      <w:r w:rsidRPr="00F6010B">
        <w:rPr>
          <w:rFonts w:ascii="Times New Roman" w:eastAsia="標楷體" w:hAnsi="Times New Roman"/>
        </w:rPr>
        <w:fldChar w:fldCharType="separate"/>
      </w:r>
      <w:hyperlink w:anchor="_Toc174918056" w:history="1">
        <w:r w:rsidR="00F6010B" w:rsidRPr="00F6010B">
          <w:rPr>
            <w:rStyle w:val="a4"/>
            <w:rFonts w:ascii="Times New Roman" w:eastAsia="標楷體" w:hAnsi="Times New Roman" w:hint="eastAsia"/>
            <w:noProof/>
          </w:rPr>
          <w:t>壹、研究動機</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_Toc174918056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w:t>
        </w:r>
        <w:r w:rsidR="00F6010B" w:rsidRPr="00F6010B">
          <w:rPr>
            <w:rFonts w:ascii="Times New Roman" w:eastAsia="標楷體" w:hAnsi="Times New Roman"/>
            <w:noProof/>
            <w:webHidden/>
          </w:rPr>
          <w:fldChar w:fldCharType="end"/>
        </w:r>
      </w:hyperlink>
    </w:p>
    <w:p w14:paraId="533F48CC" w14:textId="259C15C6"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57" w:history="1">
        <w:r w:rsidR="00F6010B" w:rsidRPr="00F6010B">
          <w:rPr>
            <w:rStyle w:val="a4"/>
            <w:rFonts w:ascii="Times New Roman" w:eastAsia="標楷體" w:hAnsi="Times New Roman" w:hint="eastAsia"/>
            <w:noProof/>
          </w:rPr>
          <w:t>1</w:t>
        </w:r>
        <w:r w:rsidR="00F6010B" w:rsidRPr="00F6010B">
          <w:rPr>
            <w:rStyle w:val="a4"/>
            <w:rFonts w:ascii="Times New Roman" w:eastAsia="標楷體" w:hAnsi="Times New Roman" w:hint="eastAsia"/>
            <w:noProof/>
          </w:rPr>
          <w:t>、</w:t>
        </w:r>
        <w:r w:rsidR="00F6010B" w:rsidRPr="00F6010B">
          <w:rPr>
            <w:rStyle w:val="a4"/>
            <w:rFonts w:ascii="Times New Roman" w:eastAsia="標楷體" w:hAnsi="Times New Roman" w:hint="eastAsia"/>
            <w:b/>
            <w:bCs/>
            <w:noProof/>
          </w:rPr>
          <w:t>減少損失</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_Toc174918057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w:t>
        </w:r>
        <w:r w:rsidR="00F6010B" w:rsidRPr="00F6010B">
          <w:rPr>
            <w:rFonts w:ascii="Times New Roman" w:eastAsia="標楷體" w:hAnsi="Times New Roman"/>
            <w:noProof/>
            <w:webHidden/>
          </w:rPr>
          <w:fldChar w:fldCharType="end"/>
        </w:r>
      </w:hyperlink>
    </w:p>
    <w:p w14:paraId="3DD8ACAD" w14:textId="323B00DC"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58" w:history="1">
        <w:r w:rsidR="00F6010B" w:rsidRPr="00F6010B">
          <w:rPr>
            <w:rStyle w:val="a4"/>
            <w:rFonts w:ascii="Times New Roman" w:eastAsia="標楷體" w:hAnsi="Times New Roman" w:hint="eastAsia"/>
            <w:noProof/>
          </w:rPr>
          <w:t>2</w:t>
        </w:r>
        <w:r w:rsidR="00F6010B" w:rsidRPr="00F6010B">
          <w:rPr>
            <w:rStyle w:val="a4"/>
            <w:rFonts w:ascii="Times New Roman" w:eastAsia="標楷體" w:hAnsi="Times New Roman" w:hint="eastAsia"/>
            <w:noProof/>
          </w:rPr>
          <w:t>、</w:t>
        </w:r>
        <w:r w:rsidR="00F6010B" w:rsidRPr="00F6010B">
          <w:rPr>
            <w:rStyle w:val="a4"/>
            <w:rFonts w:ascii="Times New Roman" w:eastAsia="標楷體" w:hAnsi="Times New Roman" w:hint="eastAsia"/>
            <w:b/>
            <w:bCs/>
            <w:noProof/>
          </w:rPr>
          <w:t>提升應急反應效率</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_Toc174918058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w:t>
        </w:r>
        <w:r w:rsidR="00F6010B" w:rsidRPr="00F6010B">
          <w:rPr>
            <w:rFonts w:ascii="Times New Roman" w:eastAsia="標楷體" w:hAnsi="Times New Roman"/>
            <w:noProof/>
            <w:webHidden/>
          </w:rPr>
          <w:fldChar w:fldCharType="end"/>
        </w:r>
      </w:hyperlink>
    </w:p>
    <w:p w14:paraId="3C653846" w14:textId="445957D8"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59" w:history="1">
        <w:r w:rsidR="00F6010B" w:rsidRPr="00F6010B">
          <w:rPr>
            <w:rStyle w:val="a4"/>
            <w:rFonts w:ascii="Times New Roman" w:eastAsia="標楷體" w:hAnsi="Times New Roman" w:hint="eastAsia"/>
            <w:noProof/>
          </w:rPr>
          <w:t>3</w:t>
        </w:r>
        <w:r w:rsidR="00F6010B" w:rsidRPr="00F6010B">
          <w:rPr>
            <w:rStyle w:val="a4"/>
            <w:rFonts w:ascii="Times New Roman" w:eastAsia="標楷體" w:hAnsi="Times New Roman" w:hint="eastAsia"/>
            <w:noProof/>
          </w:rPr>
          <w:t>、</w:t>
        </w:r>
        <w:r w:rsidR="00F6010B" w:rsidRPr="00F6010B">
          <w:rPr>
            <w:rStyle w:val="a4"/>
            <w:rFonts w:ascii="Times New Roman" w:eastAsia="標楷體" w:hAnsi="Times New Roman" w:hint="eastAsia"/>
            <w:b/>
            <w:bCs/>
            <w:noProof/>
          </w:rPr>
          <w:t>促進公共安全</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_Toc174918059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w:t>
        </w:r>
        <w:r w:rsidR="00F6010B" w:rsidRPr="00F6010B">
          <w:rPr>
            <w:rFonts w:ascii="Times New Roman" w:eastAsia="標楷體" w:hAnsi="Times New Roman"/>
            <w:noProof/>
            <w:webHidden/>
          </w:rPr>
          <w:fldChar w:fldCharType="end"/>
        </w:r>
      </w:hyperlink>
    </w:p>
    <w:p w14:paraId="122C9D97" w14:textId="385059B8" w:rsidR="00F6010B" w:rsidRPr="00F6010B" w:rsidRDefault="00000000" w:rsidP="00F6010B">
      <w:pPr>
        <w:pStyle w:val="1"/>
        <w:tabs>
          <w:tab w:val="right" w:leader="dot" w:pos="8494"/>
        </w:tabs>
        <w:spacing w:line="360" w:lineRule="auto"/>
        <w:rPr>
          <w:rFonts w:ascii="Times New Roman" w:eastAsia="標楷體" w:hAnsi="Times New Roman"/>
          <w:noProof/>
          <w14:ligatures w14:val="standardContextual"/>
        </w:rPr>
      </w:pPr>
      <w:hyperlink w:anchor="_Toc174918060" w:history="1">
        <w:r w:rsidR="00F6010B" w:rsidRPr="00F6010B">
          <w:rPr>
            <w:rStyle w:val="a4"/>
            <w:rFonts w:ascii="Times New Roman" w:eastAsia="標楷體" w:hAnsi="Times New Roman" w:hint="eastAsia"/>
            <w:noProof/>
          </w:rPr>
          <w:t>貳、研究目的</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_Toc174918060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w:t>
        </w:r>
        <w:r w:rsidR="00F6010B" w:rsidRPr="00F6010B">
          <w:rPr>
            <w:rFonts w:ascii="Times New Roman" w:eastAsia="標楷體" w:hAnsi="Times New Roman"/>
            <w:noProof/>
            <w:webHidden/>
          </w:rPr>
          <w:fldChar w:fldCharType="end"/>
        </w:r>
      </w:hyperlink>
    </w:p>
    <w:p w14:paraId="54A65A42" w14:textId="664203EB"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1" w:history="1">
        <w:r w:rsidR="00F6010B" w:rsidRPr="00F6010B">
          <w:rPr>
            <w:rStyle w:val="a4"/>
            <w:rFonts w:ascii="Times New Roman" w:eastAsia="標楷體" w:hAnsi="Times New Roman" w:hint="eastAsia"/>
            <w:b/>
            <w:bCs/>
            <w:noProof/>
          </w:rPr>
          <w:t>1</w:t>
        </w:r>
        <w:r w:rsidR="00F6010B" w:rsidRPr="00F6010B">
          <w:rPr>
            <w:rStyle w:val="a4"/>
            <w:rFonts w:ascii="Times New Roman" w:eastAsia="標楷體" w:hAnsi="Times New Roman" w:hint="eastAsia"/>
            <w:b/>
            <w:bCs/>
            <w:noProof/>
          </w:rPr>
          <w:t>、理解</w:t>
        </w:r>
        <w:r w:rsidR="00F6010B" w:rsidRPr="00F6010B">
          <w:rPr>
            <w:rStyle w:val="a4"/>
            <w:rFonts w:ascii="Times New Roman" w:eastAsia="標楷體" w:hAnsi="Times New Roman"/>
            <w:b/>
            <w:bCs/>
            <w:noProof/>
          </w:rPr>
          <w:t>AI</w:t>
        </w:r>
        <w:r w:rsidR="00F6010B" w:rsidRPr="00F6010B">
          <w:rPr>
            <w:rStyle w:val="a4"/>
            <w:rFonts w:ascii="Times New Roman" w:eastAsia="標楷體" w:hAnsi="Times New Roman" w:hint="eastAsia"/>
            <w:b/>
            <w:bCs/>
            <w:noProof/>
          </w:rPr>
          <w:t>、機器學習和深度學習的關係：</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_Toc174918061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w:t>
        </w:r>
        <w:r w:rsidR="00F6010B" w:rsidRPr="00F6010B">
          <w:rPr>
            <w:rFonts w:ascii="Times New Roman" w:eastAsia="標楷體" w:hAnsi="Times New Roman"/>
            <w:noProof/>
            <w:webHidden/>
          </w:rPr>
          <w:fldChar w:fldCharType="end"/>
        </w:r>
      </w:hyperlink>
    </w:p>
    <w:p w14:paraId="0CE17CDB" w14:textId="66B9B0A0"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2" w:history="1">
        <w:r w:rsidR="00F6010B" w:rsidRPr="00F6010B">
          <w:rPr>
            <w:rStyle w:val="a4"/>
            <w:rFonts w:ascii="Times New Roman" w:eastAsia="標楷體" w:hAnsi="Times New Roman" w:hint="eastAsia"/>
            <w:b/>
            <w:bCs/>
            <w:noProof/>
          </w:rPr>
          <w:t>2</w:t>
        </w:r>
        <w:r w:rsidR="00F6010B" w:rsidRPr="00F6010B">
          <w:rPr>
            <w:rStyle w:val="a4"/>
            <w:rFonts w:ascii="Times New Roman" w:eastAsia="標楷體" w:hAnsi="Times New Roman" w:hint="eastAsia"/>
            <w:b/>
            <w:bCs/>
            <w:noProof/>
          </w:rPr>
          <w:t>、深入分析機器學習模型：</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_Toc174918062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w:t>
        </w:r>
        <w:r w:rsidR="00F6010B" w:rsidRPr="00F6010B">
          <w:rPr>
            <w:rFonts w:ascii="Times New Roman" w:eastAsia="標楷體" w:hAnsi="Times New Roman"/>
            <w:noProof/>
            <w:webHidden/>
          </w:rPr>
          <w:fldChar w:fldCharType="end"/>
        </w:r>
      </w:hyperlink>
    </w:p>
    <w:p w14:paraId="417FA018" w14:textId="7F37DA09"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3" w:history="1">
        <w:r w:rsidR="00F6010B" w:rsidRPr="00F6010B">
          <w:rPr>
            <w:rStyle w:val="a4"/>
            <w:rFonts w:ascii="Times New Roman" w:eastAsia="標楷體" w:hAnsi="Times New Roman" w:hint="eastAsia"/>
            <w:b/>
            <w:bCs/>
            <w:noProof/>
          </w:rPr>
          <w:t>3</w:t>
        </w:r>
        <w:r w:rsidR="00F6010B" w:rsidRPr="00F6010B">
          <w:rPr>
            <w:rStyle w:val="a4"/>
            <w:rFonts w:ascii="Times New Roman" w:eastAsia="標楷體" w:hAnsi="Times New Roman" w:hint="eastAsia"/>
            <w:b/>
            <w:bCs/>
            <w:noProof/>
          </w:rPr>
          <w:t>、比較生成式模型與判別式模型：</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_Toc174918063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w:t>
        </w:r>
        <w:r w:rsidR="00F6010B" w:rsidRPr="00F6010B">
          <w:rPr>
            <w:rFonts w:ascii="Times New Roman" w:eastAsia="標楷體" w:hAnsi="Times New Roman"/>
            <w:noProof/>
            <w:webHidden/>
          </w:rPr>
          <w:fldChar w:fldCharType="end"/>
        </w:r>
      </w:hyperlink>
    </w:p>
    <w:p w14:paraId="582D9DF2" w14:textId="53D0844B"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4" w:history="1">
        <w:r w:rsidR="00F6010B" w:rsidRPr="00F6010B">
          <w:rPr>
            <w:rStyle w:val="a4"/>
            <w:rFonts w:ascii="Times New Roman" w:eastAsia="標楷體" w:hAnsi="Times New Roman" w:hint="eastAsia"/>
            <w:b/>
            <w:bCs/>
            <w:noProof/>
          </w:rPr>
          <w:t>4</w:t>
        </w:r>
        <w:r w:rsidR="00F6010B" w:rsidRPr="00F6010B">
          <w:rPr>
            <w:rStyle w:val="a4"/>
            <w:rFonts w:ascii="Times New Roman" w:eastAsia="標楷體" w:hAnsi="Times New Roman" w:hint="eastAsia"/>
            <w:b/>
            <w:bCs/>
            <w:noProof/>
          </w:rPr>
          <w:t>、實際應用案例分析</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_Toc174918064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w:t>
        </w:r>
        <w:r w:rsidR="00F6010B" w:rsidRPr="00F6010B">
          <w:rPr>
            <w:rFonts w:ascii="Times New Roman" w:eastAsia="標楷體" w:hAnsi="Times New Roman"/>
            <w:noProof/>
            <w:webHidden/>
          </w:rPr>
          <w:fldChar w:fldCharType="end"/>
        </w:r>
      </w:hyperlink>
    </w:p>
    <w:p w14:paraId="691135F6" w14:textId="41214B47"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5" w:history="1">
        <w:r w:rsidR="00F6010B" w:rsidRPr="00F6010B">
          <w:rPr>
            <w:rStyle w:val="a4"/>
            <w:rFonts w:ascii="Times New Roman" w:eastAsia="標楷體" w:hAnsi="Times New Roman" w:hint="eastAsia"/>
            <w:b/>
            <w:bCs/>
            <w:noProof/>
          </w:rPr>
          <w:t>5</w:t>
        </w:r>
        <w:r w:rsidR="00F6010B" w:rsidRPr="00F6010B">
          <w:rPr>
            <w:rStyle w:val="a4"/>
            <w:rFonts w:ascii="Times New Roman" w:eastAsia="標楷體" w:hAnsi="Times New Roman" w:hint="eastAsia"/>
            <w:b/>
            <w:bCs/>
            <w:noProof/>
          </w:rPr>
          <w:t>、技術與應用的整合分析</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_Toc174918065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3</w:t>
        </w:r>
        <w:r w:rsidR="00F6010B" w:rsidRPr="00F6010B">
          <w:rPr>
            <w:rFonts w:ascii="Times New Roman" w:eastAsia="標楷體" w:hAnsi="Times New Roman"/>
            <w:noProof/>
            <w:webHidden/>
          </w:rPr>
          <w:fldChar w:fldCharType="end"/>
        </w:r>
      </w:hyperlink>
    </w:p>
    <w:p w14:paraId="54501188" w14:textId="1C794795" w:rsidR="00F6010B" w:rsidRPr="00F6010B" w:rsidRDefault="00000000" w:rsidP="00F6010B">
      <w:pPr>
        <w:pStyle w:val="1"/>
        <w:tabs>
          <w:tab w:val="right" w:leader="dot" w:pos="8494"/>
        </w:tabs>
        <w:spacing w:line="360" w:lineRule="auto"/>
        <w:rPr>
          <w:rFonts w:ascii="Times New Roman" w:eastAsia="標楷體" w:hAnsi="Times New Roman"/>
          <w:noProof/>
          <w14:ligatures w14:val="standardContextual"/>
        </w:rPr>
      </w:pPr>
      <w:hyperlink w:anchor="_Toc174918066" w:history="1">
        <w:r w:rsidR="00F6010B" w:rsidRPr="00F6010B">
          <w:rPr>
            <w:rStyle w:val="a4"/>
            <w:rFonts w:ascii="Times New Roman" w:eastAsia="標楷體" w:hAnsi="Times New Roman" w:hint="eastAsia"/>
            <w:noProof/>
          </w:rPr>
          <w:t>參、研究過程或方法</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_Toc174918066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3</w:t>
        </w:r>
        <w:r w:rsidR="00F6010B" w:rsidRPr="00F6010B">
          <w:rPr>
            <w:rFonts w:ascii="Times New Roman" w:eastAsia="標楷體" w:hAnsi="Times New Roman"/>
            <w:noProof/>
            <w:webHidden/>
          </w:rPr>
          <w:fldChar w:fldCharType="end"/>
        </w:r>
      </w:hyperlink>
    </w:p>
    <w:p w14:paraId="1EBD6F37" w14:textId="0C202138"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7" w:history="1">
        <w:r w:rsidR="00F6010B" w:rsidRPr="00F6010B">
          <w:rPr>
            <w:rStyle w:val="a4"/>
            <w:rFonts w:ascii="Times New Roman" w:eastAsia="標楷體" w:hAnsi="Times New Roman" w:hint="eastAsia"/>
            <w:b/>
            <w:bCs/>
            <w:noProof/>
          </w:rPr>
          <w:t>1</w:t>
        </w:r>
        <w:r w:rsidR="00F6010B" w:rsidRPr="00F6010B">
          <w:rPr>
            <w:rStyle w:val="a4"/>
            <w:rFonts w:ascii="Times New Roman" w:eastAsia="標楷體" w:hAnsi="Times New Roman" w:hint="eastAsia"/>
            <w:b/>
            <w:bCs/>
            <w:noProof/>
          </w:rPr>
          <w:t>、</w:t>
        </w:r>
        <w:r w:rsidR="00F6010B" w:rsidRPr="00F6010B">
          <w:rPr>
            <w:rStyle w:val="a4"/>
            <w:rFonts w:ascii="Times New Roman" w:eastAsia="標楷體" w:hAnsi="Times New Roman"/>
            <w:b/>
            <w:bCs/>
            <w:noProof/>
          </w:rPr>
          <w:t>AI</w:t>
        </w:r>
        <w:r w:rsidR="00F6010B" w:rsidRPr="00F6010B">
          <w:rPr>
            <w:rStyle w:val="a4"/>
            <w:rFonts w:ascii="Times New Roman" w:eastAsia="標楷體" w:hAnsi="Times New Roman" w:hint="eastAsia"/>
            <w:b/>
            <w:bCs/>
            <w:noProof/>
          </w:rPr>
          <w:t>、機器學習與深度學習的概述與關係：</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_Toc174918067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3</w:t>
        </w:r>
        <w:r w:rsidR="00F6010B" w:rsidRPr="00F6010B">
          <w:rPr>
            <w:rFonts w:ascii="Times New Roman" w:eastAsia="標楷體" w:hAnsi="Times New Roman"/>
            <w:noProof/>
            <w:webHidden/>
          </w:rPr>
          <w:fldChar w:fldCharType="end"/>
        </w:r>
      </w:hyperlink>
    </w:p>
    <w:p w14:paraId="64605E88" w14:textId="70C80318"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8" w:history="1">
        <w:r w:rsidR="00F6010B" w:rsidRPr="00F6010B">
          <w:rPr>
            <w:rStyle w:val="a4"/>
            <w:rFonts w:ascii="Times New Roman" w:eastAsia="標楷體" w:hAnsi="Times New Roman" w:hint="eastAsia"/>
            <w:b/>
            <w:bCs/>
            <w:noProof/>
          </w:rPr>
          <w:t>2</w:t>
        </w:r>
        <w:r w:rsidR="00F6010B" w:rsidRPr="00F6010B">
          <w:rPr>
            <w:rStyle w:val="a4"/>
            <w:rFonts w:ascii="Times New Roman" w:eastAsia="標楷體" w:hAnsi="Times New Roman" w:hint="eastAsia"/>
            <w:b/>
            <w:bCs/>
            <w:noProof/>
          </w:rPr>
          <w:t>、機器學習分類概述</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_Toc174918068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4</w:t>
        </w:r>
        <w:r w:rsidR="00F6010B" w:rsidRPr="00F6010B">
          <w:rPr>
            <w:rFonts w:ascii="Times New Roman" w:eastAsia="標楷體" w:hAnsi="Times New Roman"/>
            <w:noProof/>
            <w:webHidden/>
          </w:rPr>
          <w:fldChar w:fldCharType="end"/>
        </w:r>
      </w:hyperlink>
    </w:p>
    <w:p w14:paraId="6017612B" w14:textId="5AD504CF"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69" w:history="1">
        <w:r w:rsidR="00F6010B" w:rsidRPr="00F6010B">
          <w:rPr>
            <w:rStyle w:val="a4"/>
            <w:rFonts w:ascii="Times New Roman" w:eastAsia="標楷體" w:hAnsi="Times New Roman" w:hint="eastAsia"/>
            <w:b/>
            <w:bCs/>
            <w:noProof/>
          </w:rPr>
          <w:t>3</w:t>
        </w:r>
        <w:r w:rsidR="00F6010B" w:rsidRPr="00F6010B">
          <w:rPr>
            <w:rStyle w:val="a4"/>
            <w:rFonts w:ascii="Times New Roman" w:eastAsia="標楷體" w:hAnsi="Times New Roman" w:hint="eastAsia"/>
            <w:b/>
            <w:bCs/>
            <w:noProof/>
          </w:rPr>
          <w:t>、生成式模型</w:t>
        </w:r>
        <w:r w:rsidR="00F6010B" w:rsidRPr="00F6010B">
          <w:rPr>
            <w:rStyle w:val="a4"/>
            <w:rFonts w:ascii="Times New Roman" w:eastAsia="標楷體" w:hAnsi="Times New Roman"/>
            <w:b/>
            <w:bCs/>
            <w:noProof/>
          </w:rPr>
          <w:t xml:space="preserve"> vs. </w:t>
        </w:r>
        <w:r w:rsidR="00F6010B" w:rsidRPr="00F6010B">
          <w:rPr>
            <w:rStyle w:val="a4"/>
            <w:rFonts w:ascii="Times New Roman" w:eastAsia="標楷體" w:hAnsi="Times New Roman" w:hint="eastAsia"/>
            <w:b/>
            <w:bCs/>
            <w:noProof/>
          </w:rPr>
          <w:t>判別式模型</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_Toc174918069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4</w:t>
        </w:r>
        <w:r w:rsidR="00F6010B" w:rsidRPr="00F6010B">
          <w:rPr>
            <w:rFonts w:ascii="Times New Roman" w:eastAsia="標楷體" w:hAnsi="Times New Roman"/>
            <w:noProof/>
            <w:webHidden/>
          </w:rPr>
          <w:fldChar w:fldCharType="end"/>
        </w:r>
      </w:hyperlink>
    </w:p>
    <w:p w14:paraId="7BF79FAF" w14:textId="0EE4D174"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0" w:history="1">
        <w:r w:rsidR="00F6010B" w:rsidRPr="00F6010B">
          <w:rPr>
            <w:rStyle w:val="a4"/>
            <w:rFonts w:ascii="Times New Roman" w:eastAsia="標楷體" w:hAnsi="Times New Roman" w:hint="eastAsia"/>
            <w:b/>
            <w:bCs/>
            <w:noProof/>
          </w:rPr>
          <w:t>4</w:t>
        </w:r>
        <w:r w:rsidR="00F6010B" w:rsidRPr="00F6010B">
          <w:rPr>
            <w:rStyle w:val="a4"/>
            <w:rFonts w:ascii="Times New Roman" w:eastAsia="標楷體" w:hAnsi="Times New Roman" w:hint="eastAsia"/>
            <w:b/>
            <w:bCs/>
            <w:noProof/>
          </w:rPr>
          <w:t>、演算法介紹</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_Toc174918070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4</w:t>
        </w:r>
        <w:r w:rsidR="00F6010B" w:rsidRPr="00F6010B">
          <w:rPr>
            <w:rFonts w:ascii="Times New Roman" w:eastAsia="標楷體" w:hAnsi="Times New Roman"/>
            <w:noProof/>
            <w:webHidden/>
          </w:rPr>
          <w:fldChar w:fldCharType="end"/>
        </w:r>
      </w:hyperlink>
    </w:p>
    <w:p w14:paraId="65B60072" w14:textId="7CD7458A"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1" w:history="1">
        <w:r w:rsidR="00F6010B" w:rsidRPr="00F6010B">
          <w:rPr>
            <w:rStyle w:val="a4"/>
            <w:rFonts w:ascii="Times New Roman" w:eastAsia="標楷體" w:hAnsi="Times New Roman" w:hint="eastAsia"/>
            <w:b/>
            <w:bCs/>
            <w:noProof/>
          </w:rPr>
          <w:t>5</w:t>
        </w:r>
        <w:r w:rsidR="00F6010B" w:rsidRPr="00F6010B">
          <w:rPr>
            <w:rStyle w:val="a4"/>
            <w:rFonts w:ascii="Times New Roman" w:eastAsia="標楷體" w:hAnsi="Times New Roman" w:hint="eastAsia"/>
            <w:b/>
            <w:bCs/>
            <w:noProof/>
          </w:rPr>
          <w:t>、研究過程</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_Toc174918071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12</w:t>
        </w:r>
        <w:r w:rsidR="00F6010B" w:rsidRPr="00F6010B">
          <w:rPr>
            <w:rFonts w:ascii="Times New Roman" w:eastAsia="標楷體" w:hAnsi="Times New Roman"/>
            <w:noProof/>
            <w:webHidden/>
          </w:rPr>
          <w:fldChar w:fldCharType="end"/>
        </w:r>
      </w:hyperlink>
    </w:p>
    <w:p w14:paraId="123C09A2" w14:textId="62CCE73F"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2" w:history="1">
        <w:r w:rsidR="00F6010B" w:rsidRPr="00F6010B">
          <w:rPr>
            <w:rStyle w:val="a4"/>
            <w:rFonts w:ascii="Times New Roman" w:eastAsia="標楷體" w:hAnsi="Times New Roman" w:hint="eastAsia"/>
            <w:b/>
            <w:bCs/>
            <w:noProof/>
          </w:rPr>
          <w:t>6</w:t>
        </w:r>
        <w:r w:rsidR="00F6010B" w:rsidRPr="00F6010B">
          <w:rPr>
            <w:rStyle w:val="a4"/>
            <w:rFonts w:ascii="Times New Roman" w:eastAsia="標楷體" w:hAnsi="Times New Roman" w:hint="eastAsia"/>
            <w:b/>
            <w:bCs/>
            <w:noProof/>
          </w:rPr>
          <w:t>、</w:t>
        </w:r>
        <w:r w:rsidR="00F6010B" w:rsidRPr="00F6010B">
          <w:rPr>
            <w:rStyle w:val="a4"/>
            <w:rFonts w:ascii="Times New Roman" w:eastAsia="標楷體" w:hAnsi="Times New Roman"/>
            <w:b/>
            <w:bCs/>
            <w:noProof/>
          </w:rPr>
          <w:t>MLP</w:t>
        </w:r>
        <w:r w:rsidR="00F6010B" w:rsidRPr="00F6010B">
          <w:rPr>
            <w:rStyle w:val="a4"/>
            <w:rFonts w:ascii="Times New Roman" w:eastAsia="標楷體" w:hAnsi="Times New Roman" w:hint="eastAsia"/>
            <w:b/>
            <w:bCs/>
            <w:noProof/>
          </w:rPr>
          <w:t>（多層感知器）與隨機森林（</w:t>
        </w:r>
        <w:r w:rsidR="00F6010B" w:rsidRPr="00F6010B">
          <w:rPr>
            <w:rStyle w:val="a4"/>
            <w:rFonts w:ascii="Times New Roman" w:eastAsia="標楷體" w:hAnsi="Times New Roman"/>
            <w:b/>
            <w:bCs/>
            <w:noProof/>
          </w:rPr>
          <w:t>Random Forest</w:t>
        </w:r>
        <w:r w:rsidR="00F6010B" w:rsidRPr="00F6010B">
          <w:rPr>
            <w:rStyle w:val="a4"/>
            <w:rFonts w:ascii="Times New Roman" w:eastAsia="標楷體" w:hAnsi="Times New Roman" w:hint="eastAsia"/>
            <w:b/>
            <w:bCs/>
            <w:noProof/>
          </w:rPr>
          <w:t>）範例</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_Toc174918072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14</w:t>
        </w:r>
        <w:r w:rsidR="00F6010B" w:rsidRPr="00F6010B">
          <w:rPr>
            <w:rFonts w:ascii="Times New Roman" w:eastAsia="標楷體" w:hAnsi="Times New Roman"/>
            <w:noProof/>
            <w:webHidden/>
          </w:rPr>
          <w:fldChar w:fldCharType="end"/>
        </w:r>
      </w:hyperlink>
    </w:p>
    <w:p w14:paraId="244A34C4" w14:textId="78869A3E"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3" w:history="1">
        <w:r w:rsidR="00F6010B" w:rsidRPr="00F6010B">
          <w:rPr>
            <w:rStyle w:val="a4"/>
            <w:rFonts w:ascii="Times New Roman" w:eastAsia="標楷體" w:hAnsi="Times New Roman" w:hint="eastAsia"/>
            <w:b/>
            <w:bCs/>
            <w:noProof/>
          </w:rPr>
          <w:t>7</w:t>
        </w:r>
        <w:r w:rsidR="00F6010B" w:rsidRPr="00F6010B">
          <w:rPr>
            <w:rStyle w:val="a4"/>
            <w:rFonts w:ascii="Times New Roman" w:eastAsia="標楷體" w:hAnsi="Times New Roman" w:hint="eastAsia"/>
            <w:b/>
            <w:bCs/>
            <w:noProof/>
          </w:rPr>
          <w:t>、遭遇困難</w:t>
        </w:r>
        <w:r w:rsidR="00F6010B" w:rsidRPr="00F6010B">
          <w:rPr>
            <w:rStyle w:val="a4"/>
            <w:rFonts w:ascii="Times New Roman" w:eastAsia="標楷體" w:hAnsi="Times New Roman"/>
            <w:b/>
            <w:bCs/>
            <w:noProof/>
          </w:rPr>
          <w:t>&amp;</w:t>
        </w:r>
        <w:r w:rsidR="00F6010B" w:rsidRPr="00F6010B">
          <w:rPr>
            <w:rStyle w:val="a4"/>
            <w:rFonts w:ascii="Times New Roman" w:eastAsia="標楷體" w:hAnsi="Times New Roman" w:hint="eastAsia"/>
            <w:b/>
            <w:bCs/>
            <w:noProof/>
          </w:rPr>
          <w:t>解決困難</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_Toc174918073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17</w:t>
        </w:r>
        <w:r w:rsidR="00F6010B" w:rsidRPr="00F6010B">
          <w:rPr>
            <w:rFonts w:ascii="Times New Roman" w:eastAsia="標楷體" w:hAnsi="Times New Roman"/>
            <w:noProof/>
            <w:webHidden/>
          </w:rPr>
          <w:fldChar w:fldCharType="end"/>
        </w:r>
      </w:hyperlink>
    </w:p>
    <w:p w14:paraId="4DD6FD6C" w14:textId="2599402F" w:rsidR="00F6010B" w:rsidRPr="00F6010B" w:rsidRDefault="00000000" w:rsidP="00F6010B">
      <w:pPr>
        <w:pStyle w:val="1"/>
        <w:tabs>
          <w:tab w:val="right" w:leader="dot" w:pos="8494"/>
        </w:tabs>
        <w:spacing w:line="360" w:lineRule="auto"/>
        <w:rPr>
          <w:rFonts w:ascii="Times New Roman" w:eastAsia="標楷體" w:hAnsi="Times New Roman"/>
          <w:noProof/>
          <w14:ligatures w14:val="standardContextual"/>
        </w:rPr>
      </w:pPr>
      <w:hyperlink w:anchor="_Toc174918074" w:history="1">
        <w:r w:rsidR="00F6010B" w:rsidRPr="00F6010B">
          <w:rPr>
            <w:rStyle w:val="a4"/>
            <w:rFonts w:ascii="Times New Roman" w:eastAsia="標楷體" w:hAnsi="Times New Roman" w:hint="eastAsia"/>
            <w:noProof/>
          </w:rPr>
          <w:t>肆、研究結果</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_Toc174918074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19</w:t>
        </w:r>
        <w:r w:rsidR="00F6010B" w:rsidRPr="00F6010B">
          <w:rPr>
            <w:rFonts w:ascii="Times New Roman" w:eastAsia="標楷體" w:hAnsi="Times New Roman"/>
            <w:noProof/>
            <w:webHidden/>
          </w:rPr>
          <w:fldChar w:fldCharType="end"/>
        </w:r>
      </w:hyperlink>
    </w:p>
    <w:p w14:paraId="4BC4F73E" w14:textId="4A824878"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5" w:history="1">
        <w:r w:rsidR="00F6010B" w:rsidRPr="00F6010B">
          <w:rPr>
            <w:rStyle w:val="a4"/>
            <w:rFonts w:ascii="Times New Roman" w:eastAsia="標楷體" w:hAnsi="Times New Roman" w:hint="eastAsia"/>
            <w:b/>
            <w:bCs/>
            <w:noProof/>
          </w:rPr>
          <w:t>1</w:t>
        </w:r>
        <w:r w:rsidR="00F6010B" w:rsidRPr="00F6010B">
          <w:rPr>
            <w:rStyle w:val="a4"/>
            <w:rFonts w:ascii="Times New Roman" w:eastAsia="標楷體" w:hAnsi="Times New Roman" w:hint="eastAsia"/>
            <w:b/>
            <w:bCs/>
            <w:noProof/>
          </w:rPr>
          <w:t>、</w:t>
        </w:r>
        <w:r w:rsidR="00F6010B" w:rsidRPr="00F6010B">
          <w:rPr>
            <w:rStyle w:val="a4"/>
            <w:rFonts w:ascii="Times New Roman" w:eastAsia="標楷體" w:hAnsi="Times New Roman"/>
            <w:b/>
            <w:bCs/>
            <w:noProof/>
          </w:rPr>
          <w:t>MLP</w:t>
        </w:r>
        <w:r w:rsidR="00F6010B" w:rsidRPr="00F6010B">
          <w:rPr>
            <w:rStyle w:val="a4"/>
            <w:rFonts w:ascii="Times New Roman" w:eastAsia="標楷體" w:hAnsi="Times New Roman" w:hint="eastAsia"/>
            <w:b/>
            <w:bCs/>
            <w:noProof/>
          </w:rPr>
          <w:t>（多層感知器）</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_Toc174918075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19</w:t>
        </w:r>
        <w:r w:rsidR="00F6010B" w:rsidRPr="00F6010B">
          <w:rPr>
            <w:rFonts w:ascii="Times New Roman" w:eastAsia="標楷體" w:hAnsi="Times New Roman"/>
            <w:noProof/>
            <w:webHidden/>
          </w:rPr>
          <w:fldChar w:fldCharType="end"/>
        </w:r>
      </w:hyperlink>
    </w:p>
    <w:p w14:paraId="5E4DEBA6" w14:textId="725E3D1B"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6" w:history="1">
        <w:r w:rsidR="00F6010B" w:rsidRPr="00F6010B">
          <w:rPr>
            <w:rStyle w:val="a4"/>
            <w:rFonts w:ascii="Times New Roman" w:eastAsia="標楷體" w:hAnsi="Times New Roman" w:hint="eastAsia"/>
            <w:b/>
            <w:bCs/>
            <w:noProof/>
          </w:rPr>
          <w:t>2</w:t>
        </w:r>
        <w:r w:rsidR="00F6010B" w:rsidRPr="00F6010B">
          <w:rPr>
            <w:rStyle w:val="a4"/>
            <w:rFonts w:ascii="Times New Roman" w:eastAsia="標楷體" w:hAnsi="Times New Roman" w:hint="eastAsia"/>
            <w:b/>
            <w:bCs/>
            <w:noProof/>
          </w:rPr>
          <w:t>、隨機森林（</w:t>
        </w:r>
        <w:r w:rsidR="00F6010B" w:rsidRPr="00F6010B">
          <w:rPr>
            <w:rStyle w:val="a4"/>
            <w:rFonts w:ascii="Times New Roman" w:eastAsia="標楷體" w:hAnsi="Times New Roman"/>
            <w:b/>
            <w:bCs/>
            <w:noProof/>
          </w:rPr>
          <w:t>Random Forest</w:t>
        </w:r>
        <w:r w:rsidR="00F6010B" w:rsidRPr="00F6010B">
          <w:rPr>
            <w:rStyle w:val="a4"/>
            <w:rFonts w:ascii="Times New Roman" w:eastAsia="標楷體" w:hAnsi="Times New Roman" w:hint="eastAsia"/>
            <w:b/>
            <w:bCs/>
            <w:noProof/>
          </w:rPr>
          <w:t>）</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_Toc174918076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20</w:t>
        </w:r>
        <w:r w:rsidR="00F6010B" w:rsidRPr="00F6010B">
          <w:rPr>
            <w:rFonts w:ascii="Times New Roman" w:eastAsia="標楷體" w:hAnsi="Times New Roman"/>
            <w:noProof/>
            <w:webHidden/>
          </w:rPr>
          <w:fldChar w:fldCharType="end"/>
        </w:r>
      </w:hyperlink>
    </w:p>
    <w:p w14:paraId="6E562F3F" w14:textId="588C6E18" w:rsidR="00F6010B" w:rsidRPr="00F6010B" w:rsidRDefault="00000000" w:rsidP="00F6010B">
      <w:pPr>
        <w:pStyle w:val="2"/>
        <w:tabs>
          <w:tab w:val="right" w:leader="dot" w:pos="8494"/>
        </w:tabs>
        <w:spacing w:line="360" w:lineRule="auto"/>
        <w:rPr>
          <w:rFonts w:ascii="Times New Roman" w:eastAsia="標楷體" w:hAnsi="Times New Roman"/>
          <w:noProof/>
          <w14:ligatures w14:val="standardContextual"/>
        </w:rPr>
      </w:pPr>
      <w:hyperlink w:anchor="_Toc174918077" w:history="1">
        <w:r w:rsidR="00F6010B" w:rsidRPr="00F6010B">
          <w:rPr>
            <w:rStyle w:val="a4"/>
            <w:rFonts w:ascii="Times New Roman" w:eastAsia="標楷體" w:hAnsi="Times New Roman" w:hint="eastAsia"/>
            <w:b/>
            <w:bCs/>
            <w:noProof/>
          </w:rPr>
          <w:t>3</w:t>
        </w:r>
        <w:r w:rsidR="00F6010B" w:rsidRPr="00F6010B">
          <w:rPr>
            <w:rStyle w:val="a4"/>
            <w:rFonts w:ascii="Times New Roman" w:eastAsia="標楷體" w:hAnsi="Times New Roman" w:hint="eastAsia"/>
            <w:b/>
            <w:bCs/>
            <w:noProof/>
          </w:rPr>
          <w:t>、比較結果</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_Toc174918077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20</w:t>
        </w:r>
        <w:r w:rsidR="00F6010B" w:rsidRPr="00F6010B">
          <w:rPr>
            <w:rFonts w:ascii="Times New Roman" w:eastAsia="標楷體" w:hAnsi="Times New Roman"/>
            <w:noProof/>
            <w:webHidden/>
          </w:rPr>
          <w:fldChar w:fldCharType="end"/>
        </w:r>
      </w:hyperlink>
    </w:p>
    <w:p w14:paraId="7B5F6BF5" w14:textId="27579DEC" w:rsidR="00F6010B" w:rsidRPr="00F6010B" w:rsidRDefault="00000000" w:rsidP="00F6010B">
      <w:pPr>
        <w:pStyle w:val="1"/>
        <w:tabs>
          <w:tab w:val="right" w:leader="dot" w:pos="8494"/>
        </w:tabs>
        <w:spacing w:line="360" w:lineRule="auto"/>
        <w:rPr>
          <w:rFonts w:ascii="Times New Roman" w:eastAsia="標楷體" w:hAnsi="Times New Roman"/>
          <w:noProof/>
          <w14:ligatures w14:val="standardContextual"/>
        </w:rPr>
      </w:pPr>
      <w:hyperlink w:anchor="_Toc174918078" w:history="1">
        <w:r w:rsidR="00F6010B" w:rsidRPr="00F6010B">
          <w:rPr>
            <w:rStyle w:val="a4"/>
            <w:rFonts w:ascii="Times New Roman" w:eastAsia="標楷體" w:hAnsi="Times New Roman" w:hint="eastAsia"/>
            <w:noProof/>
          </w:rPr>
          <w:t>伍、結論</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_Toc174918078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21</w:t>
        </w:r>
        <w:r w:rsidR="00F6010B" w:rsidRPr="00F6010B">
          <w:rPr>
            <w:rFonts w:ascii="Times New Roman" w:eastAsia="標楷體" w:hAnsi="Times New Roman"/>
            <w:noProof/>
            <w:webHidden/>
          </w:rPr>
          <w:fldChar w:fldCharType="end"/>
        </w:r>
      </w:hyperlink>
    </w:p>
    <w:p w14:paraId="16BDA1BF" w14:textId="591F7D99" w:rsidR="00F6010B" w:rsidRPr="00F6010B" w:rsidRDefault="00000000" w:rsidP="00F6010B">
      <w:pPr>
        <w:pStyle w:val="1"/>
        <w:tabs>
          <w:tab w:val="right" w:leader="dot" w:pos="8494"/>
        </w:tabs>
        <w:spacing w:line="360" w:lineRule="auto"/>
        <w:rPr>
          <w:rFonts w:ascii="Times New Roman" w:eastAsia="標楷體" w:hAnsi="Times New Roman"/>
          <w:noProof/>
          <w14:ligatures w14:val="standardContextual"/>
        </w:rPr>
      </w:pPr>
      <w:hyperlink w:anchor="_Toc174918079" w:history="1">
        <w:r w:rsidR="00F6010B" w:rsidRPr="00F6010B">
          <w:rPr>
            <w:rStyle w:val="a4"/>
            <w:rFonts w:ascii="Times New Roman" w:eastAsia="標楷體" w:hAnsi="Times New Roman" w:hint="eastAsia"/>
            <w:noProof/>
          </w:rPr>
          <w:t>陸、參考文獻資料</w:t>
        </w:r>
        <w:r w:rsidR="00F6010B" w:rsidRPr="00F6010B">
          <w:rPr>
            <w:rFonts w:ascii="Times New Roman" w:eastAsia="標楷體" w:hAnsi="Times New Roman"/>
            <w:noProof/>
            <w:webHidden/>
          </w:rPr>
          <w:tab/>
        </w:r>
        <w:r w:rsidR="00F6010B" w:rsidRPr="00F6010B">
          <w:rPr>
            <w:rFonts w:ascii="Times New Roman" w:eastAsia="標楷體" w:hAnsi="Times New Roman"/>
            <w:noProof/>
            <w:webHidden/>
          </w:rPr>
          <w:fldChar w:fldCharType="begin"/>
        </w:r>
        <w:r w:rsidR="00F6010B" w:rsidRPr="00F6010B">
          <w:rPr>
            <w:rFonts w:ascii="Times New Roman" w:eastAsia="標楷體" w:hAnsi="Times New Roman"/>
            <w:noProof/>
            <w:webHidden/>
          </w:rPr>
          <w:instrText xml:space="preserve"> PAGEREF _Toc174918079 \h </w:instrText>
        </w:r>
        <w:r w:rsidR="00F6010B" w:rsidRPr="00F6010B">
          <w:rPr>
            <w:rFonts w:ascii="Times New Roman" w:eastAsia="標楷體" w:hAnsi="Times New Roman"/>
            <w:noProof/>
            <w:webHidden/>
          </w:rPr>
        </w:r>
        <w:r w:rsidR="00F6010B" w:rsidRPr="00F6010B">
          <w:rPr>
            <w:rFonts w:ascii="Times New Roman" w:eastAsia="標楷體" w:hAnsi="Times New Roman"/>
            <w:noProof/>
            <w:webHidden/>
          </w:rPr>
          <w:fldChar w:fldCharType="separate"/>
        </w:r>
        <w:r w:rsidR="00471E08">
          <w:rPr>
            <w:rFonts w:ascii="Times New Roman" w:eastAsia="標楷體" w:hAnsi="Times New Roman"/>
            <w:noProof/>
            <w:webHidden/>
          </w:rPr>
          <w:t>21</w:t>
        </w:r>
        <w:r w:rsidR="00F6010B" w:rsidRPr="00F6010B">
          <w:rPr>
            <w:rFonts w:ascii="Times New Roman" w:eastAsia="標楷體" w:hAnsi="Times New Roman"/>
            <w:noProof/>
            <w:webHidden/>
          </w:rPr>
          <w:fldChar w:fldCharType="end"/>
        </w:r>
      </w:hyperlink>
    </w:p>
    <w:p w14:paraId="413A6DC3" w14:textId="03F2ED17" w:rsidR="004836AA" w:rsidRPr="00F6010B" w:rsidRDefault="004836AA" w:rsidP="00F6010B">
      <w:pPr>
        <w:tabs>
          <w:tab w:val="center" w:pos="4252"/>
        </w:tabs>
        <w:spacing w:line="360" w:lineRule="auto"/>
        <w:jc w:val="center"/>
        <w:rPr>
          <w:rFonts w:ascii="Times New Roman" w:eastAsia="標楷體" w:hAnsi="Times New Roman"/>
        </w:rPr>
      </w:pPr>
      <w:r w:rsidRPr="00F6010B">
        <w:rPr>
          <w:rFonts w:ascii="Times New Roman" w:eastAsia="標楷體" w:hAnsi="Times New Roman"/>
        </w:rPr>
        <w:lastRenderedPageBreak/>
        <w:fldChar w:fldCharType="end"/>
      </w:r>
      <w:r w:rsidRPr="00F6010B">
        <w:rPr>
          <w:rFonts w:ascii="Times New Roman" w:eastAsia="標楷體" w:hAnsi="Times New Roman" w:hint="eastAsia"/>
        </w:rPr>
        <w:t>圖目錄</w:t>
      </w:r>
    </w:p>
    <w:p w14:paraId="7368CCB0" w14:textId="73DB8131" w:rsidR="004836AA" w:rsidRPr="00F6010B" w:rsidRDefault="004836AA" w:rsidP="00F6010B">
      <w:pPr>
        <w:pStyle w:val="af4"/>
        <w:tabs>
          <w:tab w:val="right" w:leader="dot" w:pos="8494"/>
        </w:tabs>
        <w:spacing w:line="360" w:lineRule="auto"/>
        <w:ind w:leftChars="0" w:firstLineChars="0" w:firstLine="0"/>
        <w:rPr>
          <w:rFonts w:ascii="Times New Roman" w:eastAsia="標楷體" w:hAnsi="Times New Roman"/>
          <w:noProof/>
        </w:rPr>
      </w:pPr>
      <w:r w:rsidRPr="00F6010B">
        <w:rPr>
          <w:rFonts w:ascii="Times New Roman" w:eastAsia="標楷體" w:hAnsi="Times New Roman"/>
        </w:rPr>
        <w:fldChar w:fldCharType="begin"/>
      </w:r>
      <w:r w:rsidRPr="00F6010B">
        <w:rPr>
          <w:rFonts w:ascii="Times New Roman" w:eastAsia="標楷體" w:hAnsi="Times New Roman"/>
        </w:rPr>
        <w:instrText xml:space="preserve"> TOC \h \z \c "</w:instrText>
      </w:r>
      <w:r w:rsidRPr="00F6010B">
        <w:rPr>
          <w:rFonts w:ascii="Times New Roman" w:eastAsia="標楷體" w:hAnsi="Times New Roman"/>
        </w:rPr>
        <w:instrText>圖</w:instrText>
      </w:r>
      <w:r w:rsidRPr="00F6010B">
        <w:rPr>
          <w:rFonts w:ascii="Times New Roman" w:eastAsia="標楷體" w:hAnsi="Times New Roman"/>
        </w:rPr>
        <w:instrText xml:space="preserve">" </w:instrText>
      </w:r>
      <w:r w:rsidRPr="00F6010B">
        <w:rPr>
          <w:rFonts w:ascii="Times New Roman" w:eastAsia="標楷體" w:hAnsi="Times New Roman"/>
        </w:rPr>
        <w:fldChar w:fldCharType="separate"/>
      </w:r>
      <w:hyperlink w:anchor="_Toc174917740" w:history="1">
        <w:r w:rsidRPr="00F6010B">
          <w:rPr>
            <w:rStyle w:val="a4"/>
            <w:rFonts w:ascii="Times New Roman" w:eastAsia="標楷體" w:hAnsi="Times New Roman" w:hint="eastAsia"/>
            <w:noProof/>
          </w:rPr>
          <w:t>圖</w:t>
        </w:r>
        <w:r w:rsidRPr="00F6010B">
          <w:rPr>
            <w:rStyle w:val="a4"/>
            <w:rFonts w:ascii="Times New Roman" w:eastAsia="標楷體" w:hAnsi="Times New Roman"/>
            <w:noProof/>
          </w:rPr>
          <w:t xml:space="preserve"> 1</w:t>
        </w:r>
        <w:r w:rsidRPr="00F6010B">
          <w:rPr>
            <w:rStyle w:val="a4"/>
            <w:rFonts w:ascii="Times New Roman" w:eastAsia="標楷體" w:hAnsi="Times New Roman" w:hint="eastAsia"/>
            <w:noProof/>
          </w:rPr>
          <w:t>、</w:t>
        </w:r>
        <w:r w:rsidRPr="00F6010B">
          <w:rPr>
            <w:rStyle w:val="a4"/>
            <w:rFonts w:ascii="Times New Roman" w:eastAsia="標楷體" w:hAnsi="Times New Roman"/>
            <w:noProof/>
          </w:rPr>
          <w:t>AI</w:t>
        </w:r>
        <w:r w:rsidRPr="00F6010B">
          <w:rPr>
            <w:rStyle w:val="a4"/>
            <w:rFonts w:ascii="Times New Roman" w:eastAsia="標楷體" w:hAnsi="Times New Roman" w:hint="eastAsia"/>
            <w:noProof/>
          </w:rPr>
          <w:t>、</w:t>
        </w:r>
        <w:r w:rsidRPr="00F6010B">
          <w:rPr>
            <w:rStyle w:val="a4"/>
            <w:rFonts w:ascii="Times New Roman" w:eastAsia="標楷體" w:hAnsi="Times New Roman"/>
            <w:noProof/>
          </w:rPr>
          <w:t>ML</w:t>
        </w:r>
        <w:r w:rsidRPr="00F6010B">
          <w:rPr>
            <w:rStyle w:val="a4"/>
            <w:rFonts w:ascii="Times New Roman" w:eastAsia="標楷體" w:hAnsi="Times New Roman" w:hint="eastAsia"/>
            <w:noProof/>
          </w:rPr>
          <w:t>、</w:t>
        </w:r>
        <w:r w:rsidRPr="00F6010B">
          <w:rPr>
            <w:rStyle w:val="a4"/>
            <w:rFonts w:ascii="Times New Roman" w:eastAsia="標楷體" w:hAnsi="Times New Roman"/>
            <w:noProof/>
          </w:rPr>
          <w:t>DL</w:t>
        </w:r>
        <w:r w:rsidRPr="00F6010B">
          <w:rPr>
            <w:rStyle w:val="a4"/>
            <w:rFonts w:ascii="Times New Roman" w:eastAsia="標楷體" w:hAnsi="Times New Roman" w:hint="eastAsia"/>
            <w:noProof/>
          </w:rPr>
          <w:t>之差異</w:t>
        </w:r>
        <w:r w:rsidRPr="00F6010B">
          <w:rPr>
            <w:rFonts w:ascii="Times New Roman" w:eastAsia="標楷體" w:hAnsi="Times New Roman"/>
            <w:noProof/>
            <w:webHidden/>
          </w:rPr>
          <w:tab/>
        </w:r>
        <w:r w:rsidRPr="00F6010B">
          <w:rPr>
            <w:rFonts w:ascii="Times New Roman" w:eastAsia="標楷體" w:hAnsi="Times New Roman"/>
            <w:noProof/>
            <w:webHidden/>
          </w:rPr>
          <w:fldChar w:fldCharType="begin"/>
        </w:r>
        <w:r w:rsidRPr="00F6010B">
          <w:rPr>
            <w:rFonts w:ascii="Times New Roman" w:eastAsia="標楷體" w:hAnsi="Times New Roman"/>
            <w:noProof/>
            <w:webHidden/>
          </w:rPr>
          <w:instrText xml:space="preserve"> PAGEREF _Toc174917740 \h </w:instrText>
        </w:r>
        <w:r w:rsidRPr="00F6010B">
          <w:rPr>
            <w:rFonts w:ascii="Times New Roman" w:eastAsia="標楷體" w:hAnsi="Times New Roman"/>
            <w:noProof/>
            <w:webHidden/>
          </w:rPr>
        </w:r>
        <w:r w:rsidRPr="00F6010B">
          <w:rPr>
            <w:rFonts w:ascii="Times New Roman" w:eastAsia="標楷體" w:hAnsi="Times New Roman"/>
            <w:noProof/>
            <w:webHidden/>
          </w:rPr>
          <w:fldChar w:fldCharType="separate"/>
        </w:r>
        <w:r w:rsidR="00471E08">
          <w:rPr>
            <w:rFonts w:ascii="Times New Roman" w:eastAsia="標楷體" w:hAnsi="Times New Roman"/>
            <w:noProof/>
            <w:webHidden/>
          </w:rPr>
          <w:t>3</w:t>
        </w:r>
        <w:r w:rsidRPr="00F6010B">
          <w:rPr>
            <w:rFonts w:ascii="Times New Roman" w:eastAsia="標楷體" w:hAnsi="Times New Roman"/>
            <w:noProof/>
            <w:webHidden/>
          </w:rPr>
          <w:fldChar w:fldCharType="end"/>
        </w:r>
      </w:hyperlink>
    </w:p>
    <w:p w14:paraId="388E5E07" w14:textId="4AD8176B" w:rsidR="00544592" w:rsidRPr="00F6010B" w:rsidRDefault="004836AA" w:rsidP="00F6010B">
      <w:pPr>
        <w:tabs>
          <w:tab w:val="center" w:pos="4252"/>
        </w:tabs>
        <w:spacing w:line="360" w:lineRule="auto"/>
        <w:jc w:val="center"/>
        <w:rPr>
          <w:rFonts w:ascii="Times New Roman" w:eastAsia="標楷體" w:hAnsi="Times New Roman"/>
        </w:rPr>
        <w:sectPr w:rsidR="00544592" w:rsidRPr="00F6010B" w:rsidSect="002D019D">
          <w:footerReference w:type="default" r:id="rId9"/>
          <w:pgSz w:w="11906" w:h="16838"/>
          <w:pgMar w:top="1701" w:right="1701" w:bottom="1701" w:left="1701" w:header="851" w:footer="992" w:gutter="0"/>
          <w:pgNumType w:start="1"/>
          <w:cols w:space="425"/>
          <w:docGrid w:type="lines" w:linePitch="360"/>
        </w:sectPr>
      </w:pPr>
      <w:r w:rsidRPr="00F6010B">
        <w:rPr>
          <w:rFonts w:ascii="Times New Roman" w:eastAsia="標楷體" w:hAnsi="Times New Roman"/>
        </w:rPr>
        <w:fldChar w:fldCharType="end"/>
      </w:r>
    </w:p>
    <w:p w14:paraId="496C2AF4" w14:textId="77777777" w:rsidR="00544592" w:rsidRPr="00F6010B" w:rsidRDefault="00544592" w:rsidP="00F6010B">
      <w:pPr>
        <w:pStyle w:val="ab"/>
        <w:numPr>
          <w:ilvl w:val="0"/>
          <w:numId w:val="2"/>
        </w:numPr>
        <w:spacing w:line="360" w:lineRule="auto"/>
        <w:ind w:left="960"/>
        <w:rPr>
          <w:rFonts w:ascii="Times New Roman" w:eastAsia="標楷體" w:hAnsi="Times New Roman"/>
        </w:rPr>
      </w:pPr>
      <w:bookmarkStart w:id="0" w:name="_Toc174917388"/>
      <w:bookmarkStart w:id="1" w:name="_Toc174918056"/>
      <w:r w:rsidRPr="00F6010B">
        <w:rPr>
          <w:rFonts w:ascii="Times New Roman" w:eastAsia="標楷體" w:hAnsi="Times New Roman"/>
        </w:rPr>
        <w:lastRenderedPageBreak/>
        <w:t>研究動機</w:t>
      </w:r>
      <w:bookmarkEnd w:id="0"/>
      <w:bookmarkEnd w:id="1"/>
    </w:p>
    <w:p w14:paraId="5DE6B3EE" w14:textId="77777777" w:rsidR="007830ED" w:rsidRPr="00F6010B" w:rsidRDefault="007830ED" w:rsidP="00F6010B">
      <w:pPr>
        <w:spacing w:line="360" w:lineRule="auto"/>
        <w:ind w:firstLineChars="200" w:firstLine="480"/>
        <w:jc w:val="both"/>
        <w:rPr>
          <w:rFonts w:ascii="Times New Roman" w:eastAsia="標楷體" w:hAnsi="Times New Roman"/>
        </w:rPr>
      </w:pPr>
      <w:r w:rsidRPr="00F6010B">
        <w:rPr>
          <w:rFonts w:ascii="Times New Roman" w:eastAsia="標楷體" w:hAnsi="Times New Roman"/>
        </w:rPr>
        <w:t>隨著科技的迅速發展，</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w:t>
      </w:r>
      <w:r w:rsidRPr="00F6010B">
        <w:rPr>
          <w:rFonts w:ascii="Times New Roman" w:eastAsia="標楷體" w:hAnsi="Times New Roman"/>
        </w:rPr>
        <w:t>IoT</w:t>
      </w:r>
      <w:r w:rsidRPr="00F6010B">
        <w:rPr>
          <w:rFonts w:ascii="Times New Roman" w:eastAsia="標楷體" w:hAnsi="Times New Roman"/>
        </w:rPr>
        <w:t>）在智慧城市、環境監測和災害預警系統中的應用日益增多。智慧城市利用</w:t>
      </w:r>
      <w:r w:rsidRPr="00F6010B">
        <w:rPr>
          <w:rFonts w:ascii="Times New Roman" w:eastAsia="標楷體" w:hAnsi="Times New Roman"/>
        </w:rPr>
        <w:t>IoT</w:t>
      </w:r>
      <w:r w:rsidRPr="00F6010B">
        <w:rPr>
          <w:rFonts w:ascii="Times New Roman" w:eastAsia="標楷體" w:hAnsi="Times New Roman"/>
        </w:rPr>
        <w:t>技術整合各種設備和數據源，以提高城市運營的效率和居民的生活品質。例如，智能交通系統可以優化交通流量，</w:t>
      </w:r>
      <w:proofErr w:type="gramStart"/>
      <w:r w:rsidRPr="00F6010B">
        <w:rPr>
          <w:rFonts w:ascii="Times New Roman" w:eastAsia="標楷體" w:hAnsi="Times New Roman"/>
        </w:rPr>
        <w:t>減少擁堵</w:t>
      </w:r>
      <w:proofErr w:type="gramEnd"/>
      <w:r w:rsidRPr="00F6010B">
        <w:rPr>
          <w:rFonts w:ascii="Times New Roman" w:eastAsia="標楷體" w:hAnsi="Times New Roman"/>
        </w:rPr>
        <w:t>；環境監測系統可以實時跟蹤空氣質量和水質變化，保障公共健康；災害預警系統則利用</w:t>
      </w:r>
      <w:r w:rsidRPr="00F6010B">
        <w:rPr>
          <w:rFonts w:ascii="Times New Roman" w:eastAsia="標楷體" w:hAnsi="Times New Roman"/>
        </w:rPr>
        <w:t>IoT</w:t>
      </w:r>
      <w:r w:rsidRPr="00F6010B">
        <w:rPr>
          <w:rFonts w:ascii="Times New Roman" w:eastAsia="標楷體" w:hAnsi="Times New Roman"/>
        </w:rPr>
        <w:t>設備監控自然災害的預兆，及早發出警報，幫助降低災害損失。</w:t>
      </w:r>
    </w:p>
    <w:p w14:paraId="76918899" w14:textId="77777777" w:rsidR="007830ED" w:rsidRPr="00F6010B" w:rsidRDefault="007830ED" w:rsidP="00F6010B">
      <w:pPr>
        <w:spacing w:line="360" w:lineRule="auto"/>
        <w:ind w:firstLineChars="200" w:firstLine="480"/>
        <w:jc w:val="both"/>
        <w:rPr>
          <w:rFonts w:ascii="Times New Roman" w:eastAsia="標楷體" w:hAnsi="Times New Roman"/>
        </w:rPr>
      </w:pPr>
      <w:r w:rsidRPr="00F6010B">
        <w:rPr>
          <w:rFonts w:ascii="Times New Roman" w:eastAsia="標楷體" w:hAnsi="Times New Roman"/>
        </w:rPr>
        <w:t>本研究旨在探索</w:t>
      </w:r>
      <w:r w:rsidRPr="00F6010B">
        <w:rPr>
          <w:rFonts w:ascii="Times New Roman" w:eastAsia="標楷體" w:hAnsi="Times New Roman"/>
        </w:rPr>
        <w:t>AI</w:t>
      </w:r>
      <w:r w:rsidRPr="00F6010B">
        <w:rPr>
          <w:rFonts w:ascii="Times New Roman" w:eastAsia="標楷體" w:hAnsi="Times New Roman"/>
        </w:rPr>
        <w:t>、</w:t>
      </w:r>
      <w:r w:rsidRPr="00F6010B">
        <w:rPr>
          <w:rFonts w:ascii="Times New Roman" w:eastAsia="標楷體" w:hAnsi="Times New Roman"/>
        </w:rPr>
        <w:t>ML</w:t>
      </w:r>
      <w:r w:rsidRPr="00F6010B">
        <w:rPr>
          <w:rFonts w:ascii="Times New Roman" w:eastAsia="標楷體" w:hAnsi="Times New Roman"/>
        </w:rPr>
        <w:t>和</w:t>
      </w:r>
      <w:r w:rsidRPr="00F6010B">
        <w:rPr>
          <w:rFonts w:ascii="Times New Roman" w:eastAsia="標楷體" w:hAnsi="Times New Roman"/>
        </w:rPr>
        <w:t>DL</w:t>
      </w:r>
      <w:r w:rsidRPr="00F6010B">
        <w:rPr>
          <w:rFonts w:ascii="Times New Roman" w:eastAsia="標楷體" w:hAnsi="Times New Roman"/>
        </w:rPr>
        <w:t>技術在這些應用中的潛力，具體包括如何利用這些技術提高災害預測的準確性和公共資源的管理效率。研究的價值在於：</w:t>
      </w:r>
    </w:p>
    <w:p w14:paraId="3C207614" w14:textId="445EBAED" w:rsidR="007830ED" w:rsidRPr="00F6010B" w:rsidRDefault="007830ED">
      <w:pPr>
        <w:numPr>
          <w:ilvl w:val="1"/>
          <w:numId w:val="30"/>
        </w:numPr>
        <w:spacing w:line="360" w:lineRule="auto"/>
        <w:jc w:val="both"/>
        <w:outlineLvl w:val="1"/>
        <w:rPr>
          <w:rFonts w:ascii="Times New Roman" w:eastAsia="標楷體" w:hAnsi="Times New Roman"/>
        </w:rPr>
      </w:pPr>
      <w:bookmarkStart w:id="2" w:name="_Toc174917389"/>
      <w:bookmarkStart w:id="3" w:name="_Toc174918057"/>
      <w:r w:rsidRPr="00F6010B">
        <w:rPr>
          <w:rFonts w:ascii="Times New Roman" w:eastAsia="標楷體" w:hAnsi="Times New Roman"/>
          <w:b/>
          <w:bCs/>
        </w:rPr>
        <w:t>減少損失</w:t>
      </w:r>
      <w:bookmarkEnd w:id="2"/>
      <w:bookmarkEnd w:id="3"/>
    </w:p>
    <w:p w14:paraId="48325F4D" w14:textId="2878C4BE" w:rsidR="007830ED" w:rsidRPr="00F6010B" w:rsidRDefault="007830ED" w:rsidP="00F6010B">
      <w:pPr>
        <w:spacing w:line="360" w:lineRule="auto"/>
        <w:ind w:left="1202" w:firstLineChars="200" w:firstLine="480"/>
        <w:jc w:val="both"/>
        <w:rPr>
          <w:rFonts w:ascii="Times New Roman" w:eastAsia="標楷體" w:hAnsi="Times New Roman"/>
        </w:rPr>
      </w:pPr>
      <w:r w:rsidRPr="00F6010B">
        <w:rPr>
          <w:rFonts w:ascii="Times New Roman" w:eastAsia="標楷體" w:hAnsi="Times New Roman"/>
        </w:rPr>
        <w:t>通過改進災害預測系統的準確性，可以及早發出警報，從而減少人員傷亡和財產損失。準確的預測能夠幫助政府和應急機構制定更加有效的應急計劃，提升災害管理的效率。</w:t>
      </w:r>
    </w:p>
    <w:p w14:paraId="0672619A" w14:textId="6D170DC9" w:rsidR="007830ED" w:rsidRPr="00F6010B" w:rsidRDefault="007830ED">
      <w:pPr>
        <w:numPr>
          <w:ilvl w:val="1"/>
          <w:numId w:val="30"/>
        </w:numPr>
        <w:spacing w:line="360" w:lineRule="auto"/>
        <w:jc w:val="both"/>
        <w:outlineLvl w:val="1"/>
        <w:rPr>
          <w:rFonts w:ascii="Times New Roman" w:eastAsia="標楷體" w:hAnsi="Times New Roman"/>
        </w:rPr>
      </w:pPr>
      <w:bookmarkStart w:id="4" w:name="_Toc174917390"/>
      <w:bookmarkStart w:id="5" w:name="_Toc174918058"/>
      <w:r w:rsidRPr="00F6010B">
        <w:rPr>
          <w:rFonts w:ascii="Times New Roman" w:eastAsia="標楷體" w:hAnsi="Times New Roman"/>
          <w:b/>
          <w:bCs/>
        </w:rPr>
        <w:t>提升應急反應效率</w:t>
      </w:r>
      <w:bookmarkEnd w:id="4"/>
      <w:bookmarkEnd w:id="5"/>
    </w:p>
    <w:p w14:paraId="4F7EE16B" w14:textId="4A35A11B" w:rsidR="007830ED" w:rsidRPr="00F6010B" w:rsidRDefault="007830ED" w:rsidP="00F6010B">
      <w:pPr>
        <w:spacing w:line="360" w:lineRule="auto"/>
        <w:ind w:left="1202" w:firstLineChars="200" w:firstLine="480"/>
        <w:jc w:val="both"/>
        <w:rPr>
          <w:rFonts w:ascii="Times New Roman" w:eastAsia="標楷體" w:hAnsi="Times New Roman"/>
        </w:rPr>
      </w:pPr>
      <w:r w:rsidRPr="00F6010B">
        <w:rPr>
          <w:rFonts w:ascii="Times New Roman" w:eastAsia="標楷體" w:hAnsi="Times New Roman"/>
        </w:rPr>
        <w:t>利用先進的</w:t>
      </w:r>
      <w:r w:rsidRPr="00F6010B">
        <w:rPr>
          <w:rFonts w:ascii="Times New Roman" w:eastAsia="標楷體" w:hAnsi="Times New Roman"/>
        </w:rPr>
        <w:t>AI</w:t>
      </w:r>
      <w:r w:rsidRPr="00F6010B">
        <w:rPr>
          <w:rFonts w:ascii="Times New Roman" w:eastAsia="標楷體" w:hAnsi="Times New Roman"/>
        </w:rPr>
        <w:t>和</w:t>
      </w:r>
      <w:r w:rsidRPr="00F6010B">
        <w:rPr>
          <w:rFonts w:ascii="Times New Roman" w:eastAsia="標楷體" w:hAnsi="Times New Roman"/>
        </w:rPr>
        <w:t>ML</w:t>
      </w:r>
      <w:r w:rsidRPr="00F6010B">
        <w:rPr>
          <w:rFonts w:ascii="Times New Roman" w:eastAsia="標楷體" w:hAnsi="Times New Roman"/>
        </w:rPr>
        <w:t>技術，可以優化應急資源的分配和調度，確保資源能夠迅速而有效地被調用到最需要的地方。這不僅提升了應急反應的速度，也提高了資源的使用效益。</w:t>
      </w:r>
    </w:p>
    <w:p w14:paraId="63B0028E" w14:textId="725EF007" w:rsidR="007830ED" w:rsidRPr="00F6010B" w:rsidRDefault="007830ED">
      <w:pPr>
        <w:numPr>
          <w:ilvl w:val="1"/>
          <w:numId w:val="30"/>
        </w:numPr>
        <w:spacing w:line="360" w:lineRule="auto"/>
        <w:jc w:val="both"/>
        <w:outlineLvl w:val="1"/>
        <w:rPr>
          <w:rFonts w:ascii="Times New Roman" w:eastAsia="標楷體" w:hAnsi="Times New Roman"/>
        </w:rPr>
      </w:pPr>
      <w:bookmarkStart w:id="6" w:name="_Toc174917391"/>
      <w:bookmarkStart w:id="7" w:name="_Toc174918059"/>
      <w:r w:rsidRPr="00F6010B">
        <w:rPr>
          <w:rFonts w:ascii="Times New Roman" w:eastAsia="標楷體" w:hAnsi="Times New Roman"/>
          <w:b/>
          <w:bCs/>
        </w:rPr>
        <w:t>促進公共安全</w:t>
      </w:r>
      <w:bookmarkEnd w:id="6"/>
      <w:bookmarkEnd w:id="7"/>
    </w:p>
    <w:p w14:paraId="519A948C" w14:textId="3B0C589B" w:rsidR="007830ED" w:rsidRPr="00F6010B" w:rsidRDefault="007830ED" w:rsidP="00F6010B">
      <w:pPr>
        <w:spacing w:line="360" w:lineRule="auto"/>
        <w:ind w:left="1202" w:firstLineChars="200" w:firstLine="480"/>
        <w:jc w:val="both"/>
        <w:rPr>
          <w:rFonts w:ascii="Times New Roman" w:eastAsia="標楷體" w:hAnsi="Times New Roman"/>
        </w:rPr>
      </w:pPr>
      <w:r w:rsidRPr="00F6010B">
        <w:rPr>
          <w:rFonts w:ascii="Times New Roman" w:eastAsia="標楷體" w:hAnsi="Times New Roman"/>
        </w:rPr>
        <w:t>強化環境監測和智慧城市系統中的數據分析能力，有助於及時發現和處理潛在的安全威脅，保障市民的生活安全。</w:t>
      </w:r>
    </w:p>
    <w:p w14:paraId="68D68D36" w14:textId="77777777" w:rsidR="007830ED" w:rsidRPr="00F6010B" w:rsidRDefault="007830ED" w:rsidP="00F6010B">
      <w:pPr>
        <w:spacing w:line="360" w:lineRule="auto"/>
        <w:ind w:firstLineChars="200" w:firstLine="480"/>
        <w:jc w:val="both"/>
        <w:rPr>
          <w:rFonts w:ascii="Times New Roman" w:eastAsia="標楷體" w:hAnsi="Times New Roman"/>
        </w:rPr>
        <w:sectPr w:rsidR="007830ED" w:rsidRPr="00F6010B" w:rsidSect="00ED4803">
          <w:footerReference w:type="default" r:id="rId10"/>
          <w:pgSz w:w="11906" w:h="16838"/>
          <w:pgMar w:top="1701" w:right="1701" w:bottom="1701" w:left="1701" w:header="851" w:footer="992" w:gutter="0"/>
          <w:pgNumType w:start="1"/>
          <w:cols w:space="425"/>
          <w:docGrid w:type="lines" w:linePitch="360"/>
        </w:sectPr>
      </w:pPr>
      <w:r w:rsidRPr="00F6010B">
        <w:rPr>
          <w:rFonts w:ascii="Times New Roman" w:eastAsia="標楷體" w:hAnsi="Times New Roman"/>
        </w:rPr>
        <w:t>通過深入研究</w:t>
      </w:r>
      <w:r w:rsidRPr="00F6010B">
        <w:rPr>
          <w:rFonts w:ascii="Times New Roman" w:eastAsia="標楷體" w:hAnsi="Times New Roman"/>
        </w:rPr>
        <w:t>AI</w:t>
      </w:r>
      <w:r w:rsidRPr="00F6010B">
        <w:rPr>
          <w:rFonts w:ascii="Times New Roman" w:eastAsia="標楷體" w:hAnsi="Times New Roman"/>
        </w:rPr>
        <w:t>、</w:t>
      </w:r>
      <w:r w:rsidRPr="00F6010B">
        <w:rPr>
          <w:rFonts w:ascii="Times New Roman" w:eastAsia="標楷體" w:hAnsi="Times New Roman"/>
        </w:rPr>
        <w:t>ML</w:t>
      </w:r>
      <w:r w:rsidRPr="00F6010B">
        <w:rPr>
          <w:rFonts w:ascii="Times New Roman" w:eastAsia="標楷體" w:hAnsi="Times New Roman"/>
        </w:rPr>
        <w:t>和</w:t>
      </w:r>
      <w:r w:rsidRPr="00F6010B">
        <w:rPr>
          <w:rFonts w:ascii="Times New Roman" w:eastAsia="標楷體" w:hAnsi="Times New Roman"/>
        </w:rPr>
        <w:t>DL</w:t>
      </w:r>
      <w:r w:rsidRPr="00F6010B">
        <w:rPr>
          <w:rFonts w:ascii="Times New Roman" w:eastAsia="標楷體" w:hAnsi="Times New Roman"/>
        </w:rPr>
        <w:t>技術在</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中的應用，本研究希望為實現更智能的公共安全和資源管理提供有價值的見解和實踐指導。</w:t>
      </w:r>
    </w:p>
    <w:p w14:paraId="55B8B3F9" w14:textId="77777777" w:rsidR="00544592" w:rsidRPr="00F6010B" w:rsidRDefault="00544592" w:rsidP="00F6010B">
      <w:pPr>
        <w:pStyle w:val="ab"/>
        <w:numPr>
          <w:ilvl w:val="0"/>
          <w:numId w:val="2"/>
        </w:numPr>
        <w:spacing w:line="360" w:lineRule="auto"/>
        <w:ind w:left="960"/>
        <w:rPr>
          <w:rFonts w:ascii="Times New Roman" w:eastAsia="標楷體" w:hAnsi="Times New Roman"/>
        </w:rPr>
      </w:pPr>
      <w:bookmarkStart w:id="8" w:name="_Toc174917392"/>
      <w:bookmarkStart w:id="9" w:name="_Toc174918060"/>
      <w:r w:rsidRPr="00F6010B">
        <w:rPr>
          <w:rFonts w:ascii="Times New Roman" w:eastAsia="標楷體" w:hAnsi="Times New Roman" w:hint="eastAsia"/>
        </w:rPr>
        <w:lastRenderedPageBreak/>
        <w:t>研究目的</w:t>
      </w:r>
      <w:bookmarkEnd w:id="8"/>
      <w:bookmarkEnd w:id="9"/>
    </w:p>
    <w:p w14:paraId="6ACB28EA" w14:textId="77777777" w:rsidR="009C1038" w:rsidRPr="00F6010B" w:rsidRDefault="009C1038" w:rsidP="00F6010B">
      <w:pPr>
        <w:spacing w:line="360" w:lineRule="auto"/>
        <w:ind w:firstLineChars="200" w:firstLine="480"/>
        <w:jc w:val="both"/>
        <w:rPr>
          <w:rFonts w:ascii="Times New Roman" w:eastAsia="標楷體" w:hAnsi="Times New Roman"/>
        </w:rPr>
      </w:pPr>
      <w:r w:rsidRPr="00F6010B">
        <w:rPr>
          <w:rFonts w:ascii="Times New Roman" w:eastAsia="標楷體" w:hAnsi="Times New Roman"/>
        </w:rPr>
        <w:t>本研究的目的是深入探討人工智慧（</w:t>
      </w:r>
      <w:r w:rsidRPr="00F6010B">
        <w:rPr>
          <w:rFonts w:ascii="Times New Roman" w:eastAsia="標楷體" w:hAnsi="Times New Roman"/>
        </w:rPr>
        <w:t>AI</w:t>
      </w:r>
      <w:r w:rsidRPr="00F6010B">
        <w:rPr>
          <w:rFonts w:ascii="Times New Roman" w:eastAsia="標楷體" w:hAnsi="Times New Roman"/>
        </w:rPr>
        <w:t>）、機器學習（</w:t>
      </w:r>
      <w:r w:rsidRPr="00F6010B">
        <w:rPr>
          <w:rFonts w:ascii="Times New Roman" w:eastAsia="標楷體" w:hAnsi="Times New Roman"/>
        </w:rPr>
        <w:t>ML</w:t>
      </w:r>
      <w:r w:rsidRPr="00F6010B">
        <w:rPr>
          <w:rFonts w:ascii="Times New Roman" w:eastAsia="標楷體" w:hAnsi="Times New Roman"/>
        </w:rPr>
        <w:t>）和深度學習（</w:t>
      </w:r>
      <w:r w:rsidRPr="00F6010B">
        <w:rPr>
          <w:rFonts w:ascii="Times New Roman" w:eastAsia="標楷體" w:hAnsi="Times New Roman"/>
        </w:rPr>
        <w:t>DL</w:t>
      </w:r>
      <w:r w:rsidRPr="00F6010B">
        <w:rPr>
          <w:rFonts w:ascii="Times New Roman" w:eastAsia="標楷體" w:hAnsi="Times New Roman"/>
        </w:rPr>
        <w:t>）之間的關係，並探討它們在實際應用中的應用潛力。具體目的如下：</w:t>
      </w:r>
    </w:p>
    <w:p w14:paraId="0EED9445" w14:textId="77777777" w:rsidR="009C1038" w:rsidRPr="00F6010B" w:rsidRDefault="009C1038">
      <w:pPr>
        <w:pStyle w:val="ad"/>
        <w:numPr>
          <w:ilvl w:val="1"/>
          <w:numId w:val="4"/>
        </w:numPr>
        <w:spacing w:line="360" w:lineRule="auto"/>
        <w:jc w:val="left"/>
        <w:rPr>
          <w:rFonts w:ascii="Times New Roman" w:eastAsia="標楷體" w:hAnsi="Times New Roman"/>
          <w:b/>
          <w:bCs/>
          <w:szCs w:val="22"/>
        </w:rPr>
      </w:pPr>
      <w:bookmarkStart w:id="10" w:name="_Toc174917393"/>
      <w:bookmarkStart w:id="11" w:name="_Toc174918061"/>
      <w:r w:rsidRPr="00F6010B">
        <w:rPr>
          <w:rFonts w:ascii="Times New Roman" w:eastAsia="標楷體" w:hAnsi="Times New Roman"/>
          <w:b/>
          <w:bCs/>
          <w:szCs w:val="22"/>
        </w:rPr>
        <w:t>理解</w:t>
      </w:r>
      <w:r w:rsidRPr="00F6010B">
        <w:rPr>
          <w:rFonts w:ascii="Times New Roman" w:eastAsia="標楷體" w:hAnsi="Times New Roman"/>
          <w:b/>
          <w:bCs/>
          <w:szCs w:val="22"/>
        </w:rPr>
        <w:t>AI</w:t>
      </w:r>
      <w:r w:rsidRPr="00F6010B">
        <w:rPr>
          <w:rFonts w:ascii="Times New Roman" w:eastAsia="標楷體" w:hAnsi="Times New Roman"/>
          <w:b/>
          <w:bCs/>
          <w:szCs w:val="22"/>
        </w:rPr>
        <w:t>、機器學習和深度學習的關係：</w:t>
      </w:r>
      <w:bookmarkEnd w:id="10"/>
      <w:bookmarkEnd w:id="11"/>
    </w:p>
    <w:p w14:paraId="4B5DD4B0" w14:textId="77777777" w:rsidR="009C1038" w:rsidRPr="00F6010B" w:rsidRDefault="009C1038">
      <w:pPr>
        <w:pStyle w:val="aa"/>
        <w:numPr>
          <w:ilvl w:val="2"/>
          <w:numId w:val="3"/>
        </w:numPr>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探討</w:t>
      </w:r>
      <w:r w:rsidRPr="00F6010B">
        <w:rPr>
          <w:rFonts w:ascii="Times New Roman" w:eastAsia="標楷體" w:hAnsi="Times New Roman"/>
        </w:rPr>
        <w:t>AI</w:t>
      </w:r>
      <w:r w:rsidRPr="00F6010B">
        <w:rPr>
          <w:rFonts w:ascii="Times New Roman" w:eastAsia="標楷體" w:hAnsi="Times New Roman"/>
        </w:rPr>
        <w:t>、機器學習和深度學習的基本概念和相互關係，分析它們在技術架構和應用領域中的不同角色和貢獻。</w:t>
      </w:r>
    </w:p>
    <w:p w14:paraId="69B53190" w14:textId="77777777" w:rsidR="009C1038" w:rsidRPr="00F6010B" w:rsidRDefault="009C1038">
      <w:pPr>
        <w:pStyle w:val="aa"/>
        <w:numPr>
          <w:ilvl w:val="2"/>
          <w:numId w:val="3"/>
        </w:numPr>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理解深度學習如何作為機器學習的子領域，專注於處理複雜的數據模式和學習過程。</w:t>
      </w:r>
    </w:p>
    <w:p w14:paraId="673B420B" w14:textId="77777777" w:rsidR="009C1038" w:rsidRPr="00F6010B" w:rsidRDefault="009C1038">
      <w:pPr>
        <w:pStyle w:val="ad"/>
        <w:numPr>
          <w:ilvl w:val="1"/>
          <w:numId w:val="4"/>
        </w:numPr>
        <w:spacing w:line="360" w:lineRule="auto"/>
        <w:jc w:val="left"/>
        <w:rPr>
          <w:rFonts w:ascii="Times New Roman" w:eastAsia="標楷體" w:hAnsi="Times New Roman"/>
          <w:b/>
          <w:bCs/>
          <w:szCs w:val="22"/>
        </w:rPr>
      </w:pPr>
      <w:bookmarkStart w:id="12" w:name="_Toc174917394"/>
      <w:bookmarkStart w:id="13" w:name="_Toc174918062"/>
      <w:r w:rsidRPr="00F6010B">
        <w:rPr>
          <w:rFonts w:ascii="Times New Roman" w:eastAsia="標楷體" w:hAnsi="Times New Roman"/>
          <w:b/>
          <w:bCs/>
          <w:szCs w:val="22"/>
        </w:rPr>
        <w:t>深入分析機器學習模型：</w:t>
      </w:r>
      <w:bookmarkEnd w:id="12"/>
      <w:bookmarkEnd w:id="13"/>
    </w:p>
    <w:p w14:paraId="67618CF1" w14:textId="77777777" w:rsidR="009C1038" w:rsidRPr="00F6010B" w:rsidRDefault="009C1038">
      <w:pPr>
        <w:pStyle w:val="aa"/>
        <w:numPr>
          <w:ilvl w:val="2"/>
          <w:numId w:val="5"/>
        </w:numPr>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研究監督式學習模型和非監督式學習模型的基本原理、應用場景和優缺點，並比較這兩種類型模型在不同問題上的表現。</w:t>
      </w:r>
    </w:p>
    <w:p w14:paraId="19FBDAFF" w14:textId="77777777" w:rsidR="00041378" w:rsidRPr="00F6010B" w:rsidRDefault="009C1038">
      <w:pPr>
        <w:pStyle w:val="aa"/>
        <w:numPr>
          <w:ilvl w:val="2"/>
          <w:numId w:val="5"/>
        </w:numPr>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探討機器學習模型如何根據帶有標籤的資料進行訓練以進行預測或分類，以及如何使用無標籤資料來探索和形成資料群組。</w:t>
      </w:r>
    </w:p>
    <w:p w14:paraId="651DAE04" w14:textId="4DC8589A" w:rsidR="009C1038" w:rsidRPr="00F6010B" w:rsidRDefault="009C1038">
      <w:pPr>
        <w:pStyle w:val="ad"/>
        <w:numPr>
          <w:ilvl w:val="1"/>
          <w:numId w:val="4"/>
        </w:numPr>
        <w:spacing w:line="360" w:lineRule="auto"/>
        <w:jc w:val="left"/>
        <w:rPr>
          <w:rFonts w:ascii="Times New Roman" w:eastAsia="標楷體" w:hAnsi="Times New Roman"/>
          <w:b/>
          <w:bCs/>
          <w:szCs w:val="22"/>
        </w:rPr>
      </w:pPr>
      <w:bookmarkStart w:id="14" w:name="_Toc174917395"/>
      <w:bookmarkStart w:id="15" w:name="_Toc174918063"/>
      <w:r w:rsidRPr="00F6010B">
        <w:rPr>
          <w:rFonts w:ascii="Times New Roman" w:eastAsia="標楷體" w:hAnsi="Times New Roman"/>
          <w:b/>
          <w:bCs/>
          <w:szCs w:val="22"/>
        </w:rPr>
        <w:t>比較生成式模型與判別式模型：</w:t>
      </w:r>
      <w:bookmarkEnd w:id="14"/>
      <w:bookmarkEnd w:id="15"/>
    </w:p>
    <w:p w14:paraId="3EA9B07C" w14:textId="77777777" w:rsidR="009C1038" w:rsidRPr="00F6010B" w:rsidRDefault="009C1038">
      <w:pPr>
        <w:pStyle w:val="aa"/>
        <w:numPr>
          <w:ilvl w:val="2"/>
          <w:numId w:val="6"/>
        </w:numPr>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比較生成式模型和判別式模型的基本概念和技術特點，並分析它們在資料生成和分類預測中的不同應用。</w:t>
      </w:r>
    </w:p>
    <w:p w14:paraId="58A48353" w14:textId="07AD205A" w:rsidR="007C5481" w:rsidRPr="00F6010B" w:rsidRDefault="009C1038">
      <w:pPr>
        <w:pStyle w:val="aa"/>
        <w:numPr>
          <w:ilvl w:val="2"/>
          <w:numId w:val="6"/>
        </w:numPr>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探討生成式模型如何從現有數據中學習機率分布並產生新實例，以及判別式模型如何進行標籤分類和預測。</w:t>
      </w:r>
    </w:p>
    <w:p w14:paraId="7F08C7A3" w14:textId="77777777" w:rsidR="007830ED" w:rsidRPr="00F6010B" w:rsidRDefault="007830ED">
      <w:pPr>
        <w:pStyle w:val="ad"/>
        <w:numPr>
          <w:ilvl w:val="1"/>
          <w:numId w:val="4"/>
        </w:numPr>
        <w:spacing w:line="360" w:lineRule="auto"/>
        <w:jc w:val="left"/>
        <w:rPr>
          <w:rFonts w:ascii="Times New Roman" w:eastAsia="標楷體" w:hAnsi="Times New Roman"/>
          <w:b/>
          <w:bCs/>
          <w:szCs w:val="22"/>
        </w:rPr>
      </w:pPr>
      <w:bookmarkStart w:id="16" w:name="_Toc174917396"/>
      <w:bookmarkStart w:id="17" w:name="_Toc174918064"/>
      <w:r w:rsidRPr="00F6010B">
        <w:rPr>
          <w:rFonts w:ascii="Times New Roman" w:eastAsia="標楷體" w:hAnsi="Times New Roman"/>
          <w:b/>
          <w:bCs/>
          <w:szCs w:val="22"/>
        </w:rPr>
        <w:t>實際應用案例分析</w:t>
      </w:r>
      <w:bookmarkEnd w:id="16"/>
      <w:bookmarkEnd w:id="17"/>
    </w:p>
    <w:p w14:paraId="15015D4A" w14:textId="77777777" w:rsidR="00041378" w:rsidRPr="00F6010B" w:rsidRDefault="007830ED">
      <w:pPr>
        <w:pStyle w:val="aa"/>
        <w:numPr>
          <w:ilvl w:val="2"/>
          <w:numId w:val="25"/>
        </w:numPr>
        <w:overflowPunct w:val="0"/>
        <w:spacing w:line="360" w:lineRule="auto"/>
        <w:ind w:leftChars="0" w:left="958" w:firstLine="482"/>
        <w:jc w:val="both"/>
        <w:rPr>
          <w:rFonts w:ascii="Times New Roman" w:eastAsia="標楷體" w:hAnsi="Times New Roman"/>
        </w:rPr>
      </w:pPr>
      <w:r w:rsidRPr="00F6010B">
        <w:rPr>
          <w:rFonts w:ascii="Times New Roman" w:eastAsia="標楷體" w:hAnsi="Times New Roman"/>
        </w:rPr>
        <w:t>評估</w:t>
      </w:r>
      <w:r w:rsidRPr="00F6010B">
        <w:rPr>
          <w:rFonts w:ascii="Times New Roman" w:eastAsia="標楷體" w:hAnsi="Times New Roman"/>
        </w:rPr>
        <w:t>AI</w:t>
      </w:r>
      <w:r w:rsidRPr="00F6010B">
        <w:rPr>
          <w:rFonts w:ascii="Times New Roman" w:eastAsia="標楷體" w:hAnsi="Times New Roman"/>
        </w:rPr>
        <w:t>、</w:t>
      </w:r>
      <w:r w:rsidRPr="00F6010B">
        <w:rPr>
          <w:rFonts w:ascii="Times New Roman" w:eastAsia="標楷體" w:hAnsi="Times New Roman"/>
        </w:rPr>
        <w:t>ML</w:t>
      </w:r>
      <w:r w:rsidRPr="00F6010B">
        <w:rPr>
          <w:rFonts w:ascii="Times New Roman" w:eastAsia="標楷體" w:hAnsi="Times New Roman"/>
        </w:rPr>
        <w:t>、</w:t>
      </w:r>
      <w:r w:rsidRPr="00F6010B">
        <w:rPr>
          <w:rFonts w:ascii="Times New Roman" w:eastAsia="標楷體" w:hAnsi="Times New Roman"/>
        </w:rPr>
        <w:t>DL</w:t>
      </w:r>
      <w:r w:rsidRPr="00F6010B">
        <w:rPr>
          <w:rFonts w:ascii="Times New Roman" w:eastAsia="標楷體" w:hAnsi="Times New Roman"/>
        </w:rPr>
        <w:t>技術在</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中的應用，尤其是在災害預測和資源管理方面的潛力。</w:t>
      </w:r>
    </w:p>
    <w:p w14:paraId="571D6CD4" w14:textId="2C4CAFCF" w:rsidR="007830ED" w:rsidRPr="00F6010B" w:rsidRDefault="007830ED">
      <w:pPr>
        <w:pStyle w:val="aa"/>
        <w:numPr>
          <w:ilvl w:val="2"/>
          <w:numId w:val="25"/>
        </w:numPr>
        <w:overflowPunct w:val="0"/>
        <w:spacing w:line="360" w:lineRule="auto"/>
        <w:ind w:leftChars="0" w:left="958" w:firstLine="482"/>
        <w:jc w:val="both"/>
        <w:rPr>
          <w:rFonts w:ascii="Times New Roman" w:eastAsia="標楷體" w:hAnsi="Times New Roman"/>
        </w:rPr>
      </w:pPr>
      <w:r w:rsidRPr="00F6010B">
        <w:rPr>
          <w:rFonts w:ascii="Times New Roman" w:eastAsia="標楷體" w:hAnsi="Times New Roman"/>
        </w:rPr>
        <w:t>通過實際案例，分析這些技術如何實現更準確的災害預測，提升公共資源的管理效率，並探討其在現實世界中的實施挑戰和機遇。</w:t>
      </w:r>
    </w:p>
    <w:p w14:paraId="0C9D86C8" w14:textId="77777777" w:rsidR="00CF7A68" w:rsidRPr="00F6010B" w:rsidRDefault="00CF7A68">
      <w:pPr>
        <w:pStyle w:val="ad"/>
        <w:numPr>
          <w:ilvl w:val="1"/>
          <w:numId w:val="4"/>
        </w:numPr>
        <w:spacing w:line="360" w:lineRule="auto"/>
        <w:jc w:val="left"/>
        <w:rPr>
          <w:rFonts w:ascii="Times New Roman" w:eastAsia="標楷體" w:hAnsi="Times New Roman"/>
          <w:b/>
          <w:bCs/>
          <w:szCs w:val="22"/>
        </w:rPr>
      </w:pPr>
      <w:bookmarkStart w:id="18" w:name="_Toc174917397"/>
      <w:bookmarkStart w:id="19" w:name="_Toc174918065"/>
      <w:r w:rsidRPr="00F6010B">
        <w:rPr>
          <w:rFonts w:ascii="Times New Roman" w:eastAsia="標楷體" w:hAnsi="Times New Roman"/>
          <w:b/>
          <w:bCs/>
          <w:szCs w:val="22"/>
        </w:rPr>
        <w:lastRenderedPageBreak/>
        <w:t>技術與應用的整合分析</w:t>
      </w:r>
      <w:bookmarkEnd w:id="18"/>
      <w:bookmarkEnd w:id="19"/>
    </w:p>
    <w:p w14:paraId="124857BD" w14:textId="77777777" w:rsidR="00CF7A68" w:rsidRPr="00F6010B" w:rsidRDefault="00CF7A68">
      <w:pPr>
        <w:pStyle w:val="aa"/>
        <w:numPr>
          <w:ilvl w:val="2"/>
          <w:numId w:val="4"/>
        </w:numPr>
        <w:overflowPunct w:val="0"/>
        <w:spacing w:line="360" w:lineRule="auto"/>
        <w:ind w:leftChars="0" w:left="958" w:firstLine="482"/>
        <w:jc w:val="both"/>
        <w:rPr>
          <w:rFonts w:ascii="Times New Roman" w:eastAsia="標楷體" w:hAnsi="Times New Roman"/>
        </w:rPr>
      </w:pPr>
      <w:r w:rsidRPr="00F6010B">
        <w:rPr>
          <w:rFonts w:ascii="Times New Roman" w:eastAsia="標楷體" w:hAnsi="Times New Roman"/>
        </w:rPr>
        <w:t>研究如何將</w:t>
      </w:r>
      <w:r w:rsidRPr="00F6010B">
        <w:rPr>
          <w:rFonts w:ascii="Times New Roman" w:eastAsia="標楷體" w:hAnsi="Times New Roman"/>
        </w:rPr>
        <w:t>AI</w:t>
      </w:r>
      <w:r w:rsidRPr="00F6010B">
        <w:rPr>
          <w:rFonts w:ascii="Times New Roman" w:eastAsia="標楷體" w:hAnsi="Times New Roman"/>
        </w:rPr>
        <w:t>、</w:t>
      </w:r>
      <w:r w:rsidRPr="00F6010B">
        <w:rPr>
          <w:rFonts w:ascii="Times New Roman" w:eastAsia="標楷體" w:hAnsi="Times New Roman"/>
        </w:rPr>
        <w:t>ML</w:t>
      </w:r>
      <w:r w:rsidRPr="00F6010B">
        <w:rPr>
          <w:rFonts w:ascii="Times New Roman" w:eastAsia="標楷體" w:hAnsi="Times New Roman"/>
        </w:rPr>
        <w:t>、</w:t>
      </w:r>
      <w:r w:rsidRPr="00F6010B">
        <w:rPr>
          <w:rFonts w:ascii="Times New Roman" w:eastAsia="標楷體" w:hAnsi="Times New Roman"/>
        </w:rPr>
        <w:t>DL</w:t>
      </w:r>
      <w:r w:rsidRPr="00F6010B">
        <w:rPr>
          <w:rFonts w:ascii="Times New Roman" w:eastAsia="標楷體" w:hAnsi="Times New Roman"/>
        </w:rPr>
        <w:t>技術有效地整合到</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系統中，促進災害預測和資源管理的實際應用。</w:t>
      </w:r>
    </w:p>
    <w:p w14:paraId="58D5383D" w14:textId="77777777" w:rsidR="00041378" w:rsidRPr="00F6010B" w:rsidRDefault="00CF7A68" w:rsidP="00F6010B">
      <w:pPr>
        <w:pStyle w:val="aa"/>
        <w:numPr>
          <w:ilvl w:val="0"/>
          <w:numId w:val="2"/>
        </w:numPr>
        <w:overflowPunct w:val="0"/>
        <w:spacing w:line="360" w:lineRule="auto"/>
        <w:ind w:leftChars="0" w:left="960"/>
        <w:jc w:val="both"/>
        <w:rPr>
          <w:rFonts w:ascii="Times New Roman" w:eastAsia="標楷體" w:hAnsi="Times New Roman"/>
        </w:rPr>
      </w:pPr>
      <w:r w:rsidRPr="00F6010B">
        <w:rPr>
          <w:rFonts w:ascii="Times New Roman" w:eastAsia="標楷體" w:hAnsi="Times New Roman"/>
        </w:rPr>
        <w:t>評估不同技術在系統中的角色和影響，提出改進建議和未來研究方向。</w:t>
      </w:r>
    </w:p>
    <w:p w14:paraId="50C6C8F6" w14:textId="65B48167" w:rsidR="001817C9" w:rsidRPr="00F6010B" w:rsidRDefault="00544592">
      <w:pPr>
        <w:pStyle w:val="ab"/>
        <w:numPr>
          <w:ilvl w:val="0"/>
          <w:numId w:val="26"/>
        </w:numPr>
        <w:spacing w:line="360" w:lineRule="auto"/>
        <w:rPr>
          <w:rFonts w:ascii="Times New Roman" w:eastAsia="標楷體" w:hAnsi="Times New Roman"/>
        </w:rPr>
      </w:pPr>
      <w:bookmarkStart w:id="20" w:name="_Toc174917398"/>
      <w:bookmarkStart w:id="21" w:name="_Toc174918066"/>
      <w:r w:rsidRPr="00F6010B">
        <w:rPr>
          <w:rFonts w:ascii="Times New Roman" w:eastAsia="標楷體" w:hAnsi="Times New Roman"/>
        </w:rPr>
        <w:t>研究過程或方法</w:t>
      </w:r>
      <w:bookmarkEnd w:id="20"/>
      <w:bookmarkEnd w:id="21"/>
    </w:p>
    <w:p w14:paraId="6B98740F" w14:textId="77777777" w:rsidR="006E3B92" w:rsidRPr="003B7B57" w:rsidRDefault="006E3B92">
      <w:pPr>
        <w:pStyle w:val="ad"/>
        <w:numPr>
          <w:ilvl w:val="1"/>
          <w:numId w:val="8"/>
        </w:numPr>
        <w:spacing w:line="360" w:lineRule="auto"/>
        <w:ind w:left="0" w:firstLineChars="200" w:firstLine="480"/>
        <w:jc w:val="left"/>
        <w:rPr>
          <w:rFonts w:ascii="Times New Roman" w:eastAsia="標楷體" w:hAnsi="Times New Roman"/>
          <w:b/>
          <w:bCs/>
        </w:rPr>
      </w:pPr>
      <w:bookmarkStart w:id="22" w:name="_Toc174917399"/>
      <w:bookmarkStart w:id="23" w:name="_Toc174918067"/>
      <w:r w:rsidRPr="003B7B57">
        <w:rPr>
          <w:rFonts w:ascii="Times New Roman" w:eastAsia="標楷體" w:hAnsi="Times New Roman"/>
          <w:b/>
          <w:bCs/>
        </w:rPr>
        <w:t>AI</w:t>
      </w:r>
      <w:r w:rsidRPr="003B7B57">
        <w:rPr>
          <w:rFonts w:ascii="Times New Roman" w:eastAsia="標楷體" w:hAnsi="Times New Roman"/>
          <w:b/>
          <w:bCs/>
        </w:rPr>
        <w:t>、機器學習與深度學習的概述與關係：</w:t>
      </w:r>
      <w:bookmarkEnd w:id="22"/>
      <w:bookmarkEnd w:id="23"/>
    </w:p>
    <w:p w14:paraId="52A95C92" w14:textId="3DFB24E5" w:rsidR="006E3B92" w:rsidRPr="003B7B57" w:rsidRDefault="006E3B92">
      <w:pPr>
        <w:pStyle w:val="aa"/>
        <w:numPr>
          <w:ilvl w:val="2"/>
          <w:numId w:val="8"/>
        </w:numPr>
        <w:spacing w:line="360" w:lineRule="auto"/>
        <w:ind w:leftChars="0" w:left="958" w:firstLine="482"/>
        <w:jc w:val="both"/>
        <w:rPr>
          <w:rStyle w:val="af"/>
          <w:rFonts w:ascii="Times New Roman" w:eastAsia="標楷體" w:hAnsi="Times New Roman"/>
          <w:i w:val="0"/>
          <w:iCs w:val="0"/>
          <w:color w:val="auto"/>
          <w:u w:val="single"/>
        </w:rPr>
      </w:pPr>
      <w:r w:rsidRPr="003B7B57">
        <w:rPr>
          <w:rStyle w:val="af"/>
          <w:rFonts w:ascii="Times New Roman" w:eastAsia="標楷體" w:hAnsi="Times New Roman"/>
          <w:i w:val="0"/>
          <w:iCs w:val="0"/>
          <w:color w:val="auto"/>
          <w:u w:val="single"/>
        </w:rPr>
        <w:t>人工智慧（</w:t>
      </w:r>
      <w:r w:rsidRPr="003B7B57">
        <w:rPr>
          <w:rStyle w:val="af"/>
          <w:rFonts w:ascii="Times New Roman" w:eastAsia="標楷體" w:hAnsi="Times New Roman"/>
          <w:i w:val="0"/>
          <w:iCs w:val="0"/>
          <w:color w:val="auto"/>
          <w:u w:val="single"/>
        </w:rPr>
        <w:t>AI</w:t>
      </w:r>
      <w:r w:rsidRPr="003B7B57">
        <w:rPr>
          <w:rStyle w:val="af"/>
          <w:rFonts w:ascii="Times New Roman" w:eastAsia="標楷體" w:hAnsi="Times New Roman"/>
          <w:i w:val="0"/>
          <w:iCs w:val="0"/>
          <w:color w:val="auto"/>
          <w:u w:val="single"/>
        </w:rPr>
        <w:t>）：</w:t>
      </w:r>
      <w:r w:rsidRPr="003B7B57">
        <w:rPr>
          <w:rStyle w:val="af"/>
          <w:rFonts w:ascii="Times New Roman" w:eastAsia="標楷體" w:hAnsi="Times New Roman"/>
          <w:i w:val="0"/>
          <w:iCs w:val="0"/>
          <w:color w:val="auto"/>
        </w:rPr>
        <w:t xml:space="preserve"> </w:t>
      </w:r>
      <w:r w:rsidRPr="003B7B57">
        <w:rPr>
          <w:rStyle w:val="af"/>
          <w:rFonts w:ascii="Times New Roman" w:eastAsia="標楷體" w:hAnsi="Times New Roman"/>
          <w:i w:val="0"/>
          <w:iCs w:val="0"/>
          <w:color w:val="auto"/>
        </w:rPr>
        <w:t>廣義上指能夠執行需要人類智能的任務的技術。它包括各種範疇，如規則基系統、專家系統、機器學習和深度學習。</w:t>
      </w:r>
      <w:r w:rsidRPr="003B7B57">
        <w:rPr>
          <w:rStyle w:val="af"/>
          <w:rFonts w:ascii="Times New Roman" w:eastAsia="標楷體" w:hAnsi="Times New Roman"/>
          <w:i w:val="0"/>
          <w:iCs w:val="0"/>
          <w:color w:val="auto"/>
        </w:rPr>
        <w:t>AI</w:t>
      </w:r>
      <w:r w:rsidRPr="003B7B57">
        <w:rPr>
          <w:rStyle w:val="af"/>
          <w:rFonts w:ascii="Times New Roman" w:eastAsia="標楷體" w:hAnsi="Times New Roman"/>
          <w:i w:val="0"/>
          <w:iCs w:val="0"/>
          <w:color w:val="auto"/>
        </w:rPr>
        <w:t>的目標是創建能夠模擬或超越人類智能的系統。</w:t>
      </w:r>
    </w:p>
    <w:p w14:paraId="46512BAC" w14:textId="042FE7D5" w:rsidR="006E3B92" w:rsidRPr="003B7B57" w:rsidRDefault="007830ED">
      <w:pPr>
        <w:pStyle w:val="aa"/>
        <w:numPr>
          <w:ilvl w:val="2"/>
          <w:numId w:val="8"/>
        </w:numPr>
        <w:spacing w:line="360" w:lineRule="auto"/>
        <w:ind w:leftChars="0" w:left="958" w:firstLine="482"/>
        <w:jc w:val="both"/>
        <w:rPr>
          <w:rStyle w:val="af"/>
          <w:rFonts w:ascii="Times New Roman" w:eastAsia="標楷體" w:hAnsi="Times New Roman"/>
          <w:i w:val="0"/>
          <w:iCs w:val="0"/>
          <w:color w:val="auto"/>
          <w:u w:val="single"/>
        </w:rPr>
      </w:pPr>
      <w:r w:rsidRPr="003B7B57">
        <w:rPr>
          <w:rStyle w:val="af"/>
          <w:rFonts w:ascii="Times New Roman" w:eastAsia="標楷體" w:hAnsi="Times New Roman"/>
          <w:i w:val="0"/>
          <w:iCs w:val="0"/>
          <w:noProof/>
          <w:color w:val="auto"/>
        </w:rPr>
        <w:drawing>
          <wp:anchor distT="0" distB="0" distL="114300" distR="114300" simplePos="0" relativeHeight="251658240" behindDoc="1" locked="0" layoutInCell="1" allowOverlap="1" wp14:anchorId="390E2978" wp14:editId="10A9D8DB">
            <wp:simplePos x="0" y="0"/>
            <wp:positionH relativeFrom="margin">
              <wp:posOffset>4086225</wp:posOffset>
            </wp:positionH>
            <wp:positionV relativeFrom="paragraph">
              <wp:posOffset>992505</wp:posOffset>
            </wp:positionV>
            <wp:extent cx="1614805" cy="1439545"/>
            <wp:effectExtent l="0" t="0" r="4445" b="8255"/>
            <wp:wrapTight wrapText="bothSides">
              <wp:wrapPolygon edited="0">
                <wp:start x="0" y="0"/>
                <wp:lineTo x="0" y="21438"/>
                <wp:lineTo x="21405" y="21438"/>
                <wp:lineTo x="21405" y="0"/>
                <wp:lineTo x="0" y="0"/>
              </wp:wrapPolygon>
            </wp:wrapTight>
            <wp:docPr id="14970599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805"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3B92" w:rsidRPr="003B7B57">
        <w:rPr>
          <w:rStyle w:val="af"/>
          <w:rFonts w:ascii="Times New Roman" w:eastAsia="標楷體" w:hAnsi="Times New Roman"/>
          <w:i w:val="0"/>
          <w:iCs w:val="0"/>
          <w:color w:val="auto"/>
          <w:u w:val="single"/>
        </w:rPr>
        <w:t>機器學習（</w:t>
      </w:r>
      <w:r w:rsidR="006E3B92" w:rsidRPr="003B7B57">
        <w:rPr>
          <w:rStyle w:val="af"/>
          <w:rFonts w:ascii="Times New Roman" w:eastAsia="標楷體" w:hAnsi="Times New Roman"/>
          <w:i w:val="0"/>
          <w:iCs w:val="0"/>
          <w:color w:val="auto"/>
          <w:u w:val="single"/>
        </w:rPr>
        <w:t>ML</w:t>
      </w:r>
      <w:r w:rsidR="006E3B92" w:rsidRPr="003B7B57">
        <w:rPr>
          <w:rStyle w:val="af"/>
          <w:rFonts w:ascii="Times New Roman" w:eastAsia="標楷體" w:hAnsi="Times New Roman"/>
          <w:i w:val="0"/>
          <w:iCs w:val="0"/>
          <w:color w:val="auto"/>
          <w:u w:val="single"/>
        </w:rPr>
        <w:t>）：</w:t>
      </w:r>
      <w:r w:rsidR="006E3B92" w:rsidRPr="003B7B57">
        <w:rPr>
          <w:rStyle w:val="af"/>
          <w:rFonts w:ascii="Times New Roman" w:eastAsia="標楷體" w:hAnsi="Times New Roman"/>
          <w:i w:val="0"/>
          <w:iCs w:val="0"/>
          <w:color w:val="auto"/>
        </w:rPr>
        <w:t xml:space="preserve"> AI</w:t>
      </w:r>
      <w:r w:rsidR="006E3B92" w:rsidRPr="003B7B57">
        <w:rPr>
          <w:rStyle w:val="af"/>
          <w:rFonts w:ascii="Times New Roman" w:eastAsia="標楷體" w:hAnsi="Times New Roman"/>
          <w:i w:val="0"/>
          <w:iCs w:val="0"/>
          <w:color w:val="auto"/>
        </w:rPr>
        <w:t>的子領域，專注於開發能夠自動從數據中學習並做出預測或決策的算法。與傳統的編程不同，機器學習模型依賴於數據訓練，以提高其表現。</w:t>
      </w:r>
    </w:p>
    <w:p w14:paraId="4F41FE57" w14:textId="3CDD9206" w:rsidR="002325E0" w:rsidRPr="003B7B57" w:rsidRDefault="00D56936">
      <w:pPr>
        <w:pStyle w:val="aa"/>
        <w:numPr>
          <w:ilvl w:val="2"/>
          <w:numId w:val="8"/>
        </w:numPr>
        <w:spacing w:line="360" w:lineRule="auto"/>
        <w:ind w:leftChars="0" w:left="958" w:firstLine="482"/>
        <w:jc w:val="both"/>
        <w:rPr>
          <w:rStyle w:val="af"/>
          <w:rFonts w:ascii="Times New Roman" w:eastAsia="標楷體" w:hAnsi="Times New Roman"/>
          <w:i w:val="0"/>
          <w:iCs w:val="0"/>
          <w:color w:val="auto"/>
        </w:rPr>
        <w:sectPr w:rsidR="002325E0" w:rsidRPr="003B7B57" w:rsidSect="002D019D">
          <w:pgSz w:w="11906" w:h="16838"/>
          <w:pgMar w:top="1701" w:right="1701" w:bottom="1701" w:left="1701" w:header="851" w:footer="992" w:gutter="0"/>
          <w:cols w:space="425"/>
          <w:docGrid w:type="lines" w:linePitch="360"/>
        </w:sectPr>
      </w:pPr>
      <w:r w:rsidRPr="003B7B57">
        <w:rPr>
          <w:rFonts w:ascii="Times New Roman" w:eastAsia="標楷體" w:hAnsi="Times New Roman"/>
          <w:noProof/>
        </w:rPr>
        <mc:AlternateContent>
          <mc:Choice Requires="wps">
            <w:drawing>
              <wp:anchor distT="0" distB="0" distL="114300" distR="114300" simplePos="0" relativeHeight="251662336" behindDoc="1" locked="0" layoutInCell="1" allowOverlap="1" wp14:anchorId="7C041329" wp14:editId="4465C027">
                <wp:simplePos x="0" y="0"/>
                <wp:positionH relativeFrom="column">
                  <wp:posOffset>3956685</wp:posOffset>
                </wp:positionH>
                <wp:positionV relativeFrom="paragraph">
                  <wp:posOffset>1480185</wp:posOffset>
                </wp:positionV>
                <wp:extent cx="1988820" cy="213360"/>
                <wp:effectExtent l="0" t="0" r="0" b="0"/>
                <wp:wrapTight wrapText="bothSides">
                  <wp:wrapPolygon edited="0">
                    <wp:start x="0" y="0"/>
                    <wp:lineTo x="0" y="19286"/>
                    <wp:lineTo x="21310" y="19286"/>
                    <wp:lineTo x="21310" y="0"/>
                    <wp:lineTo x="0" y="0"/>
                  </wp:wrapPolygon>
                </wp:wrapTight>
                <wp:docPr id="4653760" name="文字方塊 1"/>
                <wp:cNvGraphicFramePr/>
                <a:graphic xmlns:a="http://schemas.openxmlformats.org/drawingml/2006/main">
                  <a:graphicData uri="http://schemas.microsoft.com/office/word/2010/wordprocessingShape">
                    <wps:wsp>
                      <wps:cNvSpPr txBox="1"/>
                      <wps:spPr>
                        <a:xfrm>
                          <a:off x="0" y="0"/>
                          <a:ext cx="1988820" cy="213360"/>
                        </a:xfrm>
                        <a:prstGeom prst="rect">
                          <a:avLst/>
                        </a:prstGeom>
                        <a:solidFill>
                          <a:prstClr val="white"/>
                        </a:solidFill>
                        <a:ln>
                          <a:noFill/>
                        </a:ln>
                      </wps:spPr>
                      <wps:txbx>
                        <w:txbxContent>
                          <w:p w14:paraId="5D2B2F06" w14:textId="4F348ECE" w:rsidR="00422EC7" w:rsidRPr="00D56936" w:rsidRDefault="00422EC7" w:rsidP="00422EC7">
                            <w:pPr>
                              <w:pStyle w:val="af3"/>
                              <w:rPr>
                                <w:rFonts w:ascii="Times New Roman" w:eastAsia="標楷體" w:hAnsi="Times New Roman"/>
                                <w:noProof/>
                                <w:color w:val="404040" w:themeColor="text1" w:themeTint="BF"/>
                                <w:sz w:val="24"/>
                              </w:rPr>
                            </w:pPr>
                            <w:bookmarkStart w:id="24" w:name="_Toc174917740"/>
                            <w:r w:rsidRPr="00D56936">
                              <w:rPr>
                                <w:rFonts w:ascii="Times New Roman" w:eastAsia="標楷體" w:hAnsi="Times New Roman" w:hint="eastAsia"/>
                                <w:sz w:val="24"/>
                              </w:rPr>
                              <w:t>圖</w:t>
                            </w:r>
                            <w:r w:rsidRPr="00D56936">
                              <w:rPr>
                                <w:rFonts w:ascii="Times New Roman" w:eastAsia="標楷體" w:hAnsi="Times New Roman" w:hint="eastAsia"/>
                                <w:sz w:val="24"/>
                              </w:rPr>
                              <w:t xml:space="preserve"> </w:t>
                            </w:r>
                            <w:r w:rsidRPr="00D56936">
                              <w:rPr>
                                <w:rFonts w:ascii="Times New Roman" w:eastAsia="標楷體" w:hAnsi="Times New Roman"/>
                                <w:sz w:val="24"/>
                              </w:rPr>
                              <w:fldChar w:fldCharType="begin"/>
                            </w:r>
                            <w:r w:rsidRPr="00D56936">
                              <w:rPr>
                                <w:rFonts w:ascii="Times New Roman" w:eastAsia="標楷體" w:hAnsi="Times New Roman"/>
                                <w:sz w:val="24"/>
                              </w:rPr>
                              <w:instrText xml:space="preserve"> </w:instrText>
                            </w:r>
                            <w:r w:rsidRPr="00D56936">
                              <w:rPr>
                                <w:rFonts w:ascii="Times New Roman" w:eastAsia="標楷體" w:hAnsi="Times New Roman" w:hint="eastAsia"/>
                                <w:sz w:val="24"/>
                              </w:rPr>
                              <w:instrText xml:space="preserve">SEQ </w:instrText>
                            </w:r>
                            <w:r w:rsidRPr="00D56936">
                              <w:rPr>
                                <w:rFonts w:ascii="Times New Roman" w:eastAsia="標楷體" w:hAnsi="Times New Roman" w:hint="eastAsia"/>
                                <w:sz w:val="24"/>
                              </w:rPr>
                              <w:instrText>圖</w:instrText>
                            </w:r>
                            <w:r w:rsidRPr="00D56936">
                              <w:rPr>
                                <w:rFonts w:ascii="Times New Roman" w:eastAsia="標楷體" w:hAnsi="Times New Roman" w:hint="eastAsia"/>
                                <w:sz w:val="24"/>
                              </w:rPr>
                              <w:instrText xml:space="preserve"> \* ARABIC</w:instrText>
                            </w:r>
                            <w:r w:rsidRPr="00D56936">
                              <w:rPr>
                                <w:rFonts w:ascii="Times New Roman" w:eastAsia="標楷體" w:hAnsi="Times New Roman"/>
                                <w:sz w:val="24"/>
                              </w:rPr>
                              <w:instrText xml:space="preserve"> </w:instrText>
                            </w:r>
                            <w:r w:rsidRPr="00D56936">
                              <w:rPr>
                                <w:rFonts w:ascii="Times New Roman" w:eastAsia="標楷體" w:hAnsi="Times New Roman"/>
                                <w:sz w:val="24"/>
                              </w:rPr>
                              <w:fldChar w:fldCharType="separate"/>
                            </w:r>
                            <w:r w:rsidR="00471E08">
                              <w:rPr>
                                <w:rFonts w:ascii="Times New Roman" w:eastAsia="標楷體" w:hAnsi="Times New Roman"/>
                                <w:noProof/>
                                <w:sz w:val="24"/>
                              </w:rPr>
                              <w:t>1</w:t>
                            </w:r>
                            <w:r w:rsidRPr="00D56936">
                              <w:rPr>
                                <w:rFonts w:ascii="Times New Roman" w:eastAsia="標楷體" w:hAnsi="Times New Roman"/>
                                <w:sz w:val="24"/>
                              </w:rPr>
                              <w:fldChar w:fldCharType="end"/>
                            </w:r>
                            <w:r w:rsidRPr="00D56936">
                              <w:rPr>
                                <w:rFonts w:ascii="Times New Roman" w:eastAsia="標楷體" w:hAnsi="Times New Roman" w:hint="eastAsia"/>
                                <w:sz w:val="24"/>
                              </w:rPr>
                              <w:t>、</w:t>
                            </w:r>
                            <w:r w:rsidR="00D56936">
                              <w:rPr>
                                <w:rFonts w:ascii="Times New Roman" w:eastAsia="標楷體" w:hAnsi="Times New Roman" w:hint="eastAsia"/>
                                <w:sz w:val="24"/>
                              </w:rPr>
                              <w:t>AI</w:t>
                            </w:r>
                            <w:r w:rsidR="00D56936">
                              <w:rPr>
                                <w:rFonts w:ascii="Times New Roman" w:eastAsia="標楷體" w:hAnsi="Times New Roman" w:hint="eastAsia"/>
                                <w:sz w:val="24"/>
                              </w:rPr>
                              <w:t>、</w:t>
                            </w:r>
                            <w:r w:rsidR="00D56936">
                              <w:rPr>
                                <w:rFonts w:ascii="Times New Roman" w:eastAsia="標楷體" w:hAnsi="Times New Roman" w:hint="eastAsia"/>
                                <w:sz w:val="24"/>
                              </w:rPr>
                              <w:t>ML</w:t>
                            </w:r>
                            <w:r w:rsidR="00D56936">
                              <w:rPr>
                                <w:rFonts w:ascii="Times New Roman" w:eastAsia="標楷體" w:hAnsi="Times New Roman" w:hint="eastAsia"/>
                                <w:sz w:val="24"/>
                              </w:rPr>
                              <w:t>、</w:t>
                            </w:r>
                            <w:r w:rsidR="00D56936">
                              <w:rPr>
                                <w:rFonts w:ascii="Times New Roman" w:eastAsia="標楷體" w:hAnsi="Times New Roman" w:hint="eastAsia"/>
                                <w:sz w:val="24"/>
                              </w:rPr>
                              <w:t>DL</w:t>
                            </w:r>
                            <w:r w:rsidR="00D56936" w:rsidRPr="00D56936">
                              <w:rPr>
                                <w:rFonts w:ascii="Times New Roman" w:eastAsia="標楷體" w:hAnsi="Times New Roman" w:hint="eastAsia"/>
                                <w:sz w:val="24"/>
                              </w:rPr>
                              <w:t>之差異</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41329" id="_x0000_t202" coordsize="21600,21600" o:spt="202" path="m,l,21600r21600,l21600,xe">
                <v:stroke joinstyle="miter"/>
                <v:path gradientshapeok="t" o:connecttype="rect"/>
              </v:shapetype>
              <v:shape id="文字方塊 1" o:spid="_x0000_s1026" type="#_x0000_t202" style="position:absolute;left:0;text-align:left;margin-left:311.55pt;margin-top:116.55pt;width:156.6pt;height:16.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" stroked="f">
                <v:textbox inset="0,0,0,0">
                  <w:txbxContent>
                    <w:p w14:paraId="5D2B2F06" w14:textId="4F348ECE" w:rsidR="00422EC7" w:rsidRPr="00D56936" w:rsidRDefault="00422EC7" w:rsidP="00422EC7">
                      <w:pPr>
                        <w:pStyle w:val="af3"/>
                        <w:rPr>
                          <w:rFonts w:ascii="Times New Roman" w:eastAsia="標楷體" w:hAnsi="Times New Roman"/>
                          <w:noProof/>
                          <w:color w:val="404040" w:themeColor="text1" w:themeTint="BF"/>
                          <w:sz w:val="24"/>
                        </w:rPr>
                      </w:pPr>
                      <w:bookmarkStart w:id="25" w:name="_Toc174917740"/>
                      <w:r w:rsidRPr="00D56936">
                        <w:rPr>
                          <w:rFonts w:ascii="Times New Roman" w:eastAsia="標楷體" w:hAnsi="Times New Roman" w:hint="eastAsia"/>
                          <w:sz w:val="24"/>
                        </w:rPr>
                        <w:t>圖</w:t>
                      </w:r>
                      <w:r w:rsidRPr="00D56936">
                        <w:rPr>
                          <w:rFonts w:ascii="Times New Roman" w:eastAsia="標楷體" w:hAnsi="Times New Roman" w:hint="eastAsia"/>
                          <w:sz w:val="24"/>
                        </w:rPr>
                        <w:t xml:space="preserve"> </w:t>
                      </w:r>
                      <w:r w:rsidRPr="00D56936">
                        <w:rPr>
                          <w:rFonts w:ascii="Times New Roman" w:eastAsia="標楷體" w:hAnsi="Times New Roman"/>
                          <w:sz w:val="24"/>
                        </w:rPr>
                        <w:fldChar w:fldCharType="begin"/>
                      </w:r>
                      <w:r w:rsidRPr="00D56936">
                        <w:rPr>
                          <w:rFonts w:ascii="Times New Roman" w:eastAsia="標楷體" w:hAnsi="Times New Roman"/>
                          <w:sz w:val="24"/>
                        </w:rPr>
                        <w:instrText xml:space="preserve"> </w:instrText>
                      </w:r>
                      <w:r w:rsidRPr="00D56936">
                        <w:rPr>
                          <w:rFonts w:ascii="Times New Roman" w:eastAsia="標楷體" w:hAnsi="Times New Roman" w:hint="eastAsia"/>
                          <w:sz w:val="24"/>
                        </w:rPr>
                        <w:instrText xml:space="preserve">SEQ </w:instrText>
                      </w:r>
                      <w:r w:rsidRPr="00D56936">
                        <w:rPr>
                          <w:rFonts w:ascii="Times New Roman" w:eastAsia="標楷體" w:hAnsi="Times New Roman" w:hint="eastAsia"/>
                          <w:sz w:val="24"/>
                        </w:rPr>
                        <w:instrText>圖</w:instrText>
                      </w:r>
                      <w:r w:rsidRPr="00D56936">
                        <w:rPr>
                          <w:rFonts w:ascii="Times New Roman" w:eastAsia="標楷體" w:hAnsi="Times New Roman" w:hint="eastAsia"/>
                          <w:sz w:val="24"/>
                        </w:rPr>
                        <w:instrText xml:space="preserve"> \* ARABIC</w:instrText>
                      </w:r>
                      <w:r w:rsidRPr="00D56936">
                        <w:rPr>
                          <w:rFonts w:ascii="Times New Roman" w:eastAsia="標楷體" w:hAnsi="Times New Roman"/>
                          <w:sz w:val="24"/>
                        </w:rPr>
                        <w:instrText xml:space="preserve"> </w:instrText>
                      </w:r>
                      <w:r w:rsidRPr="00D56936">
                        <w:rPr>
                          <w:rFonts w:ascii="Times New Roman" w:eastAsia="標楷體" w:hAnsi="Times New Roman"/>
                          <w:sz w:val="24"/>
                        </w:rPr>
                        <w:fldChar w:fldCharType="separate"/>
                      </w:r>
                      <w:r w:rsidR="00471E08">
                        <w:rPr>
                          <w:rFonts w:ascii="Times New Roman" w:eastAsia="標楷體" w:hAnsi="Times New Roman"/>
                          <w:noProof/>
                          <w:sz w:val="24"/>
                        </w:rPr>
                        <w:t>1</w:t>
                      </w:r>
                      <w:r w:rsidRPr="00D56936">
                        <w:rPr>
                          <w:rFonts w:ascii="Times New Roman" w:eastAsia="標楷體" w:hAnsi="Times New Roman"/>
                          <w:sz w:val="24"/>
                        </w:rPr>
                        <w:fldChar w:fldCharType="end"/>
                      </w:r>
                      <w:r w:rsidRPr="00D56936">
                        <w:rPr>
                          <w:rFonts w:ascii="Times New Roman" w:eastAsia="標楷體" w:hAnsi="Times New Roman" w:hint="eastAsia"/>
                          <w:sz w:val="24"/>
                        </w:rPr>
                        <w:t>、</w:t>
                      </w:r>
                      <w:r w:rsidR="00D56936">
                        <w:rPr>
                          <w:rFonts w:ascii="Times New Roman" w:eastAsia="標楷體" w:hAnsi="Times New Roman" w:hint="eastAsia"/>
                          <w:sz w:val="24"/>
                        </w:rPr>
                        <w:t>AI</w:t>
                      </w:r>
                      <w:r w:rsidR="00D56936">
                        <w:rPr>
                          <w:rFonts w:ascii="Times New Roman" w:eastAsia="標楷體" w:hAnsi="Times New Roman" w:hint="eastAsia"/>
                          <w:sz w:val="24"/>
                        </w:rPr>
                        <w:t>、</w:t>
                      </w:r>
                      <w:r w:rsidR="00D56936">
                        <w:rPr>
                          <w:rFonts w:ascii="Times New Roman" w:eastAsia="標楷體" w:hAnsi="Times New Roman" w:hint="eastAsia"/>
                          <w:sz w:val="24"/>
                        </w:rPr>
                        <w:t>ML</w:t>
                      </w:r>
                      <w:r w:rsidR="00D56936">
                        <w:rPr>
                          <w:rFonts w:ascii="Times New Roman" w:eastAsia="標楷體" w:hAnsi="Times New Roman" w:hint="eastAsia"/>
                          <w:sz w:val="24"/>
                        </w:rPr>
                        <w:t>、</w:t>
                      </w:r>
                      <w:r w:rsidR="00D56936">
                        <w:rPr>
                          <w:rFonts w:ascii="Times New Roman" w:eastAsia="標楷體" w:hAnsi="Times New Roman" w:hint="eastAsia"/>
                          <w:sz w:val="24"/>
                        </w:rPr>
                        <w:t>DL</w:t>
                      </w:r>
                      <w:r w:rsidR="00D56936" w:rsidRPr="00D56936">
                        <w:rPr>
                          <w:rFonts w:ascii="Times New Roman" w:eastAsia="標楷體" w:hAnsi="Times New Roman" w:hint="eastAsia"/>
                          <w:sz w:val="24"/>
                        </w:rPr>
                        <w:t>之差異</w:t>
                      </w:r>
                      <w:bookmarkEnd w:id="25"/>
                    </w:p>
                  </w:txbxContent>
                </v:textbox>
                <w10:wrap type="tight"/>
              </v:shape>
            </w:pict>
          </mc:Fallback>
        </mc:AlternateContent>
      </w:r>
      <w:r w:rsidR="006E3B92" w:rsidRPr="003B7B57">
        <w:rPr>
          <w:rStyle w:val="af"/>
          <w:rFonts w:ascii="Times New Roman" w:eastAsia="標楷體" w:hAnsi="Times New Roman"/>
          <w:i w:val="0"/>
          <w:iCs w:val="0"/>
          <w:color w:val="auto"/>
          <w:u w:val="single"/>
        </w:rPr>
        <w:t>深度學習（</w:t>
      </w:r>
      <w:r w:rsidR="006E3B92" w:rsidRPr="003B7B57">
        <w:rPr>
          <w:rStyle w:val="af"/>
          <w:rFonts w:ascii="Times New Roman" w:eastAsia="標楷體" w:hAnsi="Times New Roman"/>
          <w:i w:val="0"/>
          <w:iCs w:val="0"/>
          <w:color w:val="auto"/>
          <w:u w:val="single"/>
        </w:rPr>
        <w:t>DL</w:t>
      </w:r>
      <w:r w:rsidR="006E3B92" w:rsidRPr="003B7B57">
        <w:rPr>
          <w:rStyle w:val="af"/>
          <w:rFonts w:ascii="Times New Roman" w:eastAsia="標楷體" w:hAnsi="Times New Roman"/>
          <w:i w:val="0"/>
          <w:iCs w:val="0"/>
          <w:color w:val="auto"/>
          <w:u w:val="single"/>
        </w:rPr>
        <w:t>）：</w:t>
      </w:r>
      <w:r w:rsidR="006E3B92" w:rsidRPr="003B7B57">
        <w:rPr>
          <w:rStyle w:val="af"/>
          <w:rFonts w:ascii="Times New Roman" w:eastAsia="標楷體" w:hAnsi="Times New Roman"/>
          <w:i w:val="0"/>
          <w:iCs w:val="0"/>
          <w:color w:val="auto"/>
        </w:rPr>
        <w:t xml:space="preserve"> </w:t>
      </w:r>
      <w:r w:rsidR="006E3B92" w:rsidRPr="003B7B57">
        <w:rPr>
          <w:rStyle w:val="af"/>
          <w:rFonts w:ascii="Times New Roman" w:eastAsia="標楷體" w:hAnsi="Times New Roman"/>
          <w:i w:val="0"/>
          <w:iCs w:val="0"/>
          <w:color w:val="auto"/>
        </w:rPr>
        <w:t>機器學習的子領域，利用多層神經網絡處理和分析大量數據，特別適合</w:t>
      </w:r>
      <w:proofErr w:type="gramStart"/>
      <w:r w:rsidR="006E3B92" w:rsidRPr="003B7B57">
        <w:rPr>
          <w:rStyle w:val="af"/>
          <w:rFonts w:ascii="Times New Roman" w:eastAsia="標楷體" w:hAnsi="Times New Roman"/>
          <w:i w:val="0"/>
          <w:iCs w:val="0"/>
          <w:color w:val="auto"/>
        </w:rPr>
        <w:t>處理高維度</w:t>
      </w:r>
      <w:proofErr w:type="gramEnd"/>
      <w:r w:rsidR="006E3B92" w:rsidRPr="003B7B57">
        <w:rPr>
          <w:rStyle w:val="af"/>
          <w:rFonts w:ascii="Times New Roman" w:eastAsia="標楷體" w:hAnsi="Times New Roman"/>
          <w:i w:val="0"/>
          <w:iCs w:val="0"/>
          <w:color w:val="auto"/>
        </w:rPr>
        <w:t>和非結構化數據，如圖像、語音和文本。深度學習的出現推動了許多</w:t>
      </w:r>
      <w:r w:rsidR="006E3B92" w:rsidRPr="003B7B57">
        <w:rPr>
          <w:rStyle w:val="af"/>
          <w:rFonts w:ascii="Times New Roman" w:eastAsia="標楷體" w:hAnsi="Times New Roman"/>
          <w:i w:val="0"/>
          <w:iCs w:val="0"/>
          <w:color w:val="auto"/>
        </w:rPr>
        <w:t>AI</w:t>
      </w:r>
      <w:r w:rsidR="006E3B92" w:rsidRPr="003B7B57">
        <w:rPr>
          <w:rStyle w:val="af"/>
          <w:rFonts w:ascii="Times New Roman" w:eastAsia="標楷體" w:hAnsi="Times New Roman"/>
          <w:i w:val="0"/>
          <w:iCs w:val="0"/>
          <w:color w:val="auto"/>
        </w:rPr>
        <w:t>應用的發展，如圖像識別、自然語言處理和自動駕駛。</w:t>
      </w:r>
    </w:p>
    <w:p w14:paraId="378DAF64" w14:textId="6D20F9D6" w:rsidR="001817C9" w:rsidRPr="003B7B57" w:rsidRDefault="001817C9">
      <w:pPr>
        <w:pStyle w:val="aa"/>
        <w:numPr>
          <w:ilvl w:val="1"/>
          <w:numId w:val="8"/>
        </w:numPr>
        <w:spacing w:line="360" w:lineRule="auto"/>
        <w:ind w:leftChars="0" w:left="0" w:firstLineChars="200" w:firstLine="480"/>
        <w:outlineLvl w:val="1"/>
        <w:rPr>
          <w:rFonts w:ascii="Times New Roman" w:eastAsia="標楷體" w:hAnsi="Times New Roman"/>
          <w:b/>
          <w:bCs/>
        </w:rPr>
      </w:pPr>
      <w:bookmarkStart w:id="26" w:name="_Toc174918068"/>
      <w:r w:rsidRPr="003B7B57">
        <w:rPr>
          <w:rFonts w:ascii="Times New Roman" w:eastAsia="標楷體" w:hAnsi="Times New Roman"/>
          <w:b/>
          <w:bCs/>
        </w:rPr>
        <w:lastRenderedPageBreak/>
        <w:t>機器學習分類概述</w:t>
      </w:r>
      <w:bookmarkEnd w:id="26"/>
    </w:p>
    <w:p w14:paraId="518E5E74" w14:textId="77777777" w:rsidR="001817C9" w:rsidRPr="003B7B57" w:rsidRDefault="001817C9">
      <w:pPr>
        <w:pStyle w:val="aa"/>
        <w:numPr>
          <w:ilvl w:val="2"/>
          <w:numId w:val="8"/>
        </w:numPr>
        <w:spacing w:line="360" w:lineRule="auto"/>
        <w:ind w:leftChars="0" w:left="958" w:firstLine="482"/>
        <w:jc w:val="both"/>
        <w:rPr>
          <w:rStyle w:val="af"/>
          <w:rFonts w:ascii="Times New Roman" w:eastAsia="標楷體" w:hAnsi="Times New Roman"/>
          <w:i w:val="0"/>
          <w:iCs w:val="0"/>
          <w:color w:val="auto"/>
        </w:rPr>
      </w:pPr>
      <w:r w:rsidRPr="003B7B57">
        <w:rPr>
          <w:rStyle w:val="af"/>
          <w:rFonts w:ascii="Times New Roman" w:eastAsia="標楷體" w:hAnsi="Times New Roman"/>
          <w:i w:val="0"/>
          <w:iCs w:val="0"/>
          <w:color w:val="auto"/>
          <w:u w:val="single"/>
        </w:rPr>
        <w:t>監督式學習</w:t>
      </w:r>
      <w:r w:rsidRPr="003B7B57">
        <w:rPr>
          <w:rStyle w:val="af"/>
          <w:rFonts w:ascii="Times New Roman" w:eastAsia="標楷體" w:hAnsi="Times New Roman"/>
          <w:i w:val="0"/>
          <w:iCs w:val="0"/>
          <w:color w:val="auto"/>
        </w:rPr>
        <w:t>：在監督式學習中，我們使用帶標籤的數據來訓練模型。模型學習輸入數據與標籤之間的映射關係，並用來預測新的輸入數據的標籤。監督式學習主要分為分類和</w:t>
      </w:r>
      <w:proofErr w:type="gramStart"/>
      <w:r w:rsidRPr="003B7B57">
        <w:rPr>
          <w:rStyle w:val="af"/>
          <w:rFonts w:ascii="Times New Roman" w:eastAsia="標楷體" w:hAnsi="Times New Roman"/>
          <w:i w:val="0"/>
          <w:iCs w:val="0"/>
          <w:color w:val="auto"/>
        </w:rPr>
        <w:t>迴</w:t>
      </w:r>
      <w:proofErr w:type="gramEnd"/>
      <w:r w:rsidRPr="003B7B57">
        <w:rPr>
          <w:rStyle w:val="af"/>
          <w:rFonts w:ascii="Times New Roman" w:eastAsia="標楷體" w:hAnsi="Times New Roman"/>
          <w:i w:val="0"/>
          <w:iCs w:val="0"/>
          <w:color w:val="auto"/>
        </w:rPr>
        <w:t>歸兩類，其中分類任務的目標是將數據分配到預定的類別中。</w:t>
      </w:r>
    </w:p>
    <w:p w14:paraId="5DCA5AC9" w14:textId="77777777" w:rsidR="001817C9" w:rsidRPr="003B7B57" w:rsidRDefault="001817C9">
      <w:pPr>
        <w:pStyle w:val="aa"/>
        <w:numPr>
          <w:ilvl w:val="2"/>
          <w:numId w:val="8"/>
        </w:numPr>
        <w:spacing w:line="360" w:lineRule="auto"/>
        <w:ind w:leftChars="0" w:left="958" w:firstLine="482"/>
        <w:jc w:val="both"/>
        <w:rPr>
          <w:rStyle w:val="af"/>
          <w:rFonts w:ascii="Times New Roman" w:eastAsia="標楷體" w:hAnsi="Times New Roman"/>
          <w:i w:val="0"/>
          <w:iCs w:val="0"/>
          <w:color w:val="auto"/>
        </w:rPr>
      </w:pPr>
      <w:r w:rsidRPr="003B7B57">
        <w:rPr>
          <w:rStyle w:val="af"/>
          <w:rFonts w:ascii="Times New Roman" w:eastAsia="標楷體" w:hAnsi="Times New Roman"/>
          <w:i w:val="0"/>
          <w:iCs w:val="0"/>
          <w:color w:val="auto"/>
          <w:u w:val="single"/>
        </w:rPr>
        <w:t>非監督式學習</w:t>
      </w:r>
      <w:r w:rsidRPr="003B7B57">
        <w:rPr>
          <w:rStyle w:val="af"/>
          <w:rFonts w:ascii="Times New Roman" w:eastAsia="標楷體" w:hAnsi="Times New Roman"/>
          <w:i w:val="0"/>
          <w:iCs w:val="0"/>
          <w:color w:val="auto"/>
        </w:rPr>
        <w:t>：與監督式學習不同，非監督式學習不使用標籤數據。模型從數據中學習結構和模式，</w:t>
      </w:r>
      <w:proofErr w:type="gramStart"/>
      <w:r w:rsidRPr="003B7B57">
        <w:rPr>
          <w:rStyle w:val="af"/>
          <w:rFonts w:ascii="Times New Roman" w:eastAsia="標楷體" w:hAnsi="Times New Roman"/>
          <w:i w:val="0"/>
          <w:iCs w:val="0"/>
          <w:color w:val="auto"/>
        </w:rPr>
        <w:t>如聚類和降維</w:t>
      </w:r>
      <w:proofErr w:type="gramEnd"/>
      <w:r w:rsidRPr="003B7B57">
        <w:rPr>
          <w:rStyle w:val="af"/>
          <w:rFonts w:ascii="Times New Roman" w:eastAsia="標楷體" w:hAnsi="Times New Roman"/>
          <w:i w:val="0"/>
          <w:iCs w:val="0"/>
          <w:color w:val="auto"/>
        </w:rPr>
        <w:t>。</w:t>
      </w:r>
    </w:p>
    <w:p w14:paraId="3709B846" w14:textId="0ECC6C05" w:rsidR="001817C9" w:rsidRPr="003B7B57" w:rsidRDefault="001817C9">
      <w:pPr>
        <w:pStyle w:val="ad"/>
        <w:numPr>
          <w:ilvl w:val="1"/>
          <w:numId w:val="8"/>
        </w:numPr>
        <w:spacing w:line="360" w:lineRule="auto"/>
        <w:ind w:left="0" w:firstLineChars="200" w:firstLine="480"/>
        <w:jc w:val="left"/>
        <w:rPr>
          <w:rFonts w:ascii="Times New Roman" w:eastAsia="標楷體" w:hAnsi="Times New Roman"/>
          <w:b/>
          <w:bCs/>
        </w:rPr>
      </w:pPr>
      <w:bookmarkStart w:id="27" w:name="_Toc174917400"/>
      <w:bookmarkStart w:id="28" w:name="_Toc174918069"/>
      <w:r w:rsidRPr="003B7B57">
        <w:rPr>
          <w:rFonts w:ascii="Times New Roman" w:eastAsia="標楷體" w:hAnsi="Times New Roman"/>
          <w:b/>
          <w:bCs/>
        </w:rPr>
        <w:t>生成式模型</w:t>
      </w:r>
      <w:r w:rsidRPr="003B7B57">
        <w:rPr>
          <w:rFonts w:ascii="Times New Roman" w:eastAsia="標楷體" w:hAnsi="Times New Roman"/>
          <w:b/>
          <w:bCs/>
        </w:rPr>
        <w:t xml:space="preserve"> vs. </w:t>
      </w:r>
      <w:r w:rsidRPr="003B7B57">
        <w:rPr>
          <w:rFonts w:ascii="Times New Roman" w:eastAsia="標楷體" w:hAnsi="Times New Roman"/>
          <w:b/>
          <w:bCs/>
        </w:rPr>
        <w:t>判別式模型</w:t>
      </w:r>
      <w:bookmarkEnd w:id="27"/>
      <w:bookmarkEnd w:id="28"/>
    </w:p>
    <w:p w14:paraId="0AEF1473" w14:textId="77777777" w:rsidR="001817C9" w:rsidRPr="003B7B57" w:rsidRDefault="001817C9">
      <w:pPr>
        <w:pStyle w:val="aa"/>
        <w:numPr>
          <w:ilvl w:val="2"/>
          <w:numId w:val="8"/>
        </w:numPr>
        <w:spacing w:line="360" w:lineRule="auto"/>
        <w:ind w:leftChars="0" w:left="958" w:firstLine="482"/>
        <w:jc w:val="both"/>
        <w:rPr>
          <w:rStyle w:val="af"/>
          <w:rFonts w:ascii="Times New Roman" w:eastAsia="標楷體" w:hAnsi="Times New Roman"/>
          <w:i w:val="0"/>
          <w:iCs w:val="0"/>
          <w:color w:val="auto"/>
        </w:rPr>
      </w:pPr>
      <w:r w:rsidRPr="003B7B57">
        <w:rPr>
          <w:rStyle w:val="af"/>
          <w:rFonts w:ascii="Times New Roman" w:eastAsia="標楷體" w:hAnsi="Times New Roman"/>
          <w:i w:val="0"/>
          <w:iCs w:val="0"/>
          <w:color w:val="auto"/>
          <w:u w:val="single"/>
        </w:rPr>
        <w:t>生成式模型</w:t>
      </w:r>
      <w:r w:rsidRPr="003B7B57">
        <w:rPr>
          <w:rStyle w:val="af"/>
          <w:rFonts w:ascii="Times New Roman" w:eastAsia="標楷體" w:hAnsi="Times New Roman"/>
          <w:i w:val="0"/>
          <w:iCs w:val="0"/>
          <w:color w:val="auto"/>
        </w:rPr>
        <w:t>：生成式模型學習數據的聯合分佈，能生成與訓練數據相似的新樣本。常見的生成式模型有高斯混合模型（</w:t>
      </w:r>
      <w:r w:rsidRPr="003B7B57">
        <w:rPr>
          <w:rStyle w:val="af"/>
          <w:rFonts w:ascii="Times New Roman" w:eastAsia="標楷體" w:hAnsi="Times New Roman"/>
          <w:i w:val="0"/>
          <w:iCs w:val="0"/>
          <w:color w:val="auto"/>
        </w:rPr>
        <w:t>GMM</w:t>
      </w:r>
      <w:r w:rsidRPr="003B7B57">
        <w:rPr>
          <w:rStyle w:val="af"/>
          <w:rFonts w:ascii="Times New Roman" w:eastAsia="標楷體" w:hAnsi="Times New Roman"/>
          <w:i w:val="0"/>
          <w:iCs w:val="0"/>
          <w:color w:val="auto"/>
        </w:rPr>
        <w:t>）、</w:t>
      </w:r>
      <w:proofErr w:type="gramStart"/>
      <w:r w:rsidRPr="003B7B57">
        <w:rPr>
          <w:rStyle w:val="af"/>
          <w:rFonts w:ascii="Times New Roman" w:eastAsia="標楷體" w:hAnsi="Times New Roman"/>
          <w:i w:val="0"/>
          <w:iCs w:val="0"/>
          <w:color w:val="auto"/>
        </w:rPr>
        <w:t>朴素貝葉</w:t>
      </w:r>
      <w:proofErr w:type="gramEnd"/>
      <w:r w:rsidRPr="003B7B57">
        <w:rPr>
          <w:rStyle w:val="af"/>
          <w:rFonts w:ascii="Times New Roman" w:eastAsia="標楷體" w:hAnsi="Times New Roman"/>
          <w:i w:val="0"/>
          <w:iCs w:val="0"/>
          <w:color w:val="auto"/>
        </w:rPr>
        <w:t>斯（</w:t>
      </w:r>
      <w:r w:rsidRPr="003B7B57">
        <w:rPr>
          <w:rStyle w:val="af"/>
          <w:rFonts w:ascii="Times New Roman" w:eastAsia="標楷體" w:hAnsi="Times New Roman"/>
          <w:i w:val="0"/>
          <w:iCs w:val="0"/>
          <w:color w:val="auto"/>
        </w:rPr>
        <w:t>Naive Bayes</w:t>
      </w:r>
      <w:r w:rsidRPr="003B7B57">
        <w:rPr>
          <w:rStyle w:val="af"/>
          <w:rFonts w:ascii="Times New Roman" w:eastAsia="標楷體" w:hAnsi="Times New Roman"/>
          <w:i w:val="0"/>
          <w:iCs w:val="0"/>
          <w:color w:val="auto"/>
        </w:rPr>
        <w:t>）、生成對抗網絡（</w:t>
      </w:r>
      <w:r w:rsidRPr="003B7B57">
        <w:rPr>
          <w:rStyle w:val="af"/>
          <w:rFonts w:ascii="Times New Roman" w:eastAsia="標楷體" w:hAnsi="Times New Roman"/>
          <w:i w:val="0"/>
          <w:iCs w:val="0"/>
          <w:color w:val="auto"/>
        </w:rPr>
        <w:t>GAN</w:t>
      </w:r>
      <w:r w:rsidRPr="003B7B57">
        <w:rPr>
          <w:rStyle w:val="af"/>
          <w:rFonts w:ascii="Times New Roman" w:eastAsia="標楷體" w:hAnsi="Times New Roman"/>
          <w:i w:val="0"/>
          <w:iCs w:val="0"/>
          <w:color w:val="auto"/>
        </w:rPr>
        <w:t>）和變分自編碼器（</w:t>
      </w:r>
      <w:r w:rsidRPr="003B7B57">
        <w:rPr>
          <w:rStyle w:val="af"/>
          <w:rFonts w:ascii="Times New Roman" w:eastAsia="標楷體" w:hAnsi="Times New Roman"/>
          <w:i w:val="0"/>
          <w:iCs w:val="0"/>
          <w:color w:val="auto"/>
        </w:rPr>
        <w:t>VAE</w:t>
      </w:r>
      <w:r w:rsidRPr="003B7B57">
        <w:rPr>
          <w:rStyle w:val="af"/>
          <w:rFonts w:ascii="Times New Roman" w:eastAsia="標楷體" w:hAnsi="Times New Roman"/>
          <w:i w:val="0"/>
          <w:iCs w:val="0"/>
          <w:color w:val="auto"/>
        </w:rPr>
        <w:t>）。</w:t>
      </w:r>
    </w:p>
    <w:p w14:paraId="2F5C674D" w14:textId="77777777" w:rsidR="00883B42" w:rsidRPr="003B7B57" w:rsidRDefault="001817C9">
      <w:pPr>
        <w:pStyle w:val="aa"/>
        <w:numPr>
          <w:ilvl w:val="2"/>
          <w:numId w:val="8"/>
        </w:numPr>
        <w:spacing w:line="360" w:lineRule="auto"/>
        <w:ind w:leftChars="0" w:left="958" w:firstLine="482"/>
        <w:jc w:val="both"/>
        <w:rPr>
          <w:rStyle w:val="af"/>
          <w:rFonts w:ascii="Times New Roman" w:eastAsia="標楷體" w:hAnsi="Times New Roman"/>
          <w:i w:val="0"/>
          <w:iCs w:val="0"/>
          <w:color w:val="auto"/>
          <w:u w:val="single"/>
        </w:rPr>
      </w:pPr>
      <w:r w:rsidRPr="003B7B57">
        <w:rPr>
          <w:rStyle w:val="af"/>
          <w:rFonts w:ascii="Times New Roman" w:eastAsia="標楷體" w:hAnsi="Times New Roman"/>
          <w:i w:val="0"/>
          <w:iCs w:val="0"/>
          <w:color w:val="auto"/>
          <w:u w:val="single"/>
        </w:rPr>
        <w:t>判別式模型</w:t>
      </w:r>
      <w:r w:rsidRPr="003B7B57">
        <w:rPr>
          <w:rStyle w:val="af"/>
          <w:rFonts w:ascii="Times New Roman" w:eastAsia="標楷體" w:hAnsi="Times New Roman"/>
          <w:i w:val="0"/>
          <w:iCs w:val="0"/>
          <w:color w:val="auto"/>
        </w:rPr>
        <w:t>：判別式模型學習數據和標籤之間的條件分佈，專注於分類任務。常見的判別式模型有邏輯</w:t>
      </w:r>
      <w:proofErr w:type="gramStart"/>
      <w:r w:rsidRPr="003B7B57">
        <w:rPr>
          <w:rStyle w:val="af"/>
          <w:rFonts w:ascii="Times New Roman" w:eastAsia="標楷體" w:hAnsi="Times New Roman"/>
          <w:i w:val="0"/>
          <w:iCs w:val="0"/>
          <w:color w:val="auto"/>
        </w:rPr>
        <w:t>迴</w:t>
      </w:r>
      <w:proofErr w:type="gramEnd"/>
      <w:r w:rsidRPr="003B7B57">
        <w:rPr>
          <w:rStyle w:val="af"/>
          <w:rFonts w:ascii="Times New Roman" w:eastAsia="標楷體" w:hAnsi="Times New Roman"/>
          <w:i w:val="0"/>
          <w:iCs w:val="0"/>
          <w:color w:val="auto"/>
        </w:rPr>
        <w:t>歸（</w:t>
      </w:r>
      <w:r w:rsidRPr="003B7B57">
        <w:rPr>
          <w:rStyle w:val="af"/>
          <w:rFonts w:ascii="Times New Roman" w:eastAsia="標楷體" w:hAnsi="Times New Roman"/>
          <w:i w:val="0"/>
          <w:iCs w:val="0"/>
          <w:color w:val="auto"/>
        </w:rPr>
        <w:t>Logistic Regression</w:t>
      </w:r>
      <w:r w:rsidRPr="003B7B57">
        <w:rPr>
          <w:rStyle w:val="af"/>
          <w:rFonts w:ascii="Times New Roman" w:eastAsia="標楷體" w:hAnsi="Times New Roman"/>
          <w:i w:val="0"/>
          <w:iCs w:val="0"/>
          <w:color w:val="auto"/>
        </w:rPr>
        <w:t>）、支持向量機（</w:t>
      </w:r>
      <w:r w:rsidRPr="003B7B57">
        <w:rPr>
          <w:rStyle w:val="af"/>
          <w:rFonts w:ascii="Times New Roman" w:eastAsia="標楷體" w:hAnsi="Times New Roman"/>
          <w:i w:val="0"/>
          <w:iCs w:val="0"/>
          <w:color w:val="auto"/>
        </w:rPr>
        <w:t>SVM</w:t>
      </w:r>
      <w:r w:rsidRPr="003B7B57">
        <w:rPr>
          <w:rStyle w:val="af"/>
          <w:rFonts w:ascii="Times New Roman" w:eastAsia="標楷體" w:hAnsi="Times New Roman"/>
          <w:i w:val="0"/>
          <w:iCs w:val="0"/>
          <w:color w:val="auto"/>
        </w:rPr>
        <w:t>）、神經網絡（如</w:t>
      </w:r>
      <w:r w:rsidRPr="003B7B57">
        <w:rPr>
          <w:rStyle w:val="af"/>
          <w:rFonts w:ascii="Times New Roman" w:eastAsia="標楷體" w:hAnsi="Times New Roman"/>
          <w:i w:val="0"/>
          <w:iCs w:val="0"/>
          <w:color w:val="auto"/>
        </w:rPr>
        <w:t>MLP, CNN</w:t>
      </w:r>
      <w:r w:rsidRPr="003B7B57">
        <w:rPr>
          <w:rStyle w:val="af"/>
          <w:rFonts w:ascii="Times New Roman" w:eastAsia="標楷體" w:hAnsi="Times New Roman"/>
          <w:i w:val="0"/>
          <w:iCs w:val="0"/>
          <w:color w:val="auto"/>
        </w:rPr>
        <w:t>）、隨機森林（</w:t>
      </w:r>
      <w:r w:rsidRPr="003B7B57">
        <w:rPr>
          <w:rStyle w:val="af"/>
          <w:rFonts w:ascii="Times New Roman" w:eastAsia="標楷體" w:hAnsi="Times New Roman"/>
          <w:i w:val="0"/>
          <w:iCs w:val="0"/>
          <w:color w:val="auto"/>
        </w:rPr>
        <w:t>Random Forest</w:t>
      </w:r>
      <w:r w:rsidRPr="003B7B57">
        <w:rPr>
          <w:rStyle w:val="af"/>
          <w:rFonts w:ascii="Times New Roman" w:eastAsia="標楷體" w:hAnsi="Times New Roman"/>
          <w:i w:val="0"/>
          <w:iCs w:val="0"/>
          <w:color w:val="auto"/>
        </w:rPr>
        <w:t>）和</w:t>
      </w:r>
      <w:r w:rsidRPr="003B7B57">
        <w:rPr>
          <w:rStyle w:val="af"/>
          <w:rFonts w:ascii="Times New Roman" w:eastAsia="標楷體" w:hAnsi="Times New Roman"/>
          <w:i w:val="0"/>
          <w:iCs w:val="0"/>
          <w:color w:val="auto"/>
        </w:rPr>
        <w:t>K-</w:t>
      </w:r>
      <w:r w:rsidRPr="003B7B57">
        <w:rPr>
          <w:rStyle w:val="af"/>
          <w:rFonts w:ascii="Times New Roman" w:eastAsia="標楷體" w:hAnsi="Times New Roman"/>
          <w:i w:val="0"/>
          <w:iCs w:val="0"/>
          <w:color w:val="auto"/>
        </w:rPr>
        <w:t>近鄰算法（</w:t>
      </w:r>
      <w:r w:rsidRPr="003B7B57">
        <w:rPr>
          <w:rStyle w:val="af"/>
          <w:rFonts w:ascii="Times New Roman" w:eastAsia="標楷體" w:hAnsi="Times New Roman"/>
          <w:i w:val="0"/>
          <w:iCs w:val="0"/>
          <w:color w:val="auto"/>
        </w:rPr>
        <w:t>K-NN</w:t>
      </w:r>
      <w:r w:rsidRPr="003B7B57">
        <w:rPr>
          <w:rStyle w:val="af"/>
          <w:rFonts w:ascii="Times New Roman" w:eastAsia="標楷體" w:hAnsi="Times New Roman"/>
          <w:i w:val="0"/>
          <w:iCs w:val="0"/>
          <w:color w:val="auto"/>
        </w:rPr>
        <w:t>）。</w:t>
      </w:r>
    </w:p>
    <w:p w14:paraId="523361E1" w14:textId="2720C619" w:rsidR="00041455" w:rsidRPr="003B7B57" w:rsidRDefault="00041455">
      <w:pPr>
        <w:pStyle w:val="ad"/>
        <w:numPr>
          <w:ilvl w:val="1"/>
          <w:numId w:val="8"/>
        </w:numPr>
        <w:spacing w:line="360" w:lineRule="auto"/>
        <w:ind w:left="0" w:firstLineChars="200" w:firstLine="480"/>
        <w:jc w:val="left"/>
        <w:rPr>
          <w:rFonts w:ascii="Times New Roman" w:eastAsia="標楷體" w:hAnsi="Times New Roman"/>
          <w:b/>
          <w:bCs/>
        </w:rPr>
      </w:pPr>
      <w:bookmarkStart w:id="29" w:name="_Toc174917401"/>
      <w:bookmarkStart w:id="30" w:name="_Toc174918070"/>
      <w:r w:rsidRPr="003B7B57">
        <w:rPr>
          <w:rFonts w:ascii="Times New Roman" w:eastAsia="標楷體" w:hAnsi="Times New Roman"/>
          <w:b/>
          <w:bCs/>
        </w:rPr>
        <w:t>演算法介紹</w:t>
      </w:r>
      <w:bookmarkEnd w:id="29"/>
      <w:bookmarkEnd w:id="30"/>
    </w:p>
    <w:p w14:paraId="17F2A22E" w14:textId="77777777" w:rsidR="00041455" w:rsidRPr="003B7B57" w:rsidRDefault="00041455">
      <w:pPr>
        <w:pStyle w:val="aa"/>
        <w:numPr>
          <w:ilvl w:val="2"/>
          <w:numId w:val="8"/>
        </w:numPr>
        <w:spacing w:line="360" w:lineRule="auto"/>
        <w:ind w:leftChars="0" w:left="958" w:firstLine="0"/>
        <w:jc w:val="both"/>
        <w:outlineLvl w:val="2"/>
        <w:rPr>
          <w:rStyle w:val="af"/>
          <w:rFonts w:ascii="Times New Roman" w:eastAsia="標楷體" w:hAnsi="Times New Roman"/>
          <w:color w:val="auto"/>
        </w:rPr>
      </w:pPr>
      <w:bookmarkStart w:id="31" w:name="_Toc174917402"/>
      <w:r w:rsidRPr="003B7B57">
        <w:rPr>
          <w:rStyle w:val="af"/>
          <w:rFonts w:ascii="Times New Roman" w:eastAsia="標楷體" w:hAnsi="Times New Roman"/>
          <w:color w:val="auto"/>
        </w:rPr>
        <w:t>生成式模型</w:t>
      </w:r>
      <w:bookmarkEnd w:id="31"/>
    </w:p>
    <w:p w14:paraId="52448D9C" w14:textId="72171EAF" w:rsidR="00041455" w:rsidRPr="00F6010B" w:rsidRDefault="00041455">
      <w:pPr>
        <w:pStyle w:val="aa"/>
        <w:numPr>
          <w:ilvl w:val="3"/>
          <w:numId w:val="9"/>
        </w:numPr>
        <w:spacing w:line="360" w:lineRule="auto"/>
        <w:ind w:leftChars="0" w:left="1922" w:hanging="482"/>
        <w:outlineLvl w:val="3"/>
        <w:rPr>
          <w:rFonts w:ascii="Times New Roman" w:eastAsia="標楷體" w:hAnsi="Times New Roman"/>
          <w:u w:val="single"/>
        </w:rPr>
      </w:pPr>
      <w:r w:rsidRPr="00F6010B">
        <w:rPr>
          <w:rFonts w:ascii="Times New Roman" w:eastAsia="標楷體" w:hAnsi="Times New Roman"/>
          <w:u w:val="single"/>
        </w:rPr>
        <w:t>高斯混合模型（</w:t>
      </w:r>
      <w:r w:rsidRPr="00F6010B">
        <w:rPr>
          <w:rFonts w:ascii="Times New Roman" w:eastAsia="標楷體" w:hAnsi="Times New Roman"/>
          <w:u w:val="single"/>
        </w:rPr>
        <w:t>GMM, Gaussian Mixture Model</w:t>
      </w:r>
      <w:r w:rsidRPr="00F6010B">
        <w:rPr>
          <w:rFonts w:ascii="Times New Roman" w:eastAsia="標楷體" w:hAnsi="Times New Roman"/>
          <w:u w:val="single"/>
        </w:rPr>
        <w:t>）</w:t>
      </w:r>
    </w:p>
    <w:p w14:paraId="2AF97DC7"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405B088B" w14:textId="77777777" w:rsidR="00041455" w:rsidRPr="00F6010B" w:rsidRDefault="00041455">
      <w:pPr>
        <w:pStyle w:val="aa"/>
        <w:numPr>
          <w:ilvl w:val="4"/>
          <w:numId w:val="10"/>
        </w:numPr>
        <w:spacing w:line="360" w:lineRule="auto"/>
        <w:ind w:leftChars="1000" w:firstLine="0"/>
        <w:outlineLvl w:val="5"/>
        <w:rPr>
          <w:rFonts w:ascii="Times New Roman" w:eastAsia="標楷體" w:hAnsi="Times New Roman"/>
        </w:rPr>
      </w:pPr>
      <w:r w:rsidRPr="00F6010B">
        <w:rPr>
          <w:rFonts w:ascii="Times New Roman" w:eastAsia="標楷體" w:hAnsi="Times New Roman"/>
        </w:rPr>
        <w:t>模型構建：</w:t>
      </w:r>
    </w:p>
    <w:p w14:paraId="7F63A0BF" w14:textId="77777777" w:rsidR="00041455" w:rsidRPr="00F6010B" w:rsidRDefault="00041455" w:rsidP="00F6010B">
      <w:pPr>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GMM</w:t>
      </w:r>
      <w:r w:rsidRPr="00F6010B">
        <w:rPr>
          <w:rFonts w:ascii="Times New Roman" w:eastAsia="標楷體" w:hAnsi="Times New Roman"/>
        </w:rPr>
        <w:t>假設數據由多個高斯分布組成，每</w:t>
      </w:r>
      <w:proofErr w:type="gramStart"/>
      <w:r w:rsidRPr="00F6010B">
        <w:rPr>
          <w:rFonts w:ascii="Times New Roman" w:eastAsia="標楷體" w:hAnsi="Times New Roman"/>
        </w:rPr>
        <w:t>個</w:t>
      </w:r>
      <w:proofErr w:type="gramEnd"/>
      <w:r w:rsidRPr="00F6010B">
        <w:rPr>
          <w:rFonts w:ascii="Times New Roman" w:eastAsia="標楷體" w:hAnsi="Times New Roman"/>
        </w:rPr>
        <w:t>分布稱為一個</w:t>
      </w:r>
      <w:r w:rsidRPr="00F6010B">
        <w:rPr>
          <w:rFonts w:ascii="Times New Roman" w:eastAsia="標楷體" w:hAnsi="Times New Roman"/>
        </w:rPr>
        <w:t>“</w:t>
      </w:r>
      <w:r w:rsidRPr="00F6010B">
        <w:rPr>
          <w:rFonts w:ascii="Times New Roman" w:eastAsia="標楷體" w:hAnsi="Times New Roman"/>
        </w:rPr>
        <w:t>組件</w:t>
      </w:r>
      <w:r w:rsidRPr="00F6010B">
        <w:rPr>
          <w:rFonts w:ascii="Times New Roman" w:eastAsia="標楷體" w:hAnsi="Times New Roman"/>
        </w:rPr>
        <w:t>”</w:t>
      </w:r>
      <w:r w:rsidRPr="00F6010B">
        <w:rPr>
          <w:rFonts w:ascii="Times New Roman" w:eastAsia="標楷體" w:hAnsi="Times New Roman"/>
        </w:rPr>
        <w:t>。</w:t>
      </w:r>
    </w:p>
    <w:p w14:paraId="6C0D0EDE" w14:textId="77777777" w:rsidR="00883B42" w:rsidRPr="00F6010B" w:rsidRDefault="00041455" w:rsidP="00F6010B">
      <w:pPr>
        <w:overflowPunct w:val="0"/>
        <w:spacing w:line="360" w:lineRule="auto"/>
        <w:ind w:leftChars="1200" w:left="2880" w:firstLineChars="200" w:firstLine="480"/>
        <w:jc w:val="both"/>
        <w:rPr>
          <w:rFonts w:ascii="Times New Roman" w:eastAsia="標楷體" w:hAnsi="Times New Roman"/>
        </w:rPr>
        <w:sectPr w:rsidR="00883B42"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每</w:t>
      </w:r>
      <w:proofErr w:type="gramStart"/>
      <w:r w:rsidRPr="00F6010B">
        <w:rPr>
          <w:rFonts w:ascii="Times New Roman" w:eastAsia="標楷體" w:hAnsi="Times New Roman"/>
        </w:rPr>
        <w:t>個</w:t>
      </w:r>
      <w:proofErr w:type="gramEnd"/>
      <w:r w:rsidRPr="00F6010B">
        <w:rPr>
          <w:rFonts w:ascii="Times New Roman" w:eastAsia="標楷體" w:hAnsi="Times New Roman"/>
        </w:rPr>
        <w:t>組件有自己</w:t>
      </w:r>
      <w:proofErr w:type="gramStart"/>
      <w:r w:rsidRPr="00F6010B">
        <w:rPr>
          <w:rFonts w:ascii="Times New Roman" w:eastAsia="標楷體" w:hAnsi="Times New Roman"/>
        </w:rPr>
        <w:t>的均值</w:t>
      </w:r>
      <w:proofErr w:type="gramEnd"/>
      <w:r w:rsidRPr="00F6010B">
        <w:rPr>
          <w:rFonts w:ascii="Times New Roman" w:eastAsia="標楷體" w:hAnsi="Times New Roman"/>
        </w:rPr>
        <w:t>、協方</w:t>
      </w:r>
      <w:proofErr w:type="gramStart"/>
      <w:r w:rsidRPr="00F6010B">
        <w:rPr>
          <w:rFonts w:ascii="Times New Roman" w:eastAsia="標楷體" w:hAnsi="Times New Roman"/>
        </w:rPr>
        <w:t>差矩</w:t>
      </w:r>
      <w:proofErr w:type="gramEnd"/>
      <w:r w:rsidRPr="00F6010B">
        <w:rPr>
          <w:rFonts w:ascii="Times New Roman" w:eastAsia="標楷體" w:hAnsi="Times New Roman"/>
        </w:rPr>
        <w:t>陣和混合權重。</w:t>
      </w:r>
    </w:p>
    <w:p w14:paraId="19689347" w14:textId="77777777" w:rsidR="00041455" w:rsidRPr="00F6010B" w:rsidRDefault="00041455">
      <w:pPr>
        <w:pStyle w:val="aa"/>
        <w:numPr>
          <w:ilvl w:val="4"/>
          <w:numId w:val="10"/>
        </w:numPr>
        <w:spacing w:line="360" w:lineRule="auto"/>
        <w:ind w:leftChars="1000" w:firstLine="0"/>
        <w:outlineLvl w:val="5"/>
        <w:rPr>
          <w:rFonts w:ascii="Times New Roman" w:eastAsia="標楷體" w:hAnsi="Times New Roman"/>
        </w:rPr>
      </w:pPr>
      <w:r w:rsidRPr="00F6010B">
        <w:rPr>
          <w:rFonts w:ascii="Times New Roman" w:eastAsia="標楷體" w:hAnsi="Times New Roman"/>
        </w:rPr>
        <w:lastRenderedPageBreak/>
        <w:t>期望最大化（</w:t>
      </w:r>
      <w:r w:rsidRPr="00F6010B">
        <w:rPr>
          <w:rFonts w:ascii="Times New Roman" w:eastAsia="標楷體" w:hAnsi="Times New Roman"/>
        </w:rPr>
        <w:t>EM</w:t>
      </w:r>
      <w:r w:rsidRPr="00F6010B">
        <w:rPr>
          <w:rFonts w:ascii="Times New Roman" w:eastAsia="標楷體" w:hAnsi="Times New Roman"/>
        </w:rPr>
        <w:t>）算法：</w:t>
      </w:r>
    </w:p>
    <w:p w14:paraId="5BE6C755" w14:textId="77777777" w:rsidR="00041455" w:rsidRPr="00F6010B" w:rsidRDefault="00041455" w:rsidP="00F6010B">
      <w:pPr>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E</w:t>
      </w:r>
      <w:r w:rsidRPr="00F6010B">
        <w:rPr>
          <w:rFonts w:ascii="Times New Roman" w:eastAsia="標楷體" w:hAnsi="Times New Roman"/>
        </w:rPr>
        <w:t>步驟：根據當前的參數估算每個數據點屬於每</w:t>
      </w:r>
      <w:proofErr w:type="gramStart"/>
      <w:r w:rsidRPr="00F6010B">
        <w:rPr>
          <w:rFonts w:ascii="Times New Roman" w:eastAsia="標楷體" w:hAnsi="Times New Roman"/>
        </w:rPr>
        <w:t>個</w:t>
      </w:r>
      <w:proofErr w:type="gramEnd"/>
      <w:r w:rsidRPr="00F6010B">
        <w:rPr>
          <w:rFonts w:ascii="Times New Roman" w:eastAsia="標楷體" w:hAnsi="Times New Roman"/>
        </w:rPr>
        <w:t>組件的概率。</w:t>
      </w:r>
    </w:p>
    <w:p w14:paraId="3F79FF17" w14:textId="77777777" w:rsidR="00041455" w:rsidRPr="00F6010B" w:rsidRDefault="00041455" w:rsidP="00F6010B">
      <w:pPr>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M</w:t>
      </w:r>
      <w:r w:rsidRPr="00F6010B">
        <w:rPr>
          <w:rFonts w:ascii="Times New Roman" w:eastAsia="標楷體" w:hAnsi="Times New Roman"/>
        </w:rPr>
        <w:t>步驟：最大化期望值，更新每</w:t>
      </w:r>
      <w:proofErr w:type="gramStart"/>
      <w:r w:rsidRPr="00F6010B">
        <w:rPr>
          <w:rFonts w:ascii="Times New Roman" w:eastAsia="標楷體" w:hAnsi="Times New Roman"/>
        </w:rPr>
        <w:t>個</w:t>
      </w:r>
      <w:proofErr w:type="gramEnd"/>
      <w:r w:rsidRPr="00F6010B">
        <w:rPr>
          <w:rFonts w:ascii="Times New Roman" w:eastAsia="標楷體" w:hAnsi="Times New Roman"/>
        </w:rPr>
        <w:t>組件</w:t>
      </w:r>
      <w:proofErr w:type="gramStart"/>
      <w:r w:rsidRPr="00F6010B">
        <w:rPr>
          <w:rFonts w:ascii="Times New Roman" w:eastAsia="標楷體" w:hAnsi="Times New Roman"/>
        </w:rPr>
        <w:t>的均值</w:t>
      </w:r>
      <w:proofErr w:type="gramEnd"/>
      <w:r w:rsidRPr="00F6010B">
        <w:rPr>
          <w:rFonts w:ascii="Times New Roman" w:eastAsia="標楷體" w:hAnsi="Times New Roman"/>
        </w:rPr>
        <w:t>、</w:t>
      </w:r>
      <w:proofErr w:type="gramStart"/>
      <w:r w:rsidRPr="00F6010B">
        <w:rPr>
          <w:rFonts w:ascii="Times New Roman" w:eastAsia="標楷體" w:hAnsi="Times New Roman"/>
        </w:rPr>
        <w:t>協方差和</w:t>
      </w:r>
      <w:proofErr w:type="gramEnd"/>
      <w:r w:rsidRPr="00F6010B">
        <w:rPr>
          <w:rFonts w:ascii="Times New Roman" w:eastAsia="標楷體" w:hAnsi="Times New Roman"/>
        </w:rPr>
        <w:t>混合權重。</w:t>
      </w:r>
    </w:p>
    <w:p w14:paraId="463BEED2" w14:textId="77777777" w:rsidR="00041455" w:rsidRPr="00F6010B" w:rsidRDefault="00041455">
      <w:pPr>
        <w:pStyle w:val="aa"/>
        <w:numPr>
          <w:ilvl w:val="4"/>
          <w:numId w:val="10"/>
        </w:numPr>
        <w:spacing w:line="360" w:lineRule="auto"/>
        <w:ind w:leftChars="1000" w:firstLine="0"/>
        <w:outlineLvl w:val="5"/>
        <w:rPr>
          <w:rFonts w:ascii="Times New Roman" w:eastAsia="標楷體" w:hAnsi="Times New Roman"/>
        </w:rPr>
      </w:pPr>
      <w:r w:rsidRPr="00F6010B">
        <w:rPr>
          <w:rFonts w:ascii="Times New Roman" w:eastAsia="標楷體" w:hAnsi="Times New Roman"/>
        </w:rPr>
        <w:t>收斂：</w:t>
      </w:r>
    </w:p>
    <w:p w14:paraId="0445C37D" w14:textId="77777777" w:rsidR="00041455" w:rsidRPr="00F6010B" w:rsidRDefault="00041455" w:rsidP="00F6010B">
      <w:pPr>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重複</w:t>
      </w:r>
      <w:r w:rsidRPr="00F6010B">
        <w:rPr>
          <w:rFonts w:ascii="Times New Roman" w:eastAsia="標楷體" w:hAnsi="Times New Roman"/>
        </w:rPr>
        <w:t>E</w:t>
      </w:r>
      <w:r w:rsidRPr="00F6010B">
        <w:rPr>
          <w:rFonts w:ascii="Times New Roman" w:eastAsia="標楷體" w:hAnsi="Times New Roman"/>
        </w:rPr>
        <w:t>步驟和</w:t>
      </w:r>
      <w:r w:rsidRPr="00F6010B">
        <w:rPr>
          <w:rFonts w:ascii="Times New Roman" w:eastAsia="標楷體" w:hAnsi="Times New Roman"/>
        </w:rPr>
        <w:t>M</w:t>
      </w:r>
      <w:r w:rsidRPr="00F6010B">
        <w:rPr>
          <w:rFonts w:ascii="Times New Roman" w:eastAsia="標楷體" w:hAnsi="Times New Roman"/>
        </w:rPr>
        <w:t>步驟，直到模型參數收斂。</w:t>
      </w:r>
    </w:p>
    <w:p w14:paraId="036933AF" w14:textId="78CADD8A" w:rsidR="00041455" w:rsidRPr="00F6010B" w:rsidRDefault="004F27A0" w:rsidP="00F6010B">
      <w:pPr>
        <w:spacing w:line="360" w:lineRule="auto"/>
        <w:ind w:left="1920"/>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異常檢測與預警系統</w:t>
      </w:r>
      <w:r w:rsidR="00041455" w:rsidRPr="00F6010B">
        <w:rPr>
          <w:rFonts w:ascii="Times New Roman" w:eastAsia="標楷體" w:hAnsi="Times New Roman"/>
        </w:rPr>
        <w:t>、</w:t>
      </w:r>
      <w:r w:rsidRPr="00F6010B">
        <w:rPr>
          <w:rFonts w:ascii="Times New Roman" w:eastAsia="標楷體" w:hAnsi="Times New Roman"/>
        </w:rPr>
        <w:t>資源管理與優化</w:t>
      </w:r>
      <w:r w:rsidR="00041455" w:rsidRPr="00F6010B">
        <w:rPr>
          <w:rFonts w:ascii="Times New Roman" w:eastAsia="標楷體" w:hAnsi="Times New Roman"/>
        </w:rPr>
        <w:t>和</w:t>
      </w:r>
      <w:r w:rsidRPr="00F6010B">
        <w:rPr>
          <w:rFonts w:ascii="Times New Roman" w:eastAsia="標楷體" w:hAnsi="Times New Roman"/>
        </w:rPr>
        <w:t>人員流動和行為分析</w:t>
      </w:r>
      <w:r w:rsidRPr="00F6010B">
        <w:rPr>
          <w:rFonts w:ascii="Times New Roman" w:eastAsia="標楷體" w:hAnsi="Times New Roman" w:hint="eastAsia"/>
        </w:rPr>
        <w:t>。</w:t>
      </w:r>
    </w:p>
    <w:p w14:paraId="75F0668F" w14:textId="69C41CE6" w:rsidR="00041455" w:rsidRPr="00F6010B" w:rsidRDefault="00041455">
      <w:pPr>
        <w:pStyle w:val="aa"/>
        <w:numPr>
          <w:ilvl w:val="3"/>
          <w:numId w:val="9"/>
        </w:numPr>
        <w:spacing w:line="360" w:lineRule="auto"/>
        <w:ind w:leftChars="0" w:left="1922" w:hanging="482"/>
        <w:outlineLvl w:val="3"/>
        <w:rPr>
          <w:rFonts w:ascii="Times New Roman" w:eastAsia="標楷體" w:hAnsi="Times New Roman"/>
          <w:u w:val="single"/>
        </w:rPr>
      </w:pPr>
      <w:proofErr w:type="gramStart"/>
      <w:r w:rsidRPr="00F6010B">
        <w:rPr>
          <w:rFonts w:ascii="Times New Roman" w:eastAsia="標楷體" w:hAnsi="Times New Roman"/>
          <w:u w:val="single"/>
        </w:rPr>
        <w:t>朴素貝葉</w:t>
      </w:r>
      <w:proofErr w:type="gramEnd"/>
      <w:r w:rsidRPr="00F6010B">
        <w:rPr>
          <w:rFonts w:ascii="Times New Roman" w:eastAsia="標楷體" w:hAnsi="Times New Roman"/>
          <w:u w:val="single"/>
        </w:rPr>
        <w:t>斯（</w:t>
      </w:r>
      <w:r w:rsidRPr="00F6010B">
        <w:rPr>
          <w:rFonts w:ascii="Times New Roman" w:eastAsia="標楷體" w:hAnsi="Times New Roman"/>
          <w:u w:val="single"/>
        </w:rPr>
        <w:t>Naive Bayes</w:t>
      </w:r>
      <w:r w:rsidRPr="00F6010B">
        <w:rPr>
          <w:rFonts w:ascii="Times New Roman" w:eastAsia="標楷體" w:hAnsi="Times New Roman"/>
          <w:u w:val="single"/>
        </w:rPr>
        <w:t>）</w:t>
      </w:r>
    </w:p>
    <w:p w14:paraId="229B7FAD"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427DCFE9" w14:textId="77777777" w:rsidR="00041455" w:rsidRPr="00F6010B" w:rsidRDefault="00041455">
      <w:pPr>
        <w:numPr>
          <w:ilvl w:val="0"/>
          <w:numId w:val="11"/>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模型假設：</w:t>
      </w:r>
    </w:p>
    <w:p w14:paraId="5B814DFE" w14:textId="77777777" w:rsidR="00883B42"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假設特徵之間是條件獨立的，即給定類別的情況下，特徵彼此獨立。</w:t>
      </w:r>
    </w:p>
    <w:p w14:paraId="1BE9ADAD" w14:textId="42A1FD5A" w:rsidR="00041455" w:rsidRPr="00F6010B" w:rsidRDefault="00041455">
      <w:pPr>
        <w:numPr>
          <w:ilvl w:val="0"/>
          <w:numId w:val="11"/>
        </w:numPr>
        <w:tabs>
          <w:tab w:val="num" w:pos="1440"/>
        </w:tabs>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概率計算：</w:t>
      </w:r>
    </w:p>
    <w:p w14:paraId="6EB8865C"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proofErr w:type="gramStart"/>
      <w:r w:rsidRPr="00F6010B">
        <w:rPr>
          <w:rFonts w:ascii="Times New Roman" w:eastAsia="標楷體" w:hAnsi="Times New Roman"/>
        </w:rPr>
        <w:t>使用貝葉斯</w:t>
      </w:r>
      <w:proofErr w:type="gramEnd"/>
      <w:r w:rsidRPr="00F6010B">
        <w:rPr>
          <w:rFonts w:ascii="Times New Roman" w:eastAsia="標楷體" w:hAnsi="Times New Roman"/>
        </w:rPr>
        <w:t>定理計算每</w:t>
      </w:r>
      <w:proofErr w:type="gramStart"/>
      <w:r w:rsidRPr="00F6010B">
        <w:rPr>
          <w:rFonts w:ascii="Times New Roman" w:eastAsia="標楷體" w:hAnsi="Times New Roman"/>
        </w:rPr>
        <w:t>個</w:t>
      </w:r>
      <w:proofErr w:type="gramEnd"/>
      <w:r w:rsidRPr="00F6010B">
        <w:rPr>
          <w:rFonts w:ascii="Times New Roman" w:eastAsia="標楷體" w:hAnsi="Times New Roman"/>
        </w:rPr>
        <w:t>類別的後驗概率：</w:t>
      </w:r>
      <w:r w:rsidRPr="00F6010B">
        <w:rPr>
          <w:rFonts w:ascii="Times New Roman" w:eastAsia="標楷體" w:hAnsi="Times New Roman"/>
        </w:rPr>
        <w:t xml:space="preserve"> P(C</w:t>
      </w:r>
      <w:r w:rsidRPr="00F6010B">
        <w:rPr>
          <w:rFonts w:ascii="Cambria Math" w:eastAsia="標楷體" w:hAnsi="Cambria Math" w:cs="Cambria Math"/>
        </w:rPr>
        <w:t>∣</w:t>
      </w:r>
      <w:proofErr w:type="gramStart"/>
      <w:r w:rsidRPr="00F6010B">
        <w:rPr>
          <w:rFonts w:ascii="Times New Roman" w:eastAsia="標楷體" w:hAnsi="Times New Roman"/>
        </w:rPr>
        <w:t>X)=</w:t>
      </w:r>
      <w:proofErr w:type="gramEnd"/>
      <w:r w:rsidRPr="00F6010B">
        <w:rPr>
          <w:rFonts w:ascii="Times New Roman" w:eastAsia="標楷體" w:hAnsi="Times New Roman"/>
        </w:rPr>
        <w:t>P(X</w:t>
      </w:r>
      <w:r w:rsidRPr="00F6010B">
        <w:rPr>
          <w:rFonts w:ascii="Cambria Math" w:eastAsia="標楷體" w:hAnsi="Cambria Math" w:cs="Cambria Math"/>
        </w:rPr>
        <w:t>∣</w:t>
      </w:r>
      <w:r w:rsidRPr="00F6010B">
        <w:rPr>
          <w:rFonts w:ascii="Times New Roman" w:eastAsia="標楷體" w:hAnsi="Times New Roman"/>
        </w:rPr>
        <w:t>C)</w:t>
      </w:r>
      <w:r w:rsidRPr="00F6010B">
        <w:rPr>
          <w:rFonts w:ascii="Cambria Math" w:eastAsia="標楷體" w:hAnsi="Cambria Math" w:cs="Cambria Math"/>
        </w:rPr>
        <w:t>⋅</w:t>
      </w:r>
      <w:r w:rsidRPr="00F6010B">
        <w:rPr>
          <w:rFonts w:ascii="Times New Roman" w:eastAsia="標楷體" w:hAnsi="Times New Roman"/>
        </w:rPr>
        <w:t>P(C)P(X)P(C | X) = \frac{P(X | C) \</w:t>
      </w:r>
      <w:proofErr w:type="spellStart"/>
      <w:r w:rsidRPr="00F6010B">
        <w:rPr>
          <w:rFonts w:ascii="Times New Roman" w:eastAsia="標楷體" w:hAnsi="Times New Roman"/>
        </w:rPr>
        <w:t>cdot</w:t>
      </w:r>
      <w:proofErr w:type="spellEnd"/>
      <w:r w:rsidRPr="00F6010B">
        <w:rPr>
          <w:rFonts w:ascii="Times New Roman" w:eastAsia="標楷體" w:hAnsi="Times New Roman"/>
        </w:rPr>
        <w:t xml:space="preserve"> P(C)}{P(X)}P(C</w:t>
      </w:r>
      <w:r w:rsidRPr="00F6010B">
        <w:rPr>
          <w:rFonts w:ascii="Cambria Math" w:eastAsia="標楷體" w:hAnsi="Cambria Math" w:cs="Cambria Math"/>
        </w:rPr>
        <w:t>∣</w:t>
      </w:r>
      <w:r w:rsidRPr="00F6010B">
        <w:rPr>
          <w:rFonts w:ascii="Times New Roman" w:eastAsia="標楷體" w:hAnsi="Times New Roman"/>
        </w:rPr>
        <w:t>X)=P(X)P(X</w:t>
      </w:r>
      <w:r w:rsidRPr="00F6010B">
        <w:rPr>
          <w:rFonts w:ascii="Cambria Math" w:eastAsia="標楷體" w:hAnsi="Cambria Math" w:cs="Cambria Math"/>
        </w:rPr>
        <w:t>∣</w:t>
      </w:r>
      <w:r w:rsidRPr="00F6010B">
        <w:rPr>
          <w:rFonts w:ascii="Times New Roman" w:eastAsia="標楷體" w:hAnsi="Times New Roman"/>
        </w:rPr>
        <w:t>C)</w:t>
      </w:r>
      <w:r w:rsidRPr="00F6010B">
        <w:rPr>
          <w:rFonts w:ascii="Cambria Math" w:eastAsia="標楷體" w:hAnsi="Cambria Math" w:cs="Cambria Math"/>
        </w:rPr>
        <w:t>⋅</w:t>
      </w:r>
      <w:r w:rsidRPr="00F6010B">
        <w:rPr>
          <w:rFonts w:ascii="Times New Roman" w:eastAsia="標楷體" w:hAnsi="Times New Roman"/>
        </w:rPr>
        <w:t>P(C)</w:t>
      </w:r>
      <w:r w:rsidRPr="00F6010B">
        <w:rPr>
          <w:rFonts w:ascii="Times New Roman" w:eastAsia="標楷體" w:hAnsi="Times New Roman" w:cs="Times New Roman"/>
        </w:rPr>
        <w:t>​</w:t>
      </w:r>
    </w:p>
    <w:p w14:paraId="38076053"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其中</w:t>
      </w:r>
      <w:r w:rsidRPr="00F6010B">
        <w:rPr>
          <w:rFonts w:ascii="Times New Roman" w:eastAsia="標楷體" w:hAnsi="Times New Roman"/>
        </w:rPr>
        <w:t xml:space="preserve"> P(X</w:t>
      </w:r>
      <w:proofErr w:type="gramStart"/>
      <w:r w:rsidRPr="00F6010B">
        <w:rPr>
          <w:rFonts w:ascii="Cambria Math" w:eastAsia="標楷體" w:hAnsi="Cambria Math" w:cs="Cambria Math"/>
        </w:rPr>
        <w:t>∣</w:t>
      </w:r>
      <w:proofErr w:type="gramEnd"/>
      <w:r w:rsidRPr="00F6010B">
        <w:rPr>
          <w:rFonts w:ascii="Times New Roman" w:eastAsia="標楷體" w:hAnsi="Times New Roman"/>
        </w:rPr>
        <w:t>C)P(X | C)P(X</w:t>
      </w:r>
      <w:proofErr w:type="gramStart"/>
      <w:r w:rsidRPr="00F6010B">
        <w:rPr>
          <w:rFonts w:ascii="Cambria Math" w:eastAsia="標楷體" w:hAnsi="Cambria Math" w:cs="Cambria Math"/>
        </w:rPr>
        <w:t>∣</w:t>
      </w:r>
      <w:proofErr w:type="gramEnd"/>
      <w:r w:rsidRPr="00F6010B">
        <w:rPr>
          <w:rFonts w:ascii="Times New Roman" w:eastAsia="標楷體" w:hAnsi="Times New Roman"/>
        </w:rPr>
        <w:t xml:space="preserve">C) </w:t>
      </w:r>
      <w:r w:rsidRPr="00F6010B">
        <w:rPr>
          <w:rFonts w:ascii="Times New Roman" w:eastAsia="標楷體" w:hAnsi="Times New Roman"/>
        </w:rPr>
        <w:t>是給定類別</w:t>
      </w:r>
      <w:r w:rsidRPr="00F6010B">
        <w:rPr>
          <w:rFonts w:ascii="Times New Roman" w:eastAsia="標楷體" w:hAnsi="Times New Roman"/>
        </w:rPr>
        <w:t xml:space="preserve"> CCC </w:t>
      </w:r>
      <w:r w:rsidRPr="00F6010B">
        <w:rPr>
          <w:rFonts w:ascii="Times New Roman" w:eastAsia="標楷體" w:hAnsi="Times New Roman"/>
        </w:rPr>
        <w:t>下特徵</w:t>
      </w:r>
      <w:r w:rsidRPr="00F6010B">
        <w:rPr>
          <w:rFonts w:ascii="Times New Roman" w:eastAsia="標楷體" w:hAnsi="Times New Roman"/>
        </w:rPr>
        <w:t xml:space="preserve"> XXX </w:t>
      </w:r>
      <w:r w:rsidRPr="00F6010B">
        <w:rPr>
          <w:rFonts w:ascii="Times New Roman" w:eastAsia="標楷體" w:hAnsi="Times New Roman"/>
        </w:rPr>
        <w:t>的條件概率，</w:t>
      </w:r>
      <w:r w:rsidRPr="00F6010B">
        <w:rPr>
          <w:rFonts w:ascii="Times New Roman" w:eastAsia="標楷體" w:hAnsi="Times New Roman"/>
        </w:rPr>
        <w:t xml:space="preserve">P(C)P(C)P(C) </w:t>
      </w:r>
      <w:r w:rsidRPr="00F6010B">
        <w:rPr>
          <w:rFonts w:ascii="Times New Roman" w:eastAsia="標楷體" w:hAnsi="Times New Roman"/>
        </w:rPr>
        <w:t>是類別的先驗概率。</w:t>
      </w:r>
    </w:p>
    <w:p w14:paraId="0E070F05" w14:textId="77777777" w:rsidR="00041455" w:rsidRPr="00F6010B" w:rsidRDefault="00041455">
      <w:pPr>
        <w:numPr>
          <w:ilvl w:val="0"/>
          <w:numId w:val="11"/>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預測：</w:t>
      </w:r>
    </w:p>
    <w:p w14:paraId="3FD7F581"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選擇具有最高後驗概率的類別作為預測結果。</w:t>
      </w:r>
    </w:p>
    <w:p w14:paraId="5AF222AA" w14:textId="410AD775" w:rsidR="00041455" w:rsidRPr="00F6010B" w:rsidRDefault="004F27A0" w:rsidP="00F6010B">
      <w:pPr>
        <w:spacing w:line="360" w:lineRule="auto"/>
        <w:ind w:left="1920"/>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異常檢測與安全防護</w:t>
      </w:r>
      <w:r w:rsidR="00041455" w:rsidRPr="00F6010B">
        <w:rPr>
          <w:rFonts w:ascii="Times New Roman" w:eastAsia="標楷體" w:hAnsi="Times New Roman"/>
        </w:rPr>
        <w:t>、</w:t>
      </w:r>
      <w:r w:rsidRPr="00F6010B">
        <w:rPr>
          <w:rFonts w:ascii="Times New Roman" w:eastAsia="標楷體" w:hAnsi="Times New Roman"/>
        </w:rPr>
        <w:t>預測與需求分析</w:t>
      </w:r>
      <w:r w:rsidR="00041455" w:rsidRPr="00F6010B">
        <w:rPr>
          <w:rFonts w:ascii="Times New Roman" w:eastAsia="標楷體" w:hAnsi="Times New Roman"/>
        </w:rPr>
        <w:t>和</w:t>
      </w:r>
      <w:r w:rsidRPr="00F6010B">
        <w:rPr>
          <w:rFonts w:ascii="Times New Roman" w:eastAsia="標楷體" w:hAnsi="Times New Roman"/>
        </w:rPr>
        <w:t>智能交通管理</w:t>
      </w:r>
      <w:r w:rsidR="00041455" w:rsidRPr="00F6010B">
        <w:rPr>
          <w:rFonts w:ascii="Times New Roman" w:eastAsia="標楷體" w:hAnsi="Times New Roman"/>
        </w:rPr>
        <w:t>。</w:t>
      </w:r>
    </w:p>
    <w:p w14:paraId="1628B491" w14:textId="72D597FD" w:rsidR="00041455" w:rsidRPr="00F6010B" w:rsidRDefault="00041455">
      <w:pPr>
        <w:pStyle w:val="aa"/>
        <w:numPr>
          <w:ilvl w:val="3"/>
          <w:numId w:val="9"/>
        </w:numPr>
        <w:spacing w:line="360" w:lineRule="auto"/>
        <w:ind w:leftChars="0" w:left="1922" w:hanging="482"/>
        <w:outlineLvl w:val="3"/>
        <w:rPr>
          <w:rFonts w:ascii="Times New Roman" w:eastAsia="標楷體" w:hAnsi="Times New Roman"/>
          <w:u w:val="single"/>
        </w:rPr>
      </w:pPr>
      <w:r w:rsidRPr="00F6010B">
        <w:rPr>
          <w:rFonts w:ascii="Times New Roman" w:eastAsia="標楷體" w:hAnsi="Times New Roman"/>
          <w:u w:val="single"/>
        </w:rPr>
        <w:lastRenderedPageBreak/>
        <w:t>生成對抗網絡（</w:t>
      </w:r>
      <w:r w:rsidRPr="00F6010B">
        <w:rPr>
          <w:rFonts w:ascii="Times New Roman" w:eastAsia="標楷體" w:hAnsi="Times New Roman"/>
          <w:u w:val="single"/>
        </w:rPr>
        <w:t>GAN, Generative Adversarial Network</w:t>
      </w:r>
      <w:r w:rsidRPr="00F6010B">
        <w:rPr>
          <w:rFonts w:ascii="Times New Roman" w:eastAsia="標楷體" w:hAnsi="Times New Roman"/>
          <w:u w:val="single"/>
        </w:rPr>
        <w:t>）</w:t>
      </w:r>
    </w:p>
    <w:p w14:paraId="32A3EC3A"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55AA46D5" w14:textId="77777777" w:rsidR="00041455" w:rsidRPr="00F6010B" w:rsidRDefault="00041455">
      <w:pPr>
        <w:numPr>
          <w:ilvl w:val="0"/>
          <w:numId w:val="12"/>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模型結構：</w:t>
      </w:r>
    </w:p>
    <w:p w14:paraId="006C4A73"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包括生成器（</w:t>
      </w:r>
      <w:r w:rsidRPr="00F6010B">
        <w:rPr>
          <w:rFonts w:ascii="Times New Roman" w:eastAsia="標楷體" w:hAnsi="Times New Roman"/>
        </w:rPr>
        <w:t>Generator</w:t>
      </w:r>
      <w:r w:rsidRPr="00F6010B">
        <w:rPr>
          <w:rFonts w:ascii="Times New Roman" w:eastAsia="標楷體" w:hAnsi="Times New Roman"/>
        </w:rPr>
        <w:t>）和判別器（</w:t>
      </w:r>
      <w:r w:rsidRPr="00F6010B">
        <w:rPr>
          <w:rFonts w:ascii="Times New Roman" w:eastAsia="標楷體" w:hAnsi="Times New Roman"/>
        </w:rPr>
        <w:t>Discriminator</w:t>
      </w:r>
      <w:r w:rsidRPr="00F6010B">
        <w:rPr>
          <w:rFonts w:ascii="Times New Roman" w:eastAsia="標楷體" w:hAnsi="Times New Roman"/>
        </w:rPr>
        <w:t>）兩個神經網絡。</w:t>
      </w:r>
    </w:p>
    <w:p w14:paraId="5570D4EC"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生成器：生成類似真實數據的假數據。</w:t>
      </w:r>
    </w:p>
    <w:p w14:paraId="64A555F3"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判別器：區分真實數據和生成器生成的假數據。</w:t>
      </w:r>
    </w:p>
    <w:p w14:paraId="35DF2604" w14:textId="77777777" w:rsidR="00041455" w:rsidRPr="00F6010B" w:rsidRDefault="00041455">
      <w:pPr>
        <w:numPr>
          <w:ilvl w:val="0"/>
          <w:numId w:val="12"/>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對抗訓練：</w:t>
      </w:r>
    </w:p>
    <w:p w14:paraId="4CC24005"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生成器：試圖生成能夠騙過判別器的假數據。</w:t>
      </w:r>
    </w:p>
    <w:p w14:paraId="531ECE1E"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判別器：試圖正確區分真實數據和假數據。</w:t>
      </w:r>
    </w:p>
    <w:p w14:paraId="5FD6279E"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兩者通過對抗訓練達到均衡，生成器的目標是最小化判別器的識別能力。</w:t>
      </w:r>
    </w:p>
    <w:p w14:paraId="35BAC69E" w14:textId="77777777" w:rsidR="00041455" w:rsidRPr="00F6010B" w:rsidRDefault="00041455">
      <w:pPr>
        <w:numPr>
          <w:ilvl w:val="0"/>
          <w:numId w:val="12"/>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模型更新：</w:t>
      </w:r>
    </w:p>
    <w:p w14:paraId="59627CA7"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使用梯度下降法更新生成器和判別器的參數。</w:t>
      </w:r>
    </w:p>
    <w:p w14:paraId="32550A08" w14:textId="075C71DB" w:rsidR="00041455" w:rsidRPr="00F6010B" w:rsidRDefault="004F27A0" w:rsidP="00F6010B">
      <w:pPr>
        <w:tabs>
          <w:tab w:val="num" w:pos="1440"/>
        </w:tabs>
        <w:overflowPunct w:val="0"/>
        <w:spacing w:line="360" w:lineRule="auto"/>
        <w:ind w:leftChars="600" w:left="1440" w:firstLineChars="200" w:firstLine="480"/>
        <w:jc w:val="both"/>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數據增強與合成</w:t>
      </w:r>
      <w:r w:rsidR="00041455" w:rsidRPr="00F6010B">
        <w:rPr>
          <w:rFonts w:ascii="Times New Roman" w:eastAsia="標楷體" w:hAnsi="Times New Roman"/>
        </w:rPr>
        <w:t>、</w:t>
      </w:r>
      <w:r w:rsidRPr="00F6010B">
        <w:rPr>
          <w:rFonts w:ascii="Times New Roman" w:eastAsia="標楷體" w:hAnsi="Times New Roman"/>
        </w:rPr>
        <w:t>模擬與預測</w:t>
      </w:r>
      <w:r w:rsidR="00041455" w:rsidRPr="00F6010B">
        <w:rPr>
          <w:rFonts w:ascii="Times New Roman" w:eastAsia="標楷體" w:hAnsi="Times New Roman"/>
        </w:rPr>
        <w:t>和</w:t>
      </w:r>
      <w:r w:rsidRPr="00F6010B">
        <w:rPr>
          <w:rFonts w:ascii="Times New Roman" w:eastAsia="標楷體" w:hAnsi="Times New Roman"/>
        </w:rPr>
        <w:t>智能設備生成</w:t>
      </w:r>
      <w:r w:rsidR="00041455" w:rsidRPr="00F6010B">
        <w:rPr>
          <w:rFonts w:ascii="Times New Roman" w:eastAsia="標楷體" w:hAnsi="Times New Roman"/>
        </w:rPr>
        <w:t>。</w:t>
      </w:r>
    </w:p>
    <w:p w14:paraId="036E95F3" w14:textId="46A032BD" w:rsidR="00041455" w:rsidRPr="00F6010B" w:rsidRDefault="00041455">
      <w:pPr>
        <w:pStyle w:val="aa"/>
        <w:numPr>
          <w:ilvl w:val="3"/>
          <w:numId w:val="9"/>
        </w:numPr>
        <w:spacing w:line="360" w:lineRule="auto"/>
        <w:ind w:leftChars="0" w:left="1922" w:hanging="482"/>
        <w:outlineLvl w:val="3"/>
        <w:rPr>
          <w:rFonts w:ascii="Times New Roman" w:eastAsia="標楷體" w:hAnsi="Times New Roman"/>
          <w:u w:val="single"/>
        </w:rPr>
      </w:pPr>
      <w:r w:rsidRPr="00F6010B">
        <w:rPr>
          <w:rFonts w:ascii="Times New Roman" w:eastAsia="標楷體" w:hAnsi="Times New Roman"/>
          <w:u w:val="single"/>
        </w:rPr>
        <w:t>變分自編碼器（</w:t>
      </w:r>
      <w:r w:rsidRPr="00F6010B">
        <w:rPr>
          <w:rFonts w:ascii="Times New Roman" w:eastAsia="標楷體" w:hAnsi="Times New Roman"/>
          <w:u w:val="single"/>
        </w:rPr>
        <w:t>VAE, Variational Autoencoder</w:t>
      </w:r>
      <w:r w:rsidRPr="00F6010B">
        <w:rPr>
          <w:rFonts w:ascii="Times New Roman" w:eastAsia="標楷體" w:hAnsi="Times New Roman"/>
          <w:u w:val="single"/>
        </w:rPr>
        <w:t>）</w:t>
      </w:r>
    </w:p>
    <w:p w14:paraId="447B31DE"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4534DA07" w14:textId="77777777" w:rsidR="00041455" w:rsidRPr="00F6010B" w:rsidRDefault="00041455">
      <w:pPr>
        <w:numPr>
          <w:ilvl w:val="0"/>
          <w:numId w:val="13"/>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模型結構：</w:t>
      </w:r>
    </w:p>
    <w:p w14:paraId="179D2A38"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包括編碼器（</w:t>
      </w:r>
      <w:r w:rsidRPr="00F6010B">
        <w:rPr>
          <w:rFonts w:ascii="Times New Roman" w:eastAsia="標楷體" w:hAnsi="Times New Roman"/>
        </w:rPr>
        <w:t>Encoder</w:t>
      </w:r>
      <w:r w:rsidRPr="00F6010B">
        <w:rPr>
          <w:rFonts w:ascii="Times New Roman" w:eastAsia="標楷體" w:hAnsi="Times New Roman"/>
        </w:rPr>
        <w:t>）和解碼器（</w:t>
      </w:r>
      <w:r w:rsidRPr="00F6010B">
        <w:rPr>
          <w:rFonts w:ascii="Times New Roman" w:eastAsia="標楷體" w:hAnsi="Times New Roman"/>
        </w:rPr>
        <w:t>Decoder</w:t>
      </w:r>
      <w:r w:rsidRPr="00F6010B">
        <w:rPr>
          <w:rFonts w:ascii="Times New Roman" w:eastAsia="標楷體" w:hAnsi="Times New Roman"/>
        </w:rPr>
        <w:t>）兩部分。</w:t>
      </w:r>
    </w:p>
    <w:p w14:paraId="03695A7F"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編碼器：將輸入數據映射到潛在空間的概率分佈。</w:t>
      </w:r>
    </w:p>
    <w:p w14:paraId="54BAE5FB" w14:textId="77777777" w:rsidR="00757729"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sectPr w:rsidR="00757729"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解碼器：從潛在空間的樣本中生成數據。</w:t>
      </w:r>
    </w:p>
    <w:p w14:paraId="4903D5C6" w14:textId="77777777" w:rsidR="00041455" w:rsidRPr="00F6010B" w:rsidRDefault="00041455">
      <w:pPr>
        <w:numPr>
          <w:ilvl w:val="0"/>
          <w:numId w:val="13"/>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lastRenderedPageBreak/>
        <w:t>變分推斷：</w:t>
      </w:r>
    </w:p>
    <w:p w14:paraId="332CDEAD"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使用變分推斷方法估計</w:t>
      </w:r>
      <w:proofErr w:type="gramStart"/>
      <w:r w:rsidRPr="00F6010B">
        <w:rPr>
          <w:rFonts w:ascii="Times New Roman" w:eastAsia="標楷體" w:hAnsi="Times New Roman"/>
        </w:rPr>
        <w:t>潛在變量的</w:t>
      </w:r>
      <w:proofErr w:type="gramEnd"/>
      <w:r w:rsidRPr="00F6010B">
        <w:rPr>
          <w:rFonts w:ascii="Times New Roman" w:eastAsia="標楷體" w:hAnsi="Times New Roman"/>
        </w:rPr>
        <w:t>分佈。</w:t>
      </w:r>
    </w:p>
    <w:p w14:paraId="5B677334"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損失函數：由重構損失（衡量重構數據與原數據的差異）和</w:t>
      </w:r>
      <w:r w:rsidRPr="00F6010B">
        <w:rPr>
          <w:rFonts w:ascii="Times New Roman" w:eastAsia="標楷體" w:hAnsi="Times New Roman"/>
        </w:rPr>
        <w:t>KL</w:t>
      </w:r>
      <w:proofErr w:type="gramStart"/>
      <w:r w:rsidRPr="00F6010B">
        <w:rPr>
          <w:rFonts w:ascii="Times New Roman" w:eastAsia="標楷體" w:hAnsi="Times New Roman"/>
        </w:rPr>
        <w:t>散度</w:t>
      </w:r>
      <w:proofErr w:type="gramEnd"/>
      <w:r w:rsidRPr="00F6010B">
        <w:rPr>
          <w:rFonts w:ascii="Times New Roman" w:eastAsia="標楷體" w:hAnsi="Times New Roman"/>
        </w:rPr>
        <w:t>（衡量潛在變量的分佈與先驗分佈的差異）組成。</w:t>
      </w:r>
    </w:p>
    <w:p w14:paraId="2ABB825C" w14:textId="77777777" w:rsidR="00041455" w:rsidRPr="00F6010B" w:rsidRDefault="00041455">
      <w:pPr>
        <w:numPr>
          <w:ilvl w:val="0"/>
          <w:numId w:val="13"/>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模型更新：</w:t>
      </w:r>
    </w:p>
    <w:p w14:paraId="7684CF8C"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使用變分推斷方法進行模型訓練。</w:t>
      </w:r>
    </w:p>
    <w:p w14:paraId="601B1CAD" w14:textId="7AD59135" w:rsidR="00041455" w:rsidRPr="00F6010B" w:rsidRDefault="004F27A0" w:rsidP="00F6010B">
      <w:pPr>
        <w:spacing w:line="360" w:lineRule="auto"/>
        <w:ind w:left="1922"/>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數據生成與增強</w:t>
      </w:r>
      <w:r w:rsidR="00041455" w:rsidRPr="00F6010B">
        <w:rPr>
          <w:rFonts w:ascii="Times New Roman" w:eastAsia="標楷體" w:hAnsi="Times New Roman"/>
        </w:rPr>
        <w:t>、</w:t>
      </w:r>
      <w:r w:rsidRPr="00F6010B">
        <w:rPr>
          <w:rFonts w:ascii="Times New Roman" w:eastAsia="標楷體" w:hAnsi="Times New Roman"/>
        </w:rPr>
        <w:t>特徵學習</w:t>
      </w:r>
      <w:proofErr w:type="gramStart"/>
      <w:r w:rsidRPr="00F6010B">
        <w:rPr>
          <w:rFonts w:ascii="Times New Roman" w:eastAsia="標楷體" w:hAnsi="Times New Roman"/>
        </w:rPr>
        <w:t>與降維</w:t>
      </w:r>
      <w:r w:rsidR="00041455" w:rsidRPr="00F6010B">
        <w:rPr>
          <w:rFonts w:ascii="Times New Roman" w:eastAsia="標楷體" w:hAnsi="Times New Roman"/>
        </w:rPr>
        <w:t>和</w:t>
      </w:r>
      <w:proofErr w:type="gramEnd"/>
      <w:r w:rsidRPr="00F6010B">
        <w:rPr>
          <w:rFonts w:ascii="Times New Roman" w:eastAsia="標楷體" w:hAnsi="Times New Roman"/>
        </w:rPr>
        <w:t>生成數據的數據隱私保護</w:t>
      </w:r>
      <w:r w:rsidR="00041455" w:rsidRPr="00F6010B">
        <w:rPr>
          <w:rFonts w:ascii="Times New Roman" w:eastAsia="標楷體" w:hAnsi="Times New Roman"/>
        </w:rPr>
        <w:t>。</w:t>
      </w:r>
    </w:p>
    <w:p w14:paraId="0B280B91" w14:textId="77777777" w:rsidR="00041455" w:rsidRPr="00F6010B" w:rsidRDefault="00041455">
      <w:pPr>
        <w:pStyle w:val="aa"/>
        <w:numPr>
          <w:ilvl w:val="2"/>
          <w:numId w:val="8"/>
        </w:numPr>
        <w:spacing w:line="360" w:lineRule="auto"/>
        <w:ind w:leftChars="0" w:left="958" w:firstLine="0"/>
        <w:jc w:val="both"/>
        <w:outlineLvl w:val="2"/>
        <w:rPr>
          <w:rStyle w:val="af"/>
          <w:rFonts w:ascii="Times New Roman" w:eastAsia="標楷體" w:hAnsi="Times New Roman"/>
        </w:rPr>
      </w:pPr>
      <w:bookmarkStart w:id="32" w:name="_Toc174917403"/>
      <w:r w:rsidRPr="00F6010B">
        <w:rPr>
          <w:rStyle w:val="af"/>
          <w:rFonts w:ascii="Times New Roman" w:eastAsia="標楷體" w:hAnsi="Times New Roman"/>
        </w:rPr>
        <w:t>判別式模型</w:t>
      </w:r>
      <w:bookmarkEnd w:id="32"/>
    </w:p>
    <w:p w14:paraId="1A5070AD" w14:textId="265475A1" w:rsidR="00041455" w:rsidRPr="00F6010B" w:rsidRDefault="00041455">
      <w:pPr>
        <w:pStyle w:val="aa"/>
        <w:numPr>
          <w:ilvl w:val="3"/>
          <w:numId w:val="20"/>
        </w:numPr>
        <w:spacing w:line="360" w:lineRule="auto"/>
        <w:ind w:leftChars="0"/>
        <w:outlineLvl w:val="3"/>
        <w:rPr>
          <w:rFonts w:ascii="Times New Roman" w:eastAsia="標楷體" w:hAnsi="Times New Roman"/>
          <w:u w:val="single"/>
        </w:rPr>
      </w:pPr>
      <w:r w:rsidRPr="00F6010B">
        <w:rPr>
          <w:rFonts w:ascii="Times New Roman" w:eastAsia="標楷體" w:hAnsi="Times New Roman"/>
          <w:u w:val="single"/>
        </w:rPr>
        <w:t>邏輯</w:t>
      </w:r>
      <w:proofErr w:type="gramStart"/>
      <w:r w:rsidRPr="00F6010B">
        <w:rPr>
          <w:rFonts w:ascii="Times New Roman" w:eastAsia="標楷體" w:hAnsi="Times New Roman"/>
          <w:u w:val="single"/>
        </w:rPr>
        <w:t>迴</w:t>
      </w:r>
      <w:proofErr w:type="gramEnd"/>
      <w:r w:rsidRPr="00F6010B">
        <w:rPr>
          <w:rFonts w:ascii="Times New Roman" w:eastAsia="標楷體" w:hAnsi="Times New Roman"/>
          <w:u w:val="single"/>
        </w:rPr>
        <w:t>歸（</w:t>
      </w:r>
      <w:r w:rsidRPr="00F6010B">
        <w:rPr>
          <w:rFonts w:ascii="Times New Roman" w:eastAsia="標楷體" w:hAnsi="Times New Roman"/>
          <w:u w:val="single"/>
        </w:rPr>
        <w:t>Logistic Regression</w:t>
      </w:r>
      <w:r w:rsidRPr="00F6010B">
        <w:rPr>
          <w:rFonts w:ascii="Times New Roman" w:eastAsia="標楷體" w:hAnsi="Times New Roman"/>
          <w:u w:val="single"/>
        </w:rPr>
        <w:t>）</w:t>
      </w:r>
    </w:p>
    <w:p w14:paraId="1AFF5CC4"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51967C5B" w14:textId="77777777" w:rsidR="00041455" w:rsidRPr="00F6010B" w:rsidRDefault="00041455">
      <w:pPr>
        <w:numPr>
          <w:ilvl w:val="0"/>
          <w:numId w:val="14"/>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模型構建：</w:t>
      </w:r>
    </w:p>
    <w:p w14:paraId="152D8EE5"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使用線性組合來預測類別概率：</w:t>
      </w:r>
      <w:r w:rsidRPr="00F6010B">
        <w:rPr>
          <w:rFonts w:ascii="Times New Roman" w:eastAsia="標楷體" w:hAnsi="Times New Roman"/>
        </w:rPr>
        <w:t>P(Y=1</w:t>
      </w:r>
      <w:r w:rsidRPr="00F6010B">
        <w:rPr>
          <w:rFonts w:ascii="Cambria Math" w:eastAsia="標楷體" w:hAnsi="Cambria Math" w:cs="Cambria Math"/>
        </w:rPr>
        <w:t>∣</w:t>
      </w:r>
      <w:proofErr w:type="gramStart"/>
      <w:r w:rsidRPr="00F6010B">
        <w:rPr>
          <w:rFonts w:ascii="Times New Roman" w:eastAsia="標楷體" w:hAnsi="Times New Roman"/>
        </w:rPr>
        <w:t>X)=</w:t>
      </w:r>
      <w:proofErr w:type="gramEnd"/>
      <w:r w:rsidRPr="00F6010B">
        <w:rPr>
          <w:rFonts w:ascii="Times New Roman" w:eastAsia="標楷體" w:hAnsi="Times New Roman"/>
        </w:rPr>
        <w:t>σ(</w:t>
      </w:r>
      <w:proofErr w:type="spellStart"/>
      <w:r w:rsidRPr="00F6010B">
        <w:rPr>
          <w:rFonts w:ascii="Times New Roman" w:eastAsia="標楷體" w:hAnsi="Times New Roman"/>
        </w:rPr>
        <w:t>W</w:t>
      </w:r>
      <w:r w:rsidRPr="00F6010B">
        <w:rPr>
          <w:rFonts w:ascii="Cambria Math" w:eastAsia="標楷體" w:hAnsi="Cambria Math" w:cs="Cambria Math"/>
        </w:rPr>
        <w:t>⋅</w:t>
      </w:r>
      <w:r w:rsidRPr="00F6010B">
        <w:rPr>
          <w:rFonts w:ascii="Times New Roman" w:eastAsia="標楷體" w:hAnsi="Times New Roman"/>
        </w:rPr>
        <w:t>X+b</w:t>
      </w:r>
      <w:proofErr w:type="spellEnd"/>
      <w:r w:rsidRPr="00F6010B">
        <w:rPr>
          <w:rFonts w:ascii="Times New Roman" w:eastAsia="標楷體" w:hAnsi="Times New Roman"/>
        </w:rPr>
        <w:t>)P(Y=1 | X) = \sigma(W \</w:t>
      </w:r>
      <w:proofErr w:type="spellStart"/>
      <w:r w:rsidRPr="00F6010B">
        <w:rPr>
          <w:rFonts w:ascii="Times New Roman" w:eastAsia="標楷體" w:hAnsi="Times New Roman"/>
        </w:rPr>
        <w:t>cdot</w:t>
      </w:r>
      <w:proofErr w:type="spellEnd"/>
      <w:r w:rsidRPr="00F6010B">
        <w:rPr>
          <w:rFonts w:ascii="Times New Roman" w:eastAsia="標楷體" w:hAnsi="Times New Roman"/>
        </w:rPr>
        <w:t xml:space="preserve"> X + b)P(Y=1</w:t>
      </w:r>
      <w:r w:rsidRPr="00F6010B">
        <w:rPr>
          <w:rFonts w:ascii="Cambria Math" w:eastAsia="標楷體" w:hAnsi="Cambria Math" w:cs="Cambria Math"/>
        </w:rPr>
        <w:t>∣</w:t>
      </w:r>
      <w:r w:rsidRPr="00F6010B">
        <w:rPr>
          <w:rFonts w:ascii="Times New Roman" w:eastAsia="標楷體" w:hAnsi="Times New Roman"/>
        </w:rPr>
        <w:t>X)=σ(</w:t>
      </w:r>
      <w:proofErr w:type="spellStart"/>
      <w:r w:rsidRPr="00F6010B">
        <w:rPr>
          <w:rFonts w:ascii="Times New Roman" w:eastAsia="標楷體" w:hAnsi="Times New Roman"/>
        </w:rPr>
        <w:t>W</w:t>
      </w:r>
      <w:r w:rsidRPr="00F6010B">
        <w:rPr>
          <w:rFonts w:ascii="Cambria Math" w:eastAsia="標楷體" w:hAnsi="Cambria Math" w:cs="Cambria Math"/>
        </w:rPr>
        <w:t>⋅</w:t>
      </w:r>
      <w:r w:rsidRPr="00F6010B">
        <w:rPr>
          <w:rFonts w:ascii="Times New Roman" w:eastAsia="標楷體" w:hAnsi="Times New Roman"/>
        </w:rPr>
        <w:t>X+b</w:t>
      </w:r>
      <w:proofErr w:type="spellEnd"/>
      <w:r w:rsidRPr="00F6010B">
        <w:rPr>
          <w:rFonts w:ascii="Times New Roman" w:eastAsia="標楷體" w:hAnsi="Times New Roman"/>
        </w:rPr>
        <w:t>)</w:t>
      </w:r>
    </w:p>
    <w:p w14:paraId="3B22CC63" w14:textId="77777777" w:rsidR="00883B42"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其中</w:t>
      </w:r>
      <w:r w:rsidRPr="00F6010B">
        <w:rPr>
          <w:rFonts w:ascii="Times New Roman" w:eastAsia="標楷體" w:hAnsi="Times New Roman"/>
        </w:rPr>
        <w:t xml:space="preserve"> σ\</w:t>
      </w:r>
      <w:proofErr w:type="spellStart"/>
      <w:r w:rsidRPr="00F6010B">
        <w:rPr>
          <w:rFonts w:ascii="Times New Roman" w:eastAsia="標楷體" w:hAnsi="Times New Roman"/>
        </w:rPr>
        <w:t>sigmaσ</w:t>
      </w:r>
      <w:proofErr w:type="spellEnd"/>
      <w:r w:rsidRPr="00F6010B">
        <w:rPr>
          <w:rFonts w:ascii="Times New Roman" w:eastAsia="標楷體" w:hAnsi="Times New Roman"/>
        </w:rPr>
        <w:t xml:space="preserve"> </w:t>
      </w:r>
      <w:r w:rsidRPr="00F6010B">
        <w:rPr>
          <w:rFonts w:ascii="Times New Roman" w:eastAsia="標楷體" w:hAnsi="Times New Roman"/>
        </w:rPr>
        <w:t>是</w:t>
      </w:r>
      <w:r w:rsidRPr="00F6010B">
        <w:rPr>
          <w:rFonts w:ascii="Times New Roman" w:eastAsia="標楷體" w:hAnsi="Times New Roman"/>
        </w:rPr>
        <w:t>Sigmoid</w:t>
      </w:r>
      <w:r w:rsidRPr="00F6010B">
        <w:rPr>
          <w:rFonts w:ascii="Times New Roman" w:eastAsia="標楷體" w:hAnsi="Times New Roman"/>
        </w:rPr>
        <w:t>函數，將輸出轉換為</w:t>
      </w:r>
      <w:r w:rsidRPr="00F6010B">
        <w:rPr>
          <w:rFonts w:ascii="Times New Roman" w:eastAsia="標楷體" w:hAnsi="Times New Roman"/>
        </w:rPr>
        <w:t>0</w:t>
      </w:r>
      <w:r w:rsidRPr="00F6010B">
        <w:rPr>
          <w:rFonts w:ascii="Times New Roman" w:eastAsia="標楷體" w:hAnsi="Times New Roman"/>
        </w:rPr>
        <w:t>到</w:t>
      </w:r>
      <w:r w:rsidRPr="00F6010B">
        <w:rPr>
          <w:rFonts w:ascii="Times New Roman" w:eastAsia="標楷體" w:hAnsi="Times New Roman"/>
        </w:rPr>
        <w:t>1</w:t>
      </w:r>
      <w:r w:rsidRPr="00F6010B">
        <w:rPr>
          <w:rFonts w:ascii="Times New Roman" w:eastAsia="標楷體" w:hAnsi="Times New Roman"/>
        </w:rPr>
        <w:t>之間的概率。</w:t>
      </w:r>
    </w:p>
    <w:p w14:paraId="2C41EEB7" w14:textId="764473FE" w:rsidR="00041455" w:rsidRPr="00F6010B" w:rsidRDefault="00041455">
      <w:pPr>
        <w:numPr>
          <w:ilvl w:val="0"/>
          <w:numId w:val="14"/>
        </w:numPr>
        <w:tabs>
          <w:tab w:val="num" w:pos="1440"/>
        </w:tabs>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損失函數：</w:t>
      </w:r>
    </w:p>
    <w:p w14:paraId="786FA84F"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使用交叉</w:t>
      </w:r>
      <w:proofErr w:type="gramStart"/>
      <w:r w:rsidRPr="00F6010B">
        <w:rPr>
          <w:rFonts w:ascii="Times New Roman" w:eastAsia="標楷體" w:hAnsi="Times New Roman"/>
        </w:rPr>
        <w:t>熵</w:t>
      </w:r>
      <w:proofErr w:type="gramEnd"/>
      <w:r w:rsidRPr="00F6010B">
        <w:rPr>
          <w:rFonts w:ascii="Times New Roman" w:eastAsia="標楷體" w:hAnsi="Times New Roman"/>
        </w:rPr>
        <w:t>損失函數來度量預測概率與實際標籤之間的差異。</w:t>
      </w:r>
    </w:p>
    <w:p w14:paraId="6E98E9FD" w14:textId="77777777" w:rsidR="00041455" w:rsidRPr="00F6010B" w:rsidRDefault="00041455">
      <w:pPr>
        <w:numPr>
          <w:ilvl w:val="0"/>
          <w:numId w:val="14"/>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參數優化：</w:t>
      </w:r>
    </w:p>
    <w:p w14:paraId="2115C133" w14:textId="77777777" w:rsidR="00757729"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sectPr w:rsidR="00757729"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通過梯度下降法更新模型參數，以最小化損失函數。</w:t>
      </w:r>
    </w:p>
    <w:p w14:paraId="1A7D3303" w14:textId="77777777" w:rsidR="00041455" w:rsidRPr="00F6010B" w:rsidRDefault="00041455" w:rsidP="00F6010B">
      <w:pPr>
        <w:spacing w:line="360" w:lineRule="auto"/>
        <w:ind w:left="1922"/>
        <w:rPr>
          <w:rFonts w:ascii="Times New Roman" w:eastAsia="標楷體" w:hAnsi="Times New Roman"/>
        </w:rPr>
      </w:pPr>
      <w:r w:rsidRPr="00F6010B">
        <w:rPr>
          <w:rFonts w:ascii="Times New Roman" w:eastAsia="標楷體" w:hAnsi="Times New Roman"/>
        </w:rPr>
        <w:lastRenderedPageBreak/>
        <w:t>應用場景：二分類問題，如疾病預測和客戶流失預測。</w:t>
      </w:r>
    </w:p>
    <w:p w14:paraId="0796445C" w14:textId="77777777" w:rsidR="00757729" w:rsidRPr="00F6010B" w:rsidRDefault="00041455">
      <w:pPr>
        <w:pStyle w:val="aa"/>
        <w:numPr>
          <w:ilvl w:val="3"/>
          <w:numId w:val="20"/>
        </w:numPr>
        <w:spacing w:line="360" w:lineRule="auto"/>
        <w:ind w:leftChars="0"/>
        <w:outlineLvl w:val="4"/>
        <w:rPr>
          <w:rFonts w:ascii="Times New Roman" w:eastAsia="標楷體" w:hAnsi="Times New Roman"/>
        </w:rPr>
      </w:pPr>
      <w:r w:rsidRPr="00F6010B">
        <w:rPr>
          <w:rFonts w:ascii="Times New Roman" w:eastAsia="標楷體" w:hAnsi="Times New Roman"/>
          <w:u w:val="single"/>
        </w:rPr>
        <w:t>支持向量機（</w:t>
      </w:r>
      <w:r w:rsidRPr="00F6010B">
        <w:rPr>
          <w:rFonts w:ascii="Times New Roman" w:eastAsia="標楷體" w:hAnsi="Times New Roman"/>
          <w:u w:val="single"/>
        </w:rPr>
        <w:t>SVM, Support Vector Machine</w:t>
      </w:r>
      <w:r w:rsidRPr="00F6010B">
        <w:rPr>
          <w:rFonts w:ascii="Times New Roman" w:eastAsia="標楷體" w:hAnsi="Times New Roman"/>
          <w:u w:val="single"/>
        </w:rPr>
        <w:t>）</w:t>
      </w:r>
    </w:p>
    <w:p w14:paraId="2BC356DD" w14:textId="1EA3A8FA"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7FE83479" w14:textId="77777777" w:rsidR="00041455" w:rsidRPr="00F6010B" w:rsidRDefault="00041455">
      <w:pPr>
        <w:numPr>
          <w:ilvl w:val="0"/>
          <w:numId w:val="15"/>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模型構建：</w:t>
      </w:r>
    </w:p>
    <w:p w14:paraId="0A31FE25"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尋找一條超平面（或多維超平面），使得類別之間的邊界最大化。</w:t>
      </w:r>
    </w:p>
    <w:p w14:paraId="3AEF9268"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線性</w:t>
      </w:r>
      <w:r w:rsidRPr="00F6010B">
        <w:rPr>
          <w:rFonts w:ascii="Times New Roman" w:eastAsia="標楷體" w:hAnsi="Times New Roman"/>
        </w:rPr>
        <w:t>SVM</w:t>
      </w:r>
      <w:r w:rsidRPr="00F6010B">
        <w:rPr>
          <w:rFonts w:ascii="Times New Roman" w:eastAsia="標楷體" w:hAnsi="Times New Roman"/>
        </w:rPr>
        <w:t>：在原始特徵空間中找到分隔超平面。</w:t>
      </w:r>
    </w:p>
    <w:p w14:paraId="13D065C4"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非線性</w:t>
      </w:r>
      <w:r w:rsidRPr="00F6010B">
        <w:rPr>
          <w:rFonts w:ascii="Times New Roman" w:eastAsia="標楷體" w:hAnsi="Times New Roman"/>
        </w:rPr>
        <w:t>SVM</w:t>
      </w:r>
      <w:r w:rsidRPr="00F6010B">
        <w:rPr>
          <w:rFonts w:ascii="Times New Roman" w:eastAsia="標楷體" w:hAnsi="Times New Roman"/>
        </w:rPr>
        <w:t>：通過核函數將數據映射到</w:t>
      </w:r>
      <w:proofErr w:type="gramStart"/>
      <w:r w:rsidRPr="00F6010B">
        <w:rPr>
          <w:rFonts w:ascii="Times New Roman" w:eastAsia="標楷體" w:hAnsi="Times New Roman"/>
        </w:rPr>
        <w:t>更高維的</w:t>
      </w:r>
      <w:proofErr w:type="gramEnd"/>
      <w:r w:rsidRPr="00F6010B">
        <w:rPr>
          <w:rFonts w:ascii="Times New Roman" w:eastAsia="標楷體" w:hAnsi="Times New Roman"/>
        </w:rPr>
        <w:t>特徵空間，找到超平面。</w:t>
      </w:r>
    </w:p>
    <w:p w14:paraId="3CDCDCB5" w14:textId="77777777" w:rsidR="00041455" w:rsidRPr="00F6010B" w:rsidRDefault="00041455">
      <w:pPr>
        <w:numPr>
          <w:ilvl w:val="0"/>
          <w:numId w:val="15"/>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損失函數：</w:t>
      </w:r>
    </w:p>
    <w:p w14:paraId="000BD0B1"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使用最大邊界損失函數（如合頁損失）來度量分類錯誤。</w:t>
      </w:r>
    </w:p>
    <w:p w14:paraId="6051CDF9" w14:textId="77777777" w:rsidR="00041455" w:rsidRPr="00F6010B" w:rsidRDefault="00041455">
      <w:pPr>
        <w:numPr>
          <w:ilvl w:val="0"/>
          <w:numId w:val="15"/>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參數優化：</w:t>
      </w:r>
    </w:p>
    <w:p w14:paraId="3D57A1B9"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通過二次規劃問題來最小化損失函數和正</w:t>
      </w:r>
      <w:proofErr w:type="gramStart"/>
      <w:r w:rsidRPr="00F6010B">
        <w:rPr>
          <w:rFonts w:ascii="Times New Roman" w:eastAsia="標楷體" w:hAnsi="Times New Roman"/>
        </w:rPr>
        <w:t>則化項</w:t>
      </w:r>
      <w:proofErr w:type="gramEnd"/>
      <w:r w:rsidRPr="00F6010B">
        <w:rPr>
          <w:rFonts w:ascii="Times New Roman" w:eastAsia="標楷體" w:hAnsi="Times New Roman"/>
        </w:rPr>
        <w:t>。</w:t>
      </w:r>
    </w:p>
    <w:p w14:paraId="3C0724C1" w14:textId="77777777" w:rsidR="00883B42" w:rsidRPr="00F6010B" w:rsidRDefault="004F27A0" w:rsidP="00F6010B">
      <w:pPr>
        <w:spacing w:line="360" w:lineRule="auto"/>
        <w:ind w:left="1922"/>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異常檢測</w:t>
      </w:r>
      <w:r w:rsidRPr="00F6010B">
        <w:rPr>
          <w:rFonts w:ascii="Times New Roman" w:eastAsia="標楷體" w:hAnsi="Times New Roman" w:hint="eastAsia"/>
        </w:rPr>
        <w:t>、</w:t>
      </w:r>
      <w:r w:rsidRPr="00F6010B">
        <w:rPr>
          <w:rFonts w:ascii="Times New Roman" w:eastAsia="標楷體" w:hAnsi="Times New Roman"/>
        </w:rPr>
        <w:t>故障診斷</w:t>
      </w:r>
      <w:r w:rsidR="00041455" w:rsidRPr="00F6010B">
        <w:rPr>
          <w:rFonts w:ascii="Times New Roman" w:eastAsia="標楷體" w:hAnsi="Times New Roman"/>
        </w:rPr>
        <w:t>和</w:t>
      </w:r>
      <w:r w:rsidRPr="00F6010B">
        <w:rPr>
          <w:rFonts w:ascii="Times New Roman" w:eastAsia="標楷體" w:hAnsi="Times New Roman"/>
        </w:rPr>
        <w:t>資源管理</w:t>
      </w:r>
      <w:r w:rsidR="00041455" w:rsidRPr="00F6010B">
        <w:rPr>
          <w:rFonts w:ascii="Times New Roman" w:eastAsia="標楷體" w:hAnsi="Times New Roman"/>
        </w:rPr>
        <w:t>。</w:t>
      </w:r>
    </w:p>
    <w:p w14:paraId="6B5287B1" w14:textId="7DEE5A32" w:rsidR="003A73F8" w:rsidRPr="00F6010B" w:rsidRDefault="003A73F8">
      <w:pPr>
        <w:pStyle w:val="aa"/>
        <w:numPr>
          <w:ilvl w:val="3"/>
          <w:numId w:val="20"/>
        </w:numPr>
        <w:spacing w:line="360" w:lineRule="auto"/>
        <w:ind w:leftChars="0"/>
        <w:outlineLvl w:val="3"/>
        <w:rPr>
          <w:rFonts w:ascii="Times New Roman" w:eastAsia="標楷體" w:hAnsi="Times New Roman"/>
          <w:u w:val="single"/>
        </w:rPr>
      </w:pPr>
      <w:r w:rsidRPr="00F6010B">
        <w:rPr>
          <w:rFonts w:ascii="Times New Roman" w:eastAsia="標楷體" w:hAnsi="Times New Roman"/>
          <w:u w:val="single"/>
        </w:rPr>
        <w:t>多層感知器（</w:t>
      </w:r>
      <w:r w:rsidRPr="00F6010B">
        <w:rPr>
          <w:rFonts w:ascii="Times New Roman" w:eastAsia="標楷體" w:hAnsi="Times New Roman"/>
          <w:u w:val="single"/>
        </w:rPr>
        <w:t>MLP, Multi-Layer Perceptron</w:t>
      </w:r>
      <w:r w:rsidRPr="00F6010B">
        <w:rPr>
          <w:rFonts w:ascii="Times New Roman" w:eastAsia="標楷體" w:hAnsi="Times New Roman"/>
          <w:u w:val="single"/>
        </w:rPr>
        <w:t>）</w:t>
      </w:r>
    </w:p>
    <w:p w14:paraId="582C7122" w14:textId="77777777" w:rsidR="003A73F8" w:rsidRPr="00F6010B" w:rsidRDefault="003A73F8"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3BFD0B7B" w14:textId="77777777" w:rsidR="003A73F8" w:rsidRPr="00F6010B" w:rsidRDefault="003A73F8">
      <w:pPr>
        <w:numPr>
          <w:ilvl w:val="0"/>
          <w:numId w:val="16"/>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網絡架構：</w:t>
      </w:r>
    </w:p>
    <w:p w14:paraId="75AE3743"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輸入層：接收原始數據特徵，每</w:t>
      </w:r>
      <w:proofErr w:type="gramStart"/>
      <w:r w:rsidRPr="00F6010B">
        <w:rPr>
          <w:rFonts w:ascii="Times New Roman" w:eastAsia="標楷體" w:hAnsi="Times New Roman"/>
        </w:rPr>
        <w:t>個</w:t>
      </w:r>
      <w:proofErr w:type="gramEnd"/>
      <w:r w:rsidRPr="00F6010B">
        <w:rPr>
          <w:rFonts w:ascii="Times New Roman" w:eastAsia="標楷體" w:hAnsi="Times New Roman"/>
        </w:rPr>
        <w:t>神經元對應一個特徵。</w:t>
      </w:r>
    </w:p>
    <w:p w14:paraId="378AED6B"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隱藏層：</w:t>
      </w:r>
      <w:proofErr w:type="gramStart"/>
      <w:r w:rsidRPr="00F6010B">
        <w:rPr>
          <w:rFonts w:ascii="Times New Roman" w:eastAsia="標楷體" w:hAnsi="Times New Roman"/>
        </w:rPr>
        <w:t>一</w:t>
      </w:r>
      <w:proofErr w:type="gramEnd"/>
      <w:r w:rsidRPr="00F6010B">
        <w:rPr>
          <w:rFonts w:ascii="Times New Roman" w:eastAsia="標楷體" w:hAnsi="Times New Roman"/>
        </w:rPr>
        <w:t>或多層，每層由多個神經元組成，每</w:t>
      </w:r>
      <w:proofErr w:type="gramStart"/>
      <w:r w:rsidRPr="00F6010B">
        <w:rPr>
          <w:rFonts w:ascii="Times New Roman" w:eastAsia="標楷體" w:hAnsi="Times New Roman"/>
        </w:rPr>
        <w:t>個</w:t>
      </w:r>
      <w:proofErr w:type="gramEnd"/>
      <w:r w:rsidRPr="00F6010B">
        <w:rPr>
          <w:rFonts w:ascii="Times New Roman" w:eastAsia="標楷體" w:hAnsi="Times New Roman"/>
        </w:rPr>
        <w:t>神經元通過激勵函數處理輸入。</w:t>
      </w:r>
    </w:p>
    <w:p w14:paraId="67C2E0E2"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輸出層：產生最終的預測結果，對於分類問題，輸出層神經元的數量等於類別數。</w:t>
      </w:r>
    </w:p>
    <w:p w14:paraId="3A3A3517" w14:textId="77777777" w:rsidR="003A73F8" w:rsidRPr="00F6010B" w:rsidRDefault="003A73F8">
      <w:pPr>
        <w:numPr>
          <w:ilvl w:val="0"/>
          <w:numId w:val="16"/>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lastRenderedPageBreak/>
        <w:t>前向傳播：</w:t>
      </w:r>
    </w:p>
    <w:p w14:paraId="661377EA"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每</w:t>
      </w:r>
      <w:proofErr w:type="gramStart"/>
      <w:r w:rsidRPr="00F6010B">
        <w:rPr>
          <w:rFonts w:ascii="Times New Roman" w:eastAsia="標楷體" w:hAnsi="Times New Roman"/>
        </w:rPr>
        <w:t>個</w:t>
      </w:r>
      <w:proofErr w:type="gramEnd"/>
      <w:r w:rsidRPr="00F6010B">
        <w:rPr>
          <w:rFonts w:ascii="Times New Roman" w:eastAsia="標楷體" w:hAnsi="Times New Roman"/>
        </w:rPr>
        <w:t>神經元接收來自前一層的輸入，通過加權和</w:t>
      </w:r>
      <w:proofErr w:type="gramStart"/>
      <w:r w:rsidRPr="00F6010B">
        <w:rPr>
          <w:rFonts w:ascii="Times New Roman" w:eastAsia="標楷體" w:hAnsi="Times New Roman"/>
        </w:rPr>
        <w:t>加上偏置進行</w:t>
      </w:r>
      <w:proofErr w:type="gramEnd"/>
      <w:r w:rsidRPr="00F6010B">
        <w:rPr>
          <w:rFonts w:ascii="Times New Roman" w:eastAsia="標楷體" w:hAnsi="Times New Roman"/>
        </w:rPr>
        <w:t>計算。</w:t>
      </w:r>
    </w:p>
    <w:p w14:paraId="13EC2D91"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計算公式：</w:t>
      </w:r>
      <w:r w:rsidRPr="00F6010B">
        <w:rPr>
          <w:rFonts w:ascii="Times New Roman" w:eastAsia="標楷體" w:hAnsi="Times New Roman"/>
        </w:rPr>
        <w:t>z=</w:t>
      </w:r>
      <w:proofErr w:type="spellStart"/>
      <w:r w:rsidRPr="00F6010B">
        <w:rPr>
          <w:rFonts w:ascii="Times New Roman" w:eastAsia="標楷體" w:hAnsi="Times New Roman"/>
        </w:rPr>
        <w:t>W</w:t>
      </w:r>
      <w:r w:rsidRPr="00F6010B">
        <w:rPr>
          <w:rFonts w:ascii="Cambria Math" w:eastAsia="標楷體" w:hAnsi="Cambria Math" w:cs="Cambria Math"/>
        </w:rPr>
        <w:t>⋅</w:t>
      </w:r>
      <w:r w:rsidRPr="00F6010B">
        <w:rPr>
          <w:rFonts w:ascii="Times New Roman" w:eastAsia="標楷體" w:hAnsi="Times New Roman"/>
        </w:rPr>
        <w:t>x+bz</w:t>
      </w:r>
      <w:proofErr w:type="spellEnd"/>
      <w:r w:rsidRPr="00F6010B">
        <w:rPr>
          <w:rFonts w:ascii="Times New Roman" w:eastAsia="標楷體" w:hAnsi="Times New Roman"/>
        </w:rPr>
        <w:t xml:space="preserve"> = W \</w:t>
      </w:r>
      <w:proofErr w:type="spellStart"/>
      <w:r w:rsidRPr="00F6010B">
        <w:rPr>
          <w:rFonts w:ascii="Times New Roman" w:eastAsia="標楷體" w:hAnsi="Times New Roman"/>
        </w:rPr>
        <w:t>cdot</w:t>
      </w:r>
      <w:proofErr w:type="spellEnd"/>
      <w:r w:rsidRPr="00F6010B">
        <w:rPr>
          <w:rFonts w:ascii="Times New Roman" w:eastAsia="標楷體" w:hAnsi="Times New Roman"/>
        </w:rPr>
        <w:t xml:space="preserve"> x + </w:t>
      </w:r>
      <w:proofErr w:type="spellStart"/>
      <w:r w:rsidRPr="00F6010B">
        <w:rPr>
          <w:rFonts w:ascii="Times New Roman" w:eastAsia="標楷體" w:hAnsi="Times New Roman"/>
        </w:rPr>
        <w:t>bz</w:t>
      </w:r>
      <w:proofErr w:type="spellEnd"/>
      <w:r w:rsidRPr="00F6010B">
        <w:rPr>
          <w:rFonts w:ascii="Times New Roman" w:eastAsia="標楷體" w:hAnsi="Times New Roman"/>
        </w:rPr>
        <w:t>=</w:t>
      </w:r>
      <w:proofErr w:type="spellStart"/>
      <w:r w:rsidRPr="00F6010B">
        <w:rPr>
          <w:rFonts w:ascii="Times New Roman" w:eastAsia="標楷體" w:hAnsi="Times New Roman"/>
        </w:rPr>
        <w:t>W</w:t>
      </w:r>
      <w:r w:rsidRPr="00F6010B">
        <w:rPr>
          <w:rFonts w:ascii="Cambria Math" w:eastAsia="標楷體" w:hAnsi="Cambria Math" w:cs="Cambria Math"/>
        </w:rPr>
        <w:t>⋅</w:t>
      </w:r>
      <w:r w:rsidRPr="00F6010B">
        <w:rPr>
          <w:rFonts w:ascii="Times New Roman" w:eastAsia="標楷體" w:hAnsi="Times New Roman"/>
        </w:rPr>
        <w:t>x+b</w:t>
      </w:r>
      <w:proofErr w:type="spellEnd"/>
    </w:p>
    <w:p w14:paraId="669CDA2E"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使用激勵函數進行非線性變換，常用的激勵函數包括</w:t>
      </w:r>
      <w:proofErr w:type="spellStart"/>
      <w:r w:rsidRPr="00F6010B">
        <w:rPr>
          <w:rFonts w:ascii="Times New Roman" w:eastAsia="標楷體" w:hAnsi="Times New Roman"/>
        </w:rPr>
        <w:t>ReLU</w:t>
      </w:r>
      <w:proofErr w:type="spellEnd"/>
      <w:r w:rsidRPr="00F6010B">
        <w:rPr>
          <w:rFonts w:ascii="Times New Roman" w:eastAsia="標楷體" w:hAnsi="Times New Roman"/>
        </w:rPr>
        <w:t>（</w:t>
      </w:r>
      <w:r w:rsidRPr="00F6010B">
        <w:rPr>
          <w:rFonts w:ascii="Times New Roman" w:eastAsia="標楷體" w:hAnsi="Times New Roman"/>
        </w:rPr>
        <w:t>Rectified Linear Unit</w:t>
      </w:r>
      <w:r w:rsidRPr="00F6010B">
        <w:rPr>
          <w:rFonts w:ascii="Times New Roman" w:eastAsia="標楷體" w:hAnsi="Times New Roman"/>
        </w:rPr>
        <w:t>）、</w:t>
      </w:r>
      <w:r w:rsidRPr="00F6010B">
        <w:rPr>
          <w:rFonts w:ascii="Times New Roman" w:eastAsia="標楷體" w:hAnsi="Times New Roman"/>
        </w:rPr>
        <w:t>Sigmoid</w:t>
      </w:r>
      <w:r w:rsidRPr="00F6010B">
        <w:rPr>
          <w:rFonts w:ascii="Times New Roman" w:eastAsia="標楷體" w:hAnsi="Times New Roman"/>
        </w:rPr>
        <w:t>、</w:t>
      </w:r>
      <w:r w:rsidRPr="00F6010B">
        <w:rPr>
          <w:rFonts w:ascii="Times New Roman" w:eastAsia="標楷體" w:hAnsi="Times New Roman"/>
        </w:rPr>
        <w:t>Tanh</w:t>
      </w:r>
      <w:r w:rsidRPr="00F6010B">
        <w:rPr>
          <w:rFonts w:ascii="Times New Roman" w:eastAsia="標楷體" w:hAnsi="Times New Roman"/>
        </w:rPr>
        <w:t>等。</w:t>
      </w:r>
    </w:p>
    <w:p w14:paraId="2A6B13FE" w14:textId="77777777" w:rsidR="003A73F8" w:rsidRPr="00F6010B" w:rsidRDefault="003A73F8">
      <w:pPr>
        <w:numPr>
          <w:ilvl w:val="0"/>
          <w:numId w:val="16"/>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損失計算：</w:t>
      </w:r>
    </w:p>
    <w:p w14:paraId="68EAC5B9"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通過損失函數計算模型的預測結果與真實標籤之間的誤差。常用的損失函數包括交叉</w:t>
      </w:r>
      <w:proofErr w:type="gramStart"/>
      <w:r w:rsidRPr="00F6010B">
        <w:rPr>
          <w:rFonts w:ascii="Times New Roman" w:eastAsia="標楷體" w:hAnsi="Times New Roman"/>
        </w:rPr>
        <w:t>熵</w:t>
      </w:r>
      <w:proofErr w:type="gramEnd"/>
      <w:r w:rsidRPr="00F6010B">
        <w:rPr>
          <w:rFonts w:ascii="Times New Roman" w:eastAsia="標楷體" w:hAnsi="Times New Roman"/>
        </w:rPr>
        <w:t>損失（</w:t>
      </w:r>
      <w:r w:rsidRPr="00F6010B">
        <w:rPr>
          <w:rFonts w:ascii="Times New Roman" w:eastAsia="標楷體" w:hAnsi="Times New Roman"/>
        </w:rPr>
        <w:t>Cross-Entropy Loss</w:t>
      </w:r>
      <w:r w:rsidRPr="00F6010B">
        <w:rPr>
          <w:rFonts w:ascii="Times New Roman" w:eastAsia="標楷體" w:hAnsi="Times New Roman"/>
        </w:rPr>
        <w:t>）</w:t>
      </w:r>
      <w:proofErr w:type="gramStart"/>
      <w:r w:rsidRPr="00F6010B">
        <w:rPr>
          <w:rFonts w:ascii="Times New Roman" w:eastAsia="標楷體" w:hAnsi="Times New Roman"/>
        </w:rPr>
        <w:t>和均方誤差</w:t>
      </w:r>
      <w:proofErr w:type="gramEnd"/>
      <w:r w:rsidRPr="00F6010B">
        <w:rPr>
          <w:rFonts w:ascii="Times New Roman" w:eastAsia="標楷體" w:hAnsi="Times New Roman"/>
        </w:rPr>
        <w:t>損失（</w:t>
      </w:r>
      <w:r w:rsidRPr="00F6010B">
        <w:rPr>
          <w:rFonts w:ascii="Times New Roman" w:eastAsia="標楷體" w:hAnsi="Times New Roman"/>
        </w:rPr>
        <w:t>Mean Squared Error Loss</w:t>
      </w:r>
      <w:r w:rsidRPr="00F6010B">
        <w:rPr>
          <w:rFonts w:ascii="Times New Roman" w:eastAsia="標楷體" w:hAnsi="Times New Roman"/>
        </w:rPr>
        <w:t>）。</w:t>
      </w:r>
    </w:p>
    <w:p w14:paraId="11B02ADE" w14:textId="77777777" w:rsidR="003A73F8" w:rsidRPr="00F6010B" w:rsidRDefault="003A73F8">
      <w:pPr>
        <w:numPr>
          <w:ilvl w:val="0"/>
          <w:numId w:val="16"/>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反向傳播：</w:t>
      </w:r>
    </w:p>
    <w:p w14:paraId="04ABA5E6" w14:textId="77777777" w:rsidR="00883B42"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使用梯度下降法或其變體（如</w:t>
      </w:r>
      <w:r w:rsidRPr="00F6010B">
        <w:rPr>
          <w:rFonts w:ascii="Times New Roman" w:eastAsia="標楷體" w:hAnsi="Times New Roman"/>
        </w:rPr>
        <w:t>Adam</w:t>
      </w:r>
      <w:r w:rsidRPr="00F6010B">
        <w:rPr>
          <w:rFonts w:ascii="Times New Roman" w:eastAsia="標楷體" w:hAnsi="Times New Roman"/>
        </w:rPr>
        <w:t>、</w:t>
      </w:r>
      <w:r w:rsidRPr="00F6010B">
        <w:rPr>
          <w:rFonts w:ascii="Times New Roman" w:eastAsia="標楷體" w:hAnsi="Times New Roman"/>
        </w:rPr>
        <w:t>RMSprop</w:t>
      </w:r>
      <w:r w:rsidRPr="00F6010B">
        <w:rPr>
          <w:rFonts w:ascii="Times New Roman" w:eastAsia="標楷體" w:hAnsi="Times New Roman"/>
        </w:rPr>
        <w:t>）來最小化損失函數，通過計算損失對每</w:t>
      </w:r>
      <w:proofErr w:type="gramStart"/>
      <w:r w:rsidRPr="00F6010B">
        <w:rPr>
          <w:rFonts w:ascii="Times New Roman" w:eastAsia="標楷體" w:hAnsi="Times New Roman"/>
        </w:rPr>
        <w:t>個</w:t>
      </w:r>
      <w:proofErr w:type="gramEnd"/>
      <w:r w:rsidRPr="00F6010B">
        <w:rPr>
          <w:rFonts w:ascii="Times New Roman" w:eastAsia="標楷體" w:hAnsi="Times New Roman"/>
        </w:rPr>
        <w:t>參數的梯度，調整權重</w:t>
      </w:r>
      <w:proofErr w:type="gramStart"/>
      <w:r w:rsidRPr="00F6010B">
        <w:rPr>
          <w:rFonts w:ascii="Times New Roman" w:eastAsia="標楷體" w:hAnsi="Times New Roman"/>
        </w:rPr>
        <w:t>和偏置</w:t>
      </w:r>
      <w:proofErr w:type="gramEnd"/>
      <w:r w:rsidRPr="00F6010B">
        <w:rPr>
          <w:rFonts w:ascii="Times New Roman" w:eastAsia="標楷體" w:hAnsi="Times New Roman"/>
        </w:rPr>
        <w:t>。</w:t>
      </w:r>
    </w:p>
    <w:p w14:paraId="17B95A59" w14:textId="33209973" w:rsidR="003A73F8" w:rsidRPr="00F6010B" w:rsidRDefault="003A73F8">
      <w:pPr>
        <w:numPr>
          <w:ilvl w:val="0"/>
          <w:numId w:val="16"/>
        </w:numPr>
        <w:tabs>
          <w:tab w:val="num" w:pos="1440"/>
        </w:tabs>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權重更新：</w:t>
      </w:r>
    </w:p>
    <w:p w14:paraId="3CCBD249" w14:textId="77777777" w:rsidR="003A73F8" w:rsidRPr="00F6010B" w:rsidRDefault="003A73F8"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根據計算出的梯度更新權重</w:t>
      </w:r>
      <w:proofErr w:type="gramStart"/>
      <w:r w:rsidRPr="00F6010B">
        <w:rPr>
          <w:rFonts w:ascii="Times New Roman" w:eastAsia="標楷體" w:hAnsi="Times New Roman"/>
        </w:rPr>
        <w:t>和偏置</w:t>
      </w:r>
      <w:proofErr w:type="gramEnd"/>
      <w:r w:rsidRPr="00F6010B">
        <w:rPr>
          <w:rFonts w:ascii="Times New Roman" w:eastAsia="標楷體" w:hAnsi="Times New Roman"/>
        </w:rPr>
        <w:t>，以改進模型性能。</w:t>
      </w:r>
    </w:p>
    <w:p w14:paraId="1D1895BA" w14:textId="77777777" w:rsidR="00883B42" w:rsidRPr="00F6010B" w:rsidRDefault="004F27A0" w:rsidP="00F6010B">
      <w:pPr>
        <w:spacing w:line="360" w:lineRule="auto"/>
        <w:ind w:left="1922"/>
        <w:rPr>
          <w:rFonts w:ascii="Times New Roman" w:eastAsia="標楷體" w:hAnsi="Times New Roman"/>
        </w:rPr>
        <w:sectPr w:rsidR="00883B42" w:rsidRPr="00F6010B" w:rsidSect="002D019D">
          <w:pgSz w:w="11906" w:h="16838"/>
          <w:pgMar w:top="1701" w:right="1701" w:bottom="1701" w:left="1701" w:header="851" w:footer="992" w:gutter="0"/>
          <w:cols w:space="425"/>
          <w:docGrid w:type="lines" w:linePitch="360"/>
        </w:sectPr>
      </w:pPr>
      <w:proofErr w:type="gramStart"/>
      <w:r w:rsidRPr="00F6010B">
        <w:rPr>
          <w:rFonts w:ascii="Times New Roman" w:eastAsia="標楷體" w:hAnsi="Times New Roman"/>
        </w:rPr>
        <w:t>公共物聯網</w:t>
      </w:r>
      <w:proofErr w:type="gramEnd"/>
      <w:r w:rsidR="003A73F8" w:rsidRPr="00F6010B">
        <w:rPr>
          <w:rFonts w:ascii="Times New Roman" w:eastAsia="標楷體" w:hAnsi="Times New Roman"/>
        </w:rPr>
        <w:t>應用場景：</w:t>
      </w:r>
      <w:r w:rsidR="003A73F8" w:rsidRPr="00F6010B">
        <w:rPr>
          <w:rFonts w:ascii="Times New Roman" w:eastAsia="標楷體" w:hAnsi="Times New Roman"/>
        </w:rPr>
        <w:t>MLP</w:t>
      </w:r>
      <w:r w:rsidR="003A73F8" w:rsidRPr="00F6010B">
        <w:rPr>
          <w:rFonts w:ascii="Times New Roman" w:eastAsia="標楷體" w:hAnsi="Times New Roman"/>
        </w:rPr>
        <w:t>常用於</w:t>
      </w:r>
      <w:r w:rsidRPr="00F6010B">
        <w:rPr>
          <w:rFonts w:ascii="Times New Roman" w:eastAsia="標楷體" w:hAnsi="Times New Roman"/>
        </w:rPr>
        <w:t>預測和分析</w:t>
      </w:r>
      <w:r w:rsidR="003A73F8" w:rsidRPr="00F6010B">
        <w:rPr>
          <w:rFonts w:ascii="Times New Roman" w:eastAsia="標楷體" w:hAnsi="Times New Roman"/>
        </w:rPr>
        <w:t>、</w:t>
      </w:r>
      <w:r w:rsidRPr="00F6010B">
        <w:rPr>
          <w:rFonts w:ascii="Times New Roman" w:eastAsia="標楷體" w:hAnsi="Times New Roman"/>
        </w:rPr>
        <w:t>異常檢測</w:t>
      </w:r>
      <w:r w:rsidR="003A73F8" w:rsidRPr="00F6010B">
        <w:rPr>
          <w:rFonts w:ascii="Times New Roman" w:eastAsia="標楷體" w:hAnsi="Times New Roman"/>
        </w:rPr>
        <w:t>和其他需要非線性建模的問題。</w:t>
      </w:r>
    </w:p>
    <w:p w14:paraId="130A725C" w14:textId="77777777" w:rsidR="00041455" w:rsidRPr="00F6010B" w:rsidRDefault="00041455">
      <w:pPr>
        <w:numPr>
          <w:ilvl w:val="3"/>
          <w:numId w:val="20"/>
        </w:numPr>
        <w:spacing w:line="360" w:lineRule="auto"/>
        <w:outlineLvl w:val="3"/>
        <w:rPr>
          <w:rFonts w:ascii="Times New Roman" w:eastAsia="標楷體" w:hAnsi="Times New Roman"/>
          <w:u w:val="single"/>
        </w:rPr>
      </w:pPr>
      <w:r w:rsidRPr="00F6010B">
        <w:rPr>
          <w:rFonts w:ascii="Times New Roman" w:eastAsia="標楷體" w:hAnsi="Times New Roman"/>
          <w:u w:val="single"/>
        </w:rPr>
        <w:lastRenderedPageBreak/>
        <w:t>CNN</w:t>
      </w:r>
      <w:r w:rsidRPr="00F6010B">
        <w:rPr>
          <w:rFonts w:ascii="Times New Roman" w:eastAsia="標楷體" w:hAnsi="Times New Roman"/>
          <w:u w:val="single"/>
        </w:rPr>
        <w:t>（卷積神經網絡）：</w:t>
      </w:r>
    </w:p>
    <w:p w14:paraId="7A58628C" w14:textId="55E03E41" w:rsidR="000035C2" w:rsidRPr="00F6010B" w:rsidRDefault="000035C2"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12D1F24A"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proofErr w:type="gramStart"/>
      <w:r w:rsidRPr="00F6010B">
        <w:rPr>
          <w:rFonts w:ascii="Times New Roman" w:eastAsia="標楷體" w:hAnsi="Times New Roman"/>
        </w:rPr>
        <w:t>卷積層</w:t>
      </w:r>
      <w:proofErr w:type="gramEnd"/>
      <w:r w:rsidRPr="00F6010B">
        <w:rPr>
          <w:rFonts w:ascii="Times New Roman" w:eastAsia="標楷體" w:hAnsi="Times New Roman"/>
        </w:rPr>
        <w:t>：使用</w:t>
      </w:r>
      <w:proofErr w:type="gramStart"/>
      <w:r w:rsidRPr="00F6010B">
        <w:rPr>
          <w:rFonts w:ascii="Times New Roman" w:eastAsia="標楷體" w:hAnsi="Times New Roman"/>
        </w:rPr>
        <w:t>卷積核</w:t>
      </w:r>
      <w:proofErr w:type="gramEnd"/>
      <w:r w:rsidRPr="00F6010B">
        <w:rPr>
          <w:rFonts w:ascii="Times New Roman" w:eastAsia="標楷體" w:hAnsi="Times New Roman"/>
        </w:rPr>
        <w:t>提取圖像的特徵。</w:t>
      </w:r>
    </w:p>
    <w:p w14:paraId="1B48C392"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proofErr w:type="gramStart"/>
      <w:r w:rsidRPr="00F6010B">
        <w:rPr>
          <w:rFonts w:ascii="Times New Roman" w:eastAsia="標楷體" w:hAnsi="Times New Roman"/>
        </w:rPr>
        <w:t>池化層</w:t>
      </w:r>
      <w:proofErr w:type="gramEnd"/>
      <w:r w:rsidRPr="00F6010B">
        <w:rPr>
          <w:rFonts w:ascii="Times New Roman" w:eastAsia="標楷體" w:hAnsi="Times New Roman"/>
        </w:rPr>
        <w:t>：通過下</w:t>
      </w:r>
      <w:proofErr w:type="gramStart"/>
      <w:r w:rsidRPr="00F6010B">
        <w:rPr>
          <w:rFonts w:ascii="Times New Roman" w:eastAsia="標楷體" w:hAnsi="Times New Roman"/>
        </w:rPr>
        <w:t>採</w:t>
      </w:r>
      <w:proofErr w:type="gramEnd"/>
      <w:r w:rsidRPr="00F6010B">
        <w:rPr>
          <w:rFonts w:ascii="Times New Roman" w:eastAsia="標楷體" w:hAnsi="Times New Roman"/>
        </w:rPr>
        <w:t>樣操作減少特徵維度，降低計算複雜度。</w:t>
      </w:r>
    </w:p>
    <w:p w14:paraId="518384D7"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全連接層：</w:t>
      </w:r>
      <w:proofErr w:type="gramStart"/>
      <w:r w:rsidRPr="00F6010B">
        <w:rPr>
          <w:rFonts w:ascii="Times New Roman" w:eastAsia="標楷體" w:hAnsi="Times New Roman"/>
        </w:rPr>
        <w:t>將卷積層</w:t>
      </w:r>
      <w:proofErr w:type="gramEnd"/>
      <w:r w:rsidRPr="00F6010B">
        <w:rPr>
          <w:rFonts w:ascii="Times New Roman" w:eastAsia="標楷體" w:hAnsi="Times New Roman"/>
        </w:rPr>
        <w:t>和池化層提取的特徵用於分類或回歸。</w:t>
      </w:r>
    </w:p>
    <w:p w14:paraId="3D8C0CEA" w14:textId="245600B3" w:rsidR="00041455" w:rsidRPr="00F6010B" w:rsidRDefault="004F27A0" w:rsidP="00F6010B">
      <w:pPr>
        <w:spacing w:line="360" w:lineRule="auto"/>
        <w:ind w:left="1922"/>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視頻監控和安全</w:t>
      </w:r>
      <w:r w:rsidR="00041455" w:rsidRPr="00F6010B">
        <w:rPr>
          <w:rFonts w:ascii="Times New Roman" w:eastAsia="標楷體" w:hAnsi="Times New Roman"/>
        </w:rPr>
        <w:t>、</w:t>
      </w:r>
      <w:r w:rsidRPr="00F6010B">
        <w:rPr>
          <w:rFonts w:ascii="Times New Roman" w:eastAsia="標楷體" w:hAnsi="Times New Roman"/>
        </w:rPr>
        <w:t>環境監測</w:t>
      </w:r>
      <w:r w:rsidR="00041455" w:rsidRPr="00F6010B">
        <w:rPr>
          <w:rFonts w:ascii="Times New Roman" w:eastAsia="標楷體" w:hAnsi="Times New Roman"/>
        </w:rPr>
        <w:t>和</w:t>
      </w:r>
      <w:r w:rsidRPr="00F6010B">
        <w:rPr>
          <w:rFonts w:ascii="Times New Roman" w:eastAsia="標楷體" w:hAnsi="Times New Roman"/>
        </w:rPr>
        <w:t>智能家居</w:t>
      </w:r>
      <w:r w:rsidR="00041455" w:rsidRPr="00F6010B">
        <w:rPr>
          <w:rFonts w:ascii="Times New Roman" w:eastAsia="標楷體" w:hAnsi="Times New Roman"/>
        </w:rPr>
        <w:t>。</w:t>
      </w:r>
    </w:p>
    <w:p w14:paraId="40D83A8F" w14:textId="17EEF7AD" w:rsidR="00041455" w:rsidRPr="00F6010B" w:rsidRDefault="00041455">
      <w:pPr>
        <w:numPr>
          <w:ilvl w:val="3"/>
          <w:numId w:val="20"/>
        </w:numPr>
        <w:spacing w:line="360" w:lineRule="auto"/>
        <w:outlineLvl w:val="3"/>
        <w:rPr>
          <w:rFonts w:ascii="Times New Roman" w:eastAsia="標楷體" w:hAnsi="Times New Roman"/>
          <w:u w:val="single"/>
        </w:rPr>
      </w:pPr>
      <w:r w:rsidRPr="00F6010B">
        <w:rPr>
          <w:rFonts w:ascii="Times New Roman" w:eastAsia="標楷體" w:hAnsi="Times New Roman"/>
          <w:u w:val="single"/>
        </w:rPr>
        <w:t>隨機森林（</w:t>
      </w:r>
      <w:r w:rsidRPr="00F6010B">
        <w:rPr>
          <w:rFonts w:ascii="Times New Roman" w:eastAsia="標楷體" w:hAnsi="Times New Roman"/>
          <w:u w:val="single"/>
        </w:rPr>
        <w:t>Random Forest</w:t>
      </w:r>
      <w:r w:rsidRPr="00F6010B">
        <w:rPr>
          <w:rFonts w:ascii="Times New Roman" w:eastAsia="標楷體" w:hAnsi="Times New Roman"/>
          <w:u w:val="single"/>
        </w:rPr>
        <w:t>）</w:t>
      </w:r>
    </w:p>
    <w:p w14:paraId="424B59B7"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7A45C84B" w14:textId="77777777" w:rsidR="00736757" w:rsidRPr="00F6010B" w:rsidRDefault="00736757">
      <w:pPr>
        <w:numPr>
          <w:ilvl w:val="0"/>
          <w:numId w:val="17"/>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數據隨機化：</w:t>
      </w:r>
    </w:p>
    <w:p w14:paraId="6221E73F" w14:textId="77777777" w:rsidR="00736757"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樣本隨機抽樣：從原始數據集中隨機抽取樣本來構建每棵決策樹，這一過程稱為自助抽樣法（</w:t>
      </w:r>
      <w:r w:rsidRPr="00F6010B">
        <w:rPr>
          <w:rFonts w:ascii="Times New Roman" w:eastAsia="標楷體" w:hAnsi="Times New Roman"/>
        </w:rPr>
        <w:t>Bootstrap Sampling</w:t>
      </w:r>
      <w:r w:rsidRPr="00F6010B">
        <w:rPr>
          <w:rFonts w:ascii="Times New Roman" w:eastAsia="標楷體" w:hAnsi="Times New Roman"/>
        </w:rPr>
        <w:t>）。</w:t>
      </w:r>
    </w:p>
    <w:p w14:paraId="5CD31689" w14:textId="77777777" w:rsidR="00883B42"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特徵隨機選擇：在每次分裂節點時，隨機選擇特徵子集，以決定最佳分裂。這有助於提高模型的泛化能力。</w:t>
      </w:r>
    </w:p>
    <w:p w14:paraId="2F41686A" w14:textId="2A28084C" w:rsidR="00736757" w:rsidRPr="00F6010B" w:rsidRDefault="00736757">
      <w:pPr>
        <w:numPr>
          <w:ilvl w:val="0"/>
          <w:numId w:val="17"/>
        </w:numPr>
        <w:tabs>
          <w:tab w:val="num" w:pos="1440"/>
        </w:tabs>
        <w:spacing w:line="360" w:lineRule="auto"/>
        <w:ind w:leftChars="1000" w:left="2400" w:firstLine="0"/>
        <w:outlineLvl w:val="5"/>
        <w:rPr>
          <w:rFonts w:ascii="Times New Roman" w:eastAsia="標楷體" w:hAnsi="Times New Roman"/>
        </w:rPr>
      </w:pPr>
      <w:proofErr w:type="gramStart"/>
      <w:r w:rsidRPr="00F6010B">
        <w:rPr>
          <w:rFonts w:ascii="Times New Roman" w:eastAsia="標楷體" w:hAnsi="Times New Roman"/>
        </w:rPr>
        <w:t>決策樹構建</w:t>
      </w:r>
      <w:proofErr w:type="gramEnd"/>
      <w:r w:rsidRPr="00F6010B">
        <w:rPr>
          <w:rFonts w:ascii="Times New Roman" w:eastAsia="標楷體" w:hAnsi="Times New Roman"/>
        </w:rPr>
        <w:t>：</w:t>
      </w:r>
    </w:p>
    <w:p w14:paraId="7B4F7D9A" w14:textId="77777777" w:rsidR="00736757"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每棵決策樹</w:t>
      </w:r>
      <w:proofErr w:type="gramStart"/>
      <w:r w:rsidRPr="00F6010B">
        <w:rPr>
          <w:rFonts w:ascii="Times New Roman" w:eastAsia="標楷體" w:hAnsi="Times New Roman"/>
        </w:rPr>
        <w:t>獨立構</w:t>
      </w:r>
      <w:proofErr w:type="gramEnd"/>
      <w:r w:rsidRPr="00F6010B">
        <w:rPr>
          <w:rFonts w:ascii="Times New Roman" w:eastAsia="標楷體" w:hAnsi="Times New Roman"/>
        </w:rPr>
        <w:t>建，通過不斷地選擇最佳分裂特徵來分割數據集。分裂的準則通常是基於信息增益、基尼</w:t>
      </w:r>
      <w:proofErr w:type="gramStart"/>
      <w:r w:rsidRPr="00F6010B">
        <w:rPr>
          <w:rFonts w:ascii="Times New Roman" w:eastAsia="標楷體" w:hAnsi="Times New Roman"/>
        </w:rPr>
        <w:t>不</w:t>
      </w:r>
      <w:proofErr w:type="gramEnd"/>
      <w:r w:rsidRPr="00F6010B">
        <w:rPr>
          <w:rFonts w:ascii="Times New Roman" w:eastAsia="標楷體" w:hAnsi="Times New Roman"/>
        </w:rPr>
        <w:t>純度等。</w:t>
      </w:r>
    </w:p>
    <w:p w14:paraId="38E48C1C" w14:textId="77777777" w:rsidR="00883B42"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sectPr w:rsidR="00883B42"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樹的成長通常是基於預設的深度限制或最小樣本數，</w:t>
      </w:r>
      <w:proofErr w:type="gramStart"/>
      <w:r w:rsidRPr="00F6010B">
        <w:rPr>
          <w:rFonts w:ascii="Times New Roman" w:eastAsia="標楷體" w:hAnsi="Times New Roman"/>
        </w:rPr>
        <w:t>以防過擬合</w:t>
      </w:r>
      <w:proofErr w:type="gramEnd"/>
      <w:r w:rsidRPr="00F6010B">
        <w:rPr>
          <w:rFonts w:ascii="Times New Roman" w:eastAsia="標楷體" w:hAnsi="Times New Roman"/>
        </w:rPr>
        <w:t>。</w:t>
      </w:r>
    </w:p>
    <w:p w14:paraId="129EF199" w14:textId="77777777" w:rsidR="00736757" w:rsidRPr="00F6010B" w:rsidRDefault="00736757">
      <w:pPr>
        <w:numPr>
          <w:ilvl w:val="0"/>
          <w:numId w:val="17"/>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lastRenderedPageBreak/>
        <w:t>預測：</w:t>
      </w:r>
    </w:p>
    <w:p w14:paraId="76A72716" w14:textId="77777777" w:rsidR="00736757"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每棵樹對新的數據點進行預測，並將預測結果進行投票或平均。</w:t>
      </w:r>
    </w:p>
    <w:p w14:paraId="05937327" w14:textId="77777777" w:rsidR="00736757"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分類：每棵樹投票決定最終的類別，最終預測結果是所有樹投票結果的加權和</w:t>
      </w:r>
      <w:proofErr w:type="gramStart"/>
      <w:r w:rsidRPr="00F6010B">
        <w:rPr>
          <w:rFonts w:ascii="Times New Roman" w:eastAsia="標楷體" w:hAnsi="Times New Roman"/>
        </w:rPr>
        <w:t>或</w:t>
      </w:r>
      <w:proofErr w:type="gramEnd"/>
      <w:r w:rsidRPr="00F6010B">
        <w:rPr>
          <w:rFonts w:ascii="Times New Roman" w:eastAsia="標楷體" w:hAnsi="Times New Roman"/>
        </w:rPr>
        <w:t>簡單投票。</w:t>
      </w:r>
    </w:p>
    <w:p w14:paraId="04B551E6" w14:textId="77777777" w:rsidR="00736757"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回歸：對於回歸問題，最終預測是所有樹預測結果的平均。</w:t>
      </w:r>
    </w:p>
    <w:p w14:paraId="3B1396E8" w14:textId="77777777" w:rsidR="00736757" w:rsidRPr="00F6010B" w:rsidRDefault="00736757">
      <w:pPr>
        <w:numPr>
          <w:ilvl w:val="0"/>
          <w:numId w:val="13"/>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模型評估：</w:t>
      </w:r>
    </w:p>
    <w:p w14:paraId="79911E84" w14:textId="77777777" w:rsidR="00736757" w:rsidRPr="00F6010B" w:rsidRDefault="00736757"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通過交叉驗證或在測試集上評估隨機森林模型的性能，常用的指標包括準確率、精確度、召回率和</w:t>
      </w:r>
      <w:r w:rsidRPr="00F6010B">
        <w:rPr>
          <w:rFonts w:ascii="Times New Roman" w:eastAsia="標楷體" w:hAnsi="Times New Roman"/>
        </w:rPr>
        <w:t>F1</w:t>
      </w:r>
      <w:r w:rsidRPr="00F6010B">
        <w:rPr>
          <w:rFonts w:ascii="Times New Roman" w:eastAsia="標楷體" w:hAnsi="Times New Roman"/>
        </w:rPr>
        <w:t>分數。</w:t>
      </w:r>
    </w:p>
    <w:p w14:paraId="5FBD8C2F" w14:textId="4F7D676E" w:rsidR="00041455" w:rsidRPr="00F6010B" w:rsidRDefault="004F27A0" w:rsidP="00F6010B">
      <w:pPr>
        <w:spacing w:line="360" w:lineRule="auto"/>
        <w:ind w:left="1922"/>
        <w:rPr>
          <w:rFonts w:ascii="Times New Roman" w:eastAsia="標楷體" w:hAnsi="Times New Roman"/>
        </w:rPr>
      </w:pPr>
      <w:proofErr w:type="gramStart"/>
      <w:r w:rsidRPr="00F6010B">
        <w:rPr>
          <w:rFonts w:ascii="Times New Roman" w:eastAsia="標楷體" w:hAnsi="Times New Roman"/>
        </w:rPr>
        <w:t>公共物聯網</w:t>
      </w:r>
      <w:proofErr w:type="gramEnd"/>
      <w:r w:rsidR="00736757" w:rsidRPr="00F6010B">
        <w:rPr>
          <w:rFonts w:ascii="Times New Roman" w:eastAsia="標楷體" w:hAnsi="Times New Roman"/>
        </w:rPr>
        <w:t>應用場景：</w:t>
      </w:r>
      <w:r w:rsidRPr="00F6010B">
        <w:rPr>
          <w:rFonts w:ascii="Times New Roman" w:eastAsia="標楷體" w:hAnsi="Times New Roman"/>
        </w:rPr>
        <w:t>智能監控與安全</w:t>
      </w:r>
      <w:r w:rsidRPr="00F6010B">
        <w:rPr>
          <w:rFonts w:ascii="Times New Roman" w:eastAsia="標楷體" w:hAnsi="Times New Roman" w:hint="eastAsia"/>
        </w:rPr>
        <w:t>、</w:t>
      </w:r>
      <w:r w:rsidRPr="00F6010B">
        <w:rPr>
          <w:rFonts w:ascii="Times New Roman" w:eastAsia="標楷體" w:hAnsi="Times New Roman"/>
        </w:rPr>
        <w:t>環境監測</w:t>
      </w:r>
      <w:r w:rsidR="00736757" w:rsidRPr="00F6010B">
        <w:rPr>
          <w:rFonts w:ascii="Times New Roman" w:eastAsia="標楷體" w:hAnsi="Times New Roman"/>
        </w:rPr>
        <w:t>、</w:t>
      </w:r>
      <w:r w:rsidRPr="00F6010B">
        <w:rPr>
          <w:rFonts w:ascii="Times New Roman" w:eastAsia="標楷體" w:hAnsi="Times New Roman"/>
        </w:rPr>
        <w:t>智能家居</w:t>
      </w:r>
      <w:r w:rsidR="00736757" w:rsidRPr="00F6010B">
        <w:rPr>
          <w:rFonts w:ascii="Times New Roman" w:eastAsia="標楷體" w:hAnsi="Times New Roman"/>
        </w:rPr>
        <w:t>等。</w:t>
      </w:r>
    </w:p>
    <w:p w14:paraId="05B7C497" w14:textId="58EC5DCE" w:rsidR="00041455" w:rsidRPr="00F6010B" w:rsidRDefault="00041455">
      <w:pPr>
        <w:pStyle w:val="aa"/>
        <w:numPr>
          <w:ilvl w:val="3"/>
          <w:numId w:val="20"/>
        </w:numPr>
        <w:spacing w:line="360" w:lineRule="auto"/>
        <w:ind w:leftChars="0"/>
        <w:outlineLvl w:val="3"/>
        <w:rPr>
          <w:rFonts w:ascii="Times New Roman" w:eastAsia="標楷體" w:hAnsi="Times New Roman"/>
          <w:u w:val="single"/>
        </w:rPr>
      </w:pPr>
      <w:r w:rsidRPr="00F6010B">
        <w:rPr>
          <w:rFonts w:ascii="Times New Roman" w:eastAsia="標楷體" w:hAnsi="Times New Roman"/>
          <w:u w:val="single"/>
        </w:rPr>
        <w:t>K-</w:t>
      </w:r>
      <w:r w:rsidRPr="00F6010B">
        <w:rPr>
          <w:rFonts w:ascii="Times New Roman" w:eastAsia="標楷體" w:hAnsi="Times New Roman"/>
          <w:u w:val="single"/>
        </w:rPr>
        <w:t>近鄰算法（</w:t>
      </w:r>
      <w:r w:rsidRPr="00F6010B">
        <w:rPr>
          <w:rFonts w:ascii="Times New Roman" w:eastAsia="標楷體" w:hAnsi="Times New Roman"/>
          <w:u w:val="single"/>
        </w:rPr>
        <w:t>K-NN, K-Nearest Neighbors</w:t>
      </w:r>
      <w:r w:rsidRPr="00F6010B">
        <w:rPr>
          <w:rFonts w:ascii="Times New Roman" w:eastAsia="標楷體" w:hAnsi="Times New Roman"/>
          <w:u w:val="single"/>
        </w:rPr>
        <w:t>）</w:t>
      </w:r>
    </w:p>
    <w:p w14:paraId="75FD7C57"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18980B3F" w14:textId="77777777" w:rsidR="00041455" w:rsidRPr="00F6010B" w:rsidRDefault="00041455">
      <w:pPr>
        <w:numPr>
          <w:ilvl w:val="0"/>
          <w:numId w:val="18"/>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模型構建：</w:t>
      </w:r>
    </w:p>
    <w:p w14:paraId="517E15DF" w14:textId="77777777" w:rsidR="00883B42"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無需顯式訓練，保存所有訓練數據。</w:t>
      </w:r>
    </w:p>
    <w:p w14:paraId="0105EC90" w14:textId="4F2B76EC" w:rsidR="00041455" w:rsidRPr="00F6010B" w:rsidRDefault="00041455">
      <w:pPr>
        <w:numPr>
          <w:ilvl w:val="0"/>
          <w:numId w:val="18"/>
        </w:numPr>
        <w:tabs>
          <w:tab w:val="num" w:pos="1440"/>
        </w:tabs>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預測：</w:t>
      </w:r>
    </w:p>
    <w:p w14:paraId="5B5107D5"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對於新樣本，找到距離其最近的</w:t>
      </w:r>
      <w:r w:rsidRPr="00F6010B">
        <w:rPr>
          <w:rFonts w:ascii="Times New Roman" w:eastAsia="標楷體" w:hAnsi="Times New Roman"/>
        </w:rPr>
        <w:t>K</w:t>
      </w:r>
      <w:proofErr w:type="gramStart"/>
      <w:r w:rsidRPr="00F6010B">
        <w:rPr>
          <w:rFonts w:ascii="Times New Roman" w:eastAsia="標楷體" w:hAnsi="Times New Roman"/>
        </w:rPr>
        <w:t>個</w:t>
      </w:r>
      <w:proofErr w:type="gramEnd"/>
      <w:r w:rsidRPr="00F6010B">
        <w:rPr>
          <w:rFonts w:ascii="Times New Roman" w:eastAsia="標楷體" w:hAnsi="Times New Roman"/>
        </w:rPr>
        <w:t>鄰居。</w:t>
      </w:r>
    </w:p>
    <w:p w14:paraId="4EA66712"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通過鄰居的標籤進行投票或加權平均，確定預測結果。</w:t>
      </w:r>
    </w:p>
    <w:p w14:paraId="1AFE9C9A" w14:textId="77777777" w:rsidR="00883B42" w:rsidRPr="00F6010B" w:rsidRDefault="004F27A0" w:rsidP="00F6010B">
      <w:pPr>
        <w:spacing w:line="360" w:lineRule="auto"/>
        <w:ind w:left="1922"/>
        <w:rPr>
          <w:rFonts w:ascii="Times New Roman" w:eastAsia="標楷體" w:hAnsi="Times New Roman"/>
        </w:rPr>
        <w:sectPr w:rsidR="00883B42" w:rsidRPr="00F6010B" w:rsidSect="002D019D">
          <w:pgSz w:w="11906" w:h="16838"/>
          <w:pgMar w:top="1701" w:right="1701" w:bottom="1701" w:left="1701" w:header="851" w:footer="992" w:gutter="0"/>
          <w:cols w:space="425"/>
          <w:docGrid w:type="lines" w:linePitch="360"/>
        </w:sect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智能家居</w:t>
      </w:r>
      <w:r w:rsidR="00041455" w:rsidRPr="00F6010B">
        <w:rPr>
          <w:rFonts w:ascii="Times New Roman" w:eastAsia="標楷體" w:hAnsi="Times New Roman"/>
        </w:rPr>
        <w:t>和</w:t>
      </w:r>
      <w:r w:rsidRPr="00F6010B">
        <w:rPr>
          <w:rFonts w:ascii="Times New Roman" w:eastAsia="標楷體" w:hAnsi="Times New Roman"/>
        </w:rPr>
        <w:t>健康監測</w:t>
      </w:r>
      <w:r w:rsidR="00041455" w:rsidRPr="00F6010B">
        <w:rPr>
          <w:rFonts w:ascii="Times New Roman" w:eastAsia="標楷體" w:hAnsi="Times New Roman"/>
        </w:rPr>
        <w:t>。</w:t>
      </w:r>
    </w:p>
    <w:p w14:paraId="3506D5B5" w14:textId="35E7D563" w:rsidR="00041455" w:rsidRPr="00F6010B" w:rsidRDefault="00041455">
      <w:pPr>
        <w:pStyle w:val="aa"/>
        <w:numPr>
          <w:ilvl w:val="3"/>
          <w:numId w:val="20"/>
        </w:numPr>
        <w:spacing w:line="360" w:lineRule="auto"/>
        <w:ind w:leftChars="0"/>
        <w:outlineLvl w:val="3"/>
        <w:rPr>
          <w:rFonts w:ascii="Times New Roman" w:eastAsia="標楷體" w:hAnsi="Times New Roman"/>
          <w:u w:val="single"/>
        </w:rPr>
      </w:pPr>
      <w:r w:rsidRPr="00F6010B">
        <w:rPr>
          <w:rFonts w:ascii="Times New Roman" w:eastAsia="標楷體" w:hAnsi="Times New Roman"/>
          <w:u w:val="single"/>
        </w:rPr>
        <w:lastRenderedPageBreak/>
        <w:t>K-means</w:t>
      </w:r>
    </w:p>
    <w:p w14:paraId="624163CF" w14:textId="77777777" w:rsidR="00041455" w:rsidRPr="00F6010B" w:rsidRDefault="00041455" w:rsidP="00F6010B">
      <w:pPr>
        <w:spacing w:line="360" w:lineRule="auto"/>
        <w:ind w:left="1920"/>
        <w:outlineLvl w:val="4"/>
        <w:rPr>
          <w:rFonts w:ascii="Times New Roman" w:eastAsia="標楷體" w:hAnsi="Times New Roman"/>
        </w:rPr>
      </w:pPr>
      <w:r w:rsidRPr="00F6010B">
        <w:rPr>
          <w:rFonts w:ascii="Times New Roman" w:eastAsia="標楷體" w:hAnsi="Times New Roman"/>
        </w:rPr>
        <w:t>演算方式：</w:t>
      </w:r>
    </w:p>
    <w:p w14:paraId="019EDAFD" w14:textId="77777777" w:rsidR="00041455" w:rsidRPr="00F6010B" w:rsidRDefault="00041455">
      <w:pPr>
        <w:numPr>
          <w:ilvl w:val="0"/>
          <w:numId w:val="19"/>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模型構建：</w:t>
      </w:r>
    </w:p>
    <w:p w14:paraId="4643C6C5"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隨機初始化</w:t>
      </w:r>
      <w:r w:rsidRPr="00F6010B">
        <w:rPr>
          <w:rFonts w:ascii="Times New Roman" w:eastAsia="標楷體" w:hAnsi="Times New Roman"/>
        </w:rPr>
        <w:t>K</w:t>
      </w:r>
      <w:proofErr w:type="gramStart"/>
      <w:r w:rsidRPr="00F6010B">
        <w:rPr>
          <w:rFonts w:ascii="Times New Roman" w:eastAsia="標楷體" w:hAnsi="Times New Roman"/>
        </w:rPr>
        <w:t>個</w:t>
      </w:r>
      <w:proofErr w:type="gramEnd"/>
      <w:r w:rsidRPr="00F6010B">
        <w:rPr>
          <w:rFonts w:ascii="Times New Roman" w:eastAsia="標楷體" w:hAnsi="Times New Roman"/>
        </w:rPr>
        <w:t>簇中心。</w:t>
      </w:r>
    </w:p>
    <w:p w14:paraId="312D4983" w14:textId="77777777" w:rsidR="00041455" w:rsidRPr="00F6010B" w:rsidRDefault="00041455">
      <w:pPr>
        <w:numPr>
          <w:ilvl w:val="0"/>
          <w:numId w:val="19"/>
        </w:numPr>
        <w:spacing w:line="360" w:lineRule="auto"/>
        <w:ind w:leftChars="1000" w:left="2400" w:firstLine="0"/>
        <w:outlineLvl w:val="5"/>
        <w:rPr>
          <w:rFonts w:ascii="Times New Roman" w:eastAsia="標楷體" w:hAnsi="Times New Roman"/>
        </w:rPr>
      </w:pPr>
      <w:proofErr w:type="gramStart"/>
      <w:r w:rsidRPr="00F6010B">
        <w:rPr>
          <w:rFonts w:ascii="Times New Roman" w:eastAsia="標楷體" w:hAnsi="Times New Roman"/>
        </w:rPr>
        <w:t>聚類過程</w:t>
      </w:r>
      <w:proofErr w:type="gramEnd"/>
      <w:r w:rsidRPr="00F6010B">
        <w:rPr>
          <w:rFonts w:ascii="Times New Roman" w:eastAsia="標楷體" w:hAnsi="Times New Roman"/>
        </w:rPr>
        <w:t>：</w:t>
      </w:r>
    </w:p>
    <w:p w14:paraId="3169F2A5"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分配步驟：將每個數據點分配給距離</w:t>
      </w:r>
      <w:proofErr w:type="gramStart"/>
      <w:r w:rsidRPr="00F6010B">
        <w:rPr>
          <w:rFonts w:ascii="Times New Roman" w:eastAsia="標楷體" w:hAnsi="Times New Roman"/>
        </w:rPr>
        <w:t>最近的簇中心</w:t>
      </w:r>
      <w:proofErr w:type="gramEnd"/>
      <w:r w:rsidRPr="00F6010B">
        <w:rPr>
          <w:rFonts w:ascii="Times New Roman" w:eastAsia="標楷體" w:hAnsi="Times New Roman"/>
        </w:rPr>
        <w:t>。</w:t>
      </w:r>
    </w:p>
    <w:p w14:paraId="488E656E"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更新步驟：計算每</w:t>
      </w:r>
      <w:proofErr w:type="gramStart"/>
      <w:r w:rsidRPr="00F6010B">
        <w:rPr>
          <w:rFonts w:ascii="Times New Roman" w:eastAsia="標楷體" w:hAnsi="Times New Roman"/>
        </w:rPr>
        <w:t>個簇內</w:t>
      </w:r>
      <w:proofErr w:type="gramEnd"/>
      <w:r w:rsidRPr="00F6010B">
        <w:rPr>
          <w:rFonts w:ascii="Times New Roman" w:eastAsia="標楷體" w:hAnsi="Times New Roman"/>
        </w:rPr>
        <w:t>數據點</w:t>
      </w:r>
      <w:proofErr w:type="gramStart"/>
      <w:r w:rsidRPr="00F6010B">
        <w:rPr>
          <w:rFonts w:ascii="Times New Roman" w:eastAsia="標楷體" w:hAnsi="Times New Roman"/>
        </w:rPr>
        <w:t>的均值</w:t>
      </w:r>
      <w:proofErr w:type="gramEnd"/>
      <w:r w:rsidRPr="00F6010B">
        <w:rPr>
          <w:rFonts w:ascii="Times New Roman" w:eastAsia="標楷體" w:hAnsi="Times New Roman"/>
        </w:rPr>
        <w:t>，更新</w:t>
      </w:r>
      <w:proofErr w:type="gramStart"/>
      <w:r w:rsidRPr="00F6010B">
        <w:rPr>
          <w:rFonts w:ascii="Times New Roman" w:eastAsia="標楷體" w:hAnsi="Times New Roman"/>
        </w:rPr>
        <w:t>簇</w:t>
      </w:r>
      <w:proofErr w:type="gramEnd"/>
      <w:r w:rsidRPr="00F6010B">
        <w:rPr>
          <w:rFonts w:ascii="Times New Roman" w:eastAsia="標楷體" w:hAnsi="Times New Roman"/>
        </w:rPr>
        <w:t>中心。</w:t>
      </w:r>
    </w:p>
    <w:p w14:paraId="19D5FD5D" w14:textId="77777777" w:rsidR="00041455" w:rsidRPr="00F6010B" w:rsidRDefault="00041455">
      <w:pPr>
        <w:numPr>
          <w:ilvl w:val="0"/>
          <w:numId w:val="19"/>
        </w:numPr>
        <w:spacing w:line="360" w:lineRule="auto"/>
        <w:ind w:leftChars="1000" w:left="2400" w:firstLine="0"/>
        <w:outlineLvl w:val="5"/>
        <w:rPr>
          <w:rFonts w:ascii="Times New Roman" w:eastAsia="標楷體" w:hAnsi="Times New Roman"/>
        </w:rPr>
      </w:pPr>
      <w:r w:rsidRPr="00F6010B">
        <w:rPr>
          <w:rFonts w:ascii="Times New Roman" w:eastAsia="標楷體" w:hAnsi="Times New Roman"/>
        </w:rPr>
        <w:t>收斂：</w:t>
      </w:r>
    </w:p>
    <w:p w14:paraId="41658871" w14:textId="77777777" w:rsidR="00041455" w:rsidRPr="00F6010B" w:rsidRDefault="00041455" w:rsidP="00F6010B">
      <w:pPr>
        <w:tabs>
          <w:tab w:val="num" w:pos="1440"/>
        </w:tabs>
        <w:overflowPunct w:val="0"/>
        <w:spacing w:line="360" w:lineRule="auto"/>
        <w:ind w:leftChars="1200" w:left="2880" w:firstLineChars="200" w:firstLine="480"/>
        <w:jc w:val="both"/>
        <w:rPr>
          <w:rFonts w:ascii="Times New Roman" w:eastAsia="標楷體" w:hAnsi="Times New Roman"/>
        </w:rPr>
      </w:pPr>
      <w:r w:rsidRPr="00F6010B">
        <w:rPr>
          <w:rFonts w:ascii="Times New Roman" w:eastAsia="標楷體" w:hAnsi="Times New Roman"/>
        </w:rPr>
        <w:t>重複分配步驟和更新步驟，直到</w:t>
      </w:r>
      <w:proofErr w:type="gramStart"/>
      <w:r w:rsidRPr="00F6010B">
        <w:rPr>
          <w:rFonts w:ascii="Times New Roman" w:eastAsia="標楷體" w:hAnsi="Times New Roman"/>
        </w:rPr>
        <w:t>簇</w:t>
      </w:r>
      <w:proofErr w:type="gramEnd"/>
      <w:r w:rsidRPr="00F6010B">
        <w:rPr>
          <w:rFonts w:ascii="Times New Roman" w:eastAsia="標楷體" w:hAnsi="Times New Roman"/>
        </w:rPr>
        <w:t>中心不再改變。</w:t>
      </w:r>
    </w:p>
    <w:p w14:paraId="3250A2FB" w14:textId="73FAEF94" w:rsidR="00041455" w:rsidRPr="00F6010B" w:rsidRDefault="004F27A0" w:rsidP="00F6010B">
      <w:pPr>
        <w:spacing w:line="360" w:lineRule="auto"/>
        <w:ind w:left="1922"/>
        <w:rPr>
          <w:rFonts w:ascii="Times New Roman" w:eastAsia="標楷體" w:hAnsi="Times New Roman"/>
        </w:rPr>
      </w:pPr>
      <w:proofErr w:type="gramStart"/>
      <w:r w:rsidRPr="00F6010B">
        <w:rPr>
          <w:rFonts w:ascii="Times New Roman" w:eastAsia="標楷體" w:hAnsi="Times New Roman"/>
        </w:rPr>
        <w:t>公共物聯網</w:t>
      </w:r>
      <w:proofErr w:type="gramEnd"/>
      <w:r w:rsidR="00041455" w:rsidRPr="00F6010B">
        <w:rPr>
          <w:rFonts w:ascii="Times New Roman" w:eastAsia="標楷體" w:hAnsi="Times New Roman"/>
        </w:rPr>
        <w:t>應用場景：</w:t>
      </w:r>
      <w:r w:rsidRPr="00F6010B">
        <w:rPr>
          <w:rFonts w:ascii="Times New Roman" w:eastAsia="標楷體" w:hAnsi="Times New Roman"/>
        </w:rPr>
        <w:t>智能家居</w:t>
      </w:r>
      <w:r w:rsidR="00041455" w:rsidRPr="00F6010B">
        <w:rPr>
          <w:rFonts w:ascii="Times New Roman" w:eastAsia="標楷體" w:hAnsi="Times New Roman"/>
        </w:rPr>
        <w:t>、</w:t>
      </w:r>
      <w:r w:rsidRPr="00F6010B">
        <w:rPr>
          <w:rFonts w:ascii="Times New Roman" w:eastAsia="標楷體" w:hAnsi="Times New Roman"/>
        </w:rPr>
        <w:t>健康監測</w:t>
      </w:r>
      <w:r w:rsidR="00041455" w:rsidRPr="00F6010B">
        <w:rPr>
          <w:rFonts w:ascii="Times New Roman" w:eastAsia="標楷體" w:hAnsi="Times New Roman"/>
        </w:rPr>
        <w:t>和</w:t>
      </w:r>
      <w:r w:rsidRPr="00F6010B">
        <w:rPr>
          <w:rFonts w:ascii="Times New Roman" w:eastAsia="標楷體" w:hAnsi="Times New Roman"/>
        </w:rPr>
        <w:t>智能交通</w:t>
      </w:r>
      <w:r w:rsidR="00041455" w:rsidRPr="00F6010B">
        <w:rPr>
          <w:rFonts w:ascii="Times New Roman" w:eastAsia="標楷體" w:hAnsi="Times New Roman"/>
        </w:rPr>
        <w:t>。</w:t>
      </w:r>
    </w:p>
    <w:p w14:paraId="040BE281" w14:textId="2782A6B5" w:rsidR="00D87BF2" w:rsidRPr="00F6010B" w:rsidRDefault="00D87BF2">
      <w:pPr>
        <w:pStyle w:val="ad"/>
        <w:numPr>
          <w:ilvl w:val="1"/>
          <w:numId w:val="8"/>
        </w:numPr>
        <w:spacing w:line="360" w:lineRule="auto"/>
        <w:ind w:left="0" w:firstLineChars="200" w:firstLine="480"/>
        <w:jc w:val="left"/>
        <w:rPr>
          <w:rFonts w:ascii="Times New Roman" w:eastAsia="標楷體" w:hAnsi="Times New Roman"/>
          <w:b/>
          <w:bCs/>
        </w:rPr>
      </w:pPr>
      <w:bookmarkStart w:id="33" w:name="_Toc174917404"/>
      <w:bookmarkStart w:id="34" w:name="_Toc174918071"/>
      <w:r w:rsidRPr="00F6010B">
        <w:rPr>
          <w:rFonts w:ascii="Times New Roman" w:eastAsia="標楷體" w:hAnsi="Times New Roman" w:hint="eastAsia"/>
          <w:b/>
          <w:bCs/>
        </w:rPr>
        <w:t>研究</w:t>
      </w:r>
      <w:r w:rsidRPr="00F6010B">
        <w:rPr>
          <w:rFonts w:ascii="Times New Roman" w:eastAsia="標楷體" w:hAnsi="Times New Roman"/>
          <w:b/>
          <w:bCs/>
        </w:rPr>
        <w:t>過程</w:t>
      </w:r>
      <w:bookmarkEnd w:id="33"/>
      <w:bookmarkEnd w:id="34"/>
    </w:p>
    <w:p w14:paraId="645F461A" w14:textId="05D54BC0" w:rsidR="00D87BF2" w:rsidRPr="00F6010B" w:rsidRDefault="00D87BF2">
      <w:pPr>
        <w:numPr>
          <w:ilvl w:val="2"/>
          <w:numId w:val="27"/>
        </w:numPr>
        <w:spacing w:line="360" w:lineRule="auto"/>
        <w:ind w:left="958" w:firstLine="0"/>
        <w:outlineLvl w:val="2"/>
        <w:rPr>
          <w:rFonts w:ascii="Times New Roman" w:eastAsia="標楷體" w:hAnsi="Times New Roman"/>
        </w:rPr>
      </w:pPr>
      <w:bookmarkStart w:id="35" w:name="_Toc174917405"/>
      <w:r w:rsidRPr="00F6010B">
        <w:rPr>
          <w:rFonts w:ascii="Times New Roman" w:eastAsia="標楷體" w:hAnsi="Times New Roman"/>
          <w:b/>
          <w:bCs/>
        </w:rPr>
        <w:t>在</w:t>
      </w:r>
      <w:proofErr w:type="gramStart"/>
      <w:r w:rsidRPr="00F6010B">
        <w:rPr>
          <w:rFonts w:ascii="Times New Roman" w:eastAsia="標楷體" w:hAnsi="Times New Roman"/>
          <w:b/>
          <w:bCs/>
        </w:rPr>
        <w:fldChar w:fldCharType="begin"/>
      </w:r>
      <w:r w:rsidRPr="00F6010B">
        <w:rPr>
          <w:rFonts w:ascii="Times New Roman" w:eastAsia="標楷體" w:hAnsi="Times New Roman"/>
          <w:b/>
          <w:bCs/>
        </w:rPr>
        <w:instrText>HYPERLINK "https://history.colife.org.tw/" \l "/"</w:instrText>
      </w:r>
      <w:r w:rsidRPr="00F6010B">
        <w:rPr>
          <w:rFonts w:ascii="Times New Roman" w:eastAsia="標楷體" w:hAnsi="Times New Roman"/>
          <w:b/>
          <w:bCs/>
        </w:rPr>
      </w:r>
      <w:r w:rsidRPr="00F6010B">
        <w:rPr>
          <w:rFonts w:ascii="Times New Roman" w:eastAsia="標楷體" w:hAnsi="Times New Roman"/>
          <w:b/>
          <w:bCs/>
        </w:rPr>
        <w:fldChar w:fldCharType="separate"/>
      </w:r>
      <w:r w:rsidRPr="00F6010B">
        <w:rPr>
          <w:rFonts w:ascii="Times New Roman" w:eastAsia="標楷體" w:hAnsi="Times New Roman"/>
          <w:b/>
          <w:bCs/>
        </w:rPr>
        <w:t>公共物聯網</w:t>
      </w:r>
      <w:r w:rsidRPr="00F6010B">
        <w:rPr>
          <w:rFonts w:ascii="Times New Roman" w:eastAsia="標楷體" w:hAnsi="Times New Roman"/>
          <w:b/>
          <w:bCs/>
        </w:rPr>
        <w:fldChar w:fldCharType="end"/>
      </w:r>
      <w:proofErr w:type="gramEnd"/>
      <w:r w:rsidRPr="00F6010B">
        <w:rPr>
          <w:rFonts w:ascii="Times New Roman" w:eastAsia="標楷體" w:hAnsi="Times New Roman"/>
          <w:b/>
          <w:bCs/>
        </w:rPr>
        <w:t>找尋資料</w:t>
      </w:r>
      <w:r w:rsidRPr="00F6010B">
        <w:rPr>
          <w:rFonts w:ascii="Times New Roman" w:eastAsia="標楷體" w:hAnsi="Times New Roman"/>
        </w:rPr>
        <w:t>：</w:t>
      </w:r>
      <w:bookmarkEnd w:id="35"/>
    </w:p>
    <w:p w14:paraId="4DE60577" w14:textId="01E17E90"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確定研究的具體問題和目標。從</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系統中收集相關的數據，這些數據可能來自各種感測器、設備、或公共數據庫。</w:t>
      </w:r>
    </w:p>
    <w:p w14:paraId="0C6C7DD3" w14:textId="01E79F52" w:rsidR="00D87BF2" w:rsidRPr="00F6010B" w:rsidRDefault="00D87BF2">
      <w:pPr>
        <w:numPr>
          <w:ilvl w:val="2"/>
          <w:numId w:val="27"/>
        </w:numPr>
        <w:spacing w:line="360" w:lineRule="auto"/>
        <w:ind w:left="958" w:firstLine="0"/>
        <w:outlineLvl w:val="2"/>
        <w:rPr>
          <w:rFonts w:ascii="Times New Roman" w:eastAsia="標楷體" w:hAnsi="Times New Roman"/>
        </w:rPr>
      </w:pPr>
      <w:bookmarkStart w:id="36" w:name="_Toc174917406"/>
      <w:r w:rsidRPr="00F6010B">
        <w:rPr>
          <w:rFonts w:ascii="Times New Roman" w:eastAsia="標楷體" w:hAnsi="Times New Roman"/>
          <w:b/>
          <w:bCs/>
        </w:rPr>
        <w:t>研究演算法</w:t>
      </w:r>
      <w:r w:rsidRPr="00F6010B">
        <w:rPr>
          <w:rFonts w:ascii="Times New Roman" w:eastAsia="標楷體" w:hAnsi="Times New Roman"/>
        </w:rPr>
        <w:t>：</w:t>
      </w:r>
      <w:bookmarkEnd w:id="36"/>
    </w:p>
    <w:p w14:paraId="3923C817" w14:textId="77777777"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研究和選擇適合的機器學習或深度學習演算法。這可能包括分類演算法（如</w:t>
      </w:r>
      <w:proofErr w:type="gramStart"/>
      <w:r w:rsidRPr="00F6010B">
        <w:rPr>
          <w:rFonts w:ascii="Times New Roman" w:eastAsia="標楷體" w:hAnsi="Times New Roman"/>
        </w:rPr>
        <w:t>朴素貝葉</w:t>
      </w:r>
      <w:proofErr w:type="gramEnd"/>
      <w:r w:rsidRPr="00F6010B">
        <w:rPr>
          <w:rFonts w:ascii="Times New Roman" w:eastAsia="標楷體" w:hAnsi="Times New Roman"/>
        </w:rPr>
        <w:t>斯、支持向量機）、回歸演算法、</w:t>
      </w:r>
      <w:proofErr w:type="gramStart"/>
      <w:r w:rsidRPr="00F6010B">
        <w:rPr>
          <w:rFonts w:ascii="Times New Roman" w:eastAsia="標楷體" w:hAnsi="Times New Roman"/>
        </w:rPr>
        <w:t>聚類演算法</w:t>
      </w:r>
      <w:proofErr w:type="gramEnd"/>
      <w:r w:rsidRPr="00F6010B">
        <w:rPr>
          <w:rFonts w:ascii="Times New Roman" w:eastAsia="標楷體" w:hAnsi="Times New Roman"/>
        </w:rPr>
        <w:t>（如</w:t>
      </w:r>
      <w:r w:rsidRPr="00F6010B">
        <w:rPr>
          <w:rFonts w:ascii="Times New Roman" w:eastAsia="標楷體" w:hAnsi="Times New Roman"/>
        </w:rPr>
        <w:t>K-means</w:t>
      </w:r>
      <w:r w:rsidRPr="00F6010B">
        <w:rPr>
          <w:rFonts w:ascii="Times New Roman" w:eastAsia="標楷體" w:hAnsi="Times New Roman"/>
        </w:rPr>
        <w:t>），或其他複雜的模型（如生成對抗網絡、變分自編碼器）。</w:t>
      </w:r>
    </w:p>
    <w:p w14:paraId="2CBFFC4A" w14:textId="2DD7CA62"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37" w:name="_Toc174917407"/>
      <w:r w:rsidRPr="00F6010B">
        <w:rPr>
          <w:rFonts w:ascii="Times New Roman" w:eastAsia="標楷體" w:hAnsi="Times New Roman"/>
          <w:b/>
          <w:bCs/>
        </w:rPr>
        <w:t>選擇演算法模型：</w:t>
      </w:r>
      <w:bookmarkEnd w:id="37"/>
    </w:p>
    <w:p w14:paraId="34CA6DBA" w14:textId="77777777" w:rsidR="00883B4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sectPr w:rsidR="00883B42"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根據你的數據特性和研究目標選擇最適合的演算法模型。這一步涉及理解每種模型的優缺點和適用場景。</w:t>
      </w:r>
    </w:p>
    <w:p w14:paraId="60D6DE52" w14:textId="3A0C6CFF"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38" w:name="_Toc174917408"/>
      <w:r w:rsidRPr="00F6010B">
        <w:rPr>
          <w:rFonts w:ascii="Times New Roman" w:eastAsia="標楷體" w:hAnsi="Times New Roman"/>
          <w:b/>
          <w:bCs/>
        </w:rPr>
        <w:lastRenderedPageBreak/>
        <w:t>載入資料：</w:t>
      </w:r>
      <w:bookmarkEnd w:id="38"/>
    </w:p>
    <w:p w14:paraId="2E1BE67A" w14:textId="647BA14C"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將從</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獲取的原始數據載入到</w:t>
      </w:r>
      <w:r w:rsidR="00883B42" w:rsidRPr="00F6010B">
        <w:rPr>
          <w:rFonts w:ascii="Times New Roman" w:eastAsia="標楷體" w:hAnsi="Times New Roman" w:hint="eastAsia"/>
        </w:rPr>
        <w:t>我</w:t>
      </w:r>
      <w:r w:rsidRPr="00F6010B">
        <w:rPr>
          <w:rFonts w:ascii="Times New Roman" w:eastAsia="標楷體" w:hAnsi="Times New Roman"/>
        </w:rPr>
        <w:t>的分析環境</w:t>
      </w:r>
      <w:proofErr w:type="spellStart"/>
      <w:r w:rsidR="00883B42" w:rsidRPr="00F6010B">
        <w:rPr>
          <w:rFonts w:ascii="Times New Roman" w:eastAsia="標楷體" w:hAnsi="Times New Roman" w:hint="eastAsia"/>
        </w:rPr>
        <w:t>colab</w:t>
      </w:r>
      <w:proofErr w:type="spellEnd"/>
      <w:r w:rsidRPr="00F6010B">
        <w:rPr>
          <w:rFonts w:ascii="Times New Roman" w:eastAsia="標楷體" w:hAnsi="Times New Roman"/>
        </w:rPr>
        <w:t>中</w:t>
      </w:r>
    </w:p>
    <w:p w14:paraId="7F65A55E" w14:textId="050FD108"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39" w:name="_Toc174917409"/>
      <w:r w:rsidRPr="00F6010B">
        <w:rPr>
          <w:rFonts w:ascii="Times New Roman" w:eastAsia="標楷體" w:hAnsi="Times New Roman"/>
          <w:b/>
          <w:bCs/>
        </w:rPr>
        <w:t>分割資料：</w:t>
      </w:r>
      <w:bookmarkEnd w:id="39"/>
    </w:p>
    <w:p w14:paraId="7985F930" w14:textId="77777777"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將數據集分為訓練集和測試集，通常還可以有驗證集。這樣可以用於訓練模型、調整模型參數和評估模型性能。</w:t>
      </w:r>
    </w:p>
    <w:p w14:paraId="23B591F6" w14:textId="08BDB993"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40" w:name="_Toc174917410"/>
      <w:r w:rsidRPr="00F6010B">
        <w:rPr>
          <w:rFonts w:ascii="Times New Roman" w:eastAsia="標楷體" w:hAnsi="Times New Roman"/>
          <w:b/>
          <w:bCs/>
        </w:rPr>
        <w:t>標準化資料：</w:t>
      </w:r>
      <w:bookmarkEnd w:id="40"/>
    </w:p>
    <w:p w14:paraId="07AD5706" w14:textId="77777777"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根據需要對數據進行預處理，如標準化或</w:t>
      </w:r>
      <w:proofErr w:type="gramStart"/>
      <w:r w:rsidRPr="00F6010B">
        <w:rPr>
          <w:rFonts w:ascii="Times New Roman" w:eastAsia="標楷體" w:hAnsi="Times New Roman"/>
        </w:rPr>
        <w:t>正則化</w:t>
      </w:r>
      <w:proofErr w:type="gramEnd"/>
      <w:r w:rsidRPr="00F6010B">
        <w:rPr>
          <w:rFonts w:ascii="Times New Roman" w:eastAsia="標楷體" w:hAnsi="Times New Roman"/>
        </w:rPr>
        <w:t>，以確保數據在模型中表現良好。</w:t>
      </w:r>
    </w:p>
    <w:p w14:paraId="1FF02DB0" w14:textId="178E2A51"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41" w:name="_Toc174917411"/>
      <w:r w:rsidRPr="00F6010B">
        <w:rPr>
          <w:rFonts w:ascii="Times New Roman" w:eastAsia="標楷體" w:hAnsi="Times New Roman"/>
          <w:b/>
          <w:bCs/>
        </w:rPr>
        <w:t>建構模型：</w:t>
      </w:r>
      <w:bookmarkEnd w:id="41"/>
    </w:p>
    <w:p w14:paraId="5C158EBB" w14:textId="77777777"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根據選擇的演算法構建模型。這可能包括設定模型參數和</w:t>
      </w:r>
      <w:proofErr w:type="gramStart"/>
      <w:r w:rsidRPr="00F6010B">
        <w:rPr>
          <w:rFonts w:ascii="Times New Roman" w:eastAsia="標楷體" w:hAnsi="Times New Roman"/>
        </w:rPr>
        <w:t>構建</w:t>
      </w:r>
      <w:proofErr w:type="gramEnd"/>
      <w:r w:rsidRPr="00F6010B">
        <w:rPr>
          <w:rFonts w:ascii="Times New Roman" w:eastAsia="標楷體" w:hAnsi="Times New Roman"/>
        </w:rPr>
        <w:t>模型結構。</w:t>
      </w:r>
    </w:p>
    <w:p w14:paraId="421174F3" w14:textId="4EC5CB8E"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42" w:name="_Toc174917412"/>
      <w:r w:rsidRPr="00F6010B">
        <w:rPr>
          <w:rFonts w:ascii="Times New Roman" w:eastAsia="標楷體" w:hAnsi="Times New Roman"/>
          <w:b/>
          <w:bCs/>
        </w:rPr>
        <w:t>訓練模型：</w:t>
      </w:r>
      <w:bookmarkEnd w:id="42"/>
    </w:p>
    <w:p w14:paraId="32C06006" w14:textId="77777777"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使用訓練集數據來訓練模型。這一過程涉及模型的學習和調整，以最佳化其性能。</w:t>
      </w:r>
    </w:p>
    <w:p w14:paraId="1930A68A" w14:textId="333185E6"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43" w:name="_Toc174917413"/>
      <w:r w:rsidRPr="00F6010B">
        <w:rPr>
          <w:rFonts w:ascii="Times New Roman" w:eastAsia="標楷體" w:hAnsi="Times New Roman"/>
          <w:b/>
          <w:bCs/>
        </w:rPr>
        <w:t>評估模型：</w:t>
      </w:r>
      <w:bookmarkEnd w:id="43"/>
    </w:p>
    <w:p w14:paraId="7A71C63C" w14:textId="77777777" w:rsidR="00D87BF2"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使用測試集或驗證集來評估模型的性能。這包括計算精度、召回率、</w:t>
      </w:r>
      <w:r w:rsidRPr="00F6010B">
        <w:rPr>
          <w:rFonts w:ascii="Times New Roman" w:eastAsia="標楷體" w:hAnsi="Times New Roman"/>
        </w:rPr>
        <w:t>F1</w:t>
      </w:r>
      <w:r w:rsidRPr="00F6010B">
        <w:rPr>
          <w:rFonts w:ascii="Times New Roman" w:eastAsia="標楷體" w:hAnsi="Times New Roman"/>
        </w:rPr>
        <w:t>分數等指標，並確保模型的效果符合預期。</w:t>
      </w:r>
    </w:p>
    <w:p w14:paraId="79CEDE49" w14:textId="60602E50" w:rsidR="00D87BF2" w:rsidRPr="00F6010B" w:rsidRDefault="00D87BF2">
      <w:pPr>
        <w:numPr>
          <w:ilvl w:val="2"/>
          <w:numId w:val="27"/>
        </w:numPr>
        <w:spacing w:line="360" w:lineRule="auto"/>
        <w:ind w:left="958" w:firstLine="0"/>
        <w:outlineLvl w:val="2"/>
        <w:rPr>
          <w:rFonts w:ascii="Times New Roman" w:eastAsia="標楷體" w:hAnsi="Times New Roman"/>
          <w:b/>
          <w:bCs/>
        </w:rPr>
      </w:pPr>
      <w:bookmarkStart w:id="44" w:name="_Toc174917414"/>
      <w:r w:rsidRPr="00F6010B">
        <w:rPr>
          <w:rFonts w:ascii="Times New Roman" w:eastAsia="標楷體" w:hAnsi="Times New Roman"/>
          <w:b/>
          <w:bCs/>
        </w:rPr>
        <w:t>預測模型：</w:t>
      </w:r>
      <w:bookmarkEnd w:id="44"/>
    </w:p>
    <w:p w14:paraId="025D5031" w14:textId="77777777" w:rsidR="00836533" w:rsidRPr="00F6010B" w:rsidRDefault="00D87BF2" w:rsidP="00F6010B">
      <w:pPr>
        <w:tabs>
          <w:tab w:val="num" w:pos="720"/>
          <w:tab w:val="num" w:pos="1440"/>
        </w:tabs>
        <w:overflowPunct w:val="0"/>
        <w:spacing w:line="360" w:lineRule="auto"/>
        <w:ind w:leftChars="400" w:left="960" w:firstLineChars="200" w:firstLine="480"/>
        <w:jc w:val="both"/>
        <w:rPr>
          <w:rFonts w:ascii="Times New Roman" w:eastAsia="標楷體" w:hAnsi="Times New Roman"/>
        </w:rPr>
        <w:sectPr w:rsidR="00836533"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使用訓練好的模型進行實際的預測。這一步涉及將模型應用於新的或未見過的數據上，並根據預測結果進行分析。</w:t>
      </w:r>
    </w:p>
    <w:p w14:paraId="3D4D6C44" w14:textId="0DC89A1C" w:rsidR="001817C9" w:rsidRPr="00F6010B" w:rsidRDefault="001817C9">
      <w:pPr>
        <w:pStyle w:val="ad"/>
        <w:numPr>
          <w:ilvl w:val="1"/>
          <w:numId w:val="8"/>
        </w:numPr>
        <w:spacing w:line="360" w:lineRule="auto"/>
        <w:ind w:left="0" w:firstLineChars="200" w:firstLine="480"/>
        <w:jc w:val="left"/>
        <w:rPr>
          <w:rFonts w:ascii="Times New Roman" w:eastAsia="標楷體" w:hAnsi="Times New Roman"/>
          <w:b/>
          <w:bCs/>
        </w:rPr>
      </w:pPr>
      <w:bookmarkStart w:id="45" w:name="_Toc174917415"/>
      <w:bookmarkStart w:id="46" w:name="_Toc174918072"/>
      <w:r w:rsidRPr="00F6010B">
        <w:rPr>
          <w:rFonts w:ascii="Times New Roman" w:eastAsia="標楷體" w:hAnsi="Times New Roman"/>
          <w:b/>
          <w:bCs/>
        </w:rPr>
        <w:lastRenderedPageBreak/>
        <w:t>MLP</w:t>
      </w:r>
      <w:r w:rsidRPr="00F6010B">
        <w:rPr>
          <w:rFonts w:ascii="Times New Roman" w:eastAsia="標楷體" w:hAnsi="Times New Roman"/>
          <w:b/>
          <w:bCs/>
        </w:rPr>
        <w:t>（多層感知器）與隨機森林（</w:t>
      </w:r>
      <w:r w:rsidRPr="00F6010B">
        <w:rPr>
          <w:rFonts w:ascii="Times New Roman" w:eastAsia="標楷體" w:hAnsi="Times New Roman"/>
          <w:b/>
          <w:bCs/>
        </w:rPr>
        <w:t>Random Forest</w:t>
      </w:r>
      <w:r w:rsidRPr="00F6010B">
        <w:rPr>
          <w:rFonts w:ascii="Times New Roman" w:eastAsia="標楷體" w:hAnsi="Times New Roman"/>
          <w:b/>
          <w:bCs/>
        </w:rPr>
        <w:t>）範例</w:t>
      </w:r>
      <w:bookmarkEnd w:id="45"/>
      <w:bookmarkEnd w:id="46"/>
    </w:p>
    <w:p w14:paraId="084FA7E0" w14:textId="2D9EEA20" w:rsidR="001817C9" w:rsidRPr="00F6010B" w:rsidRDefault="001817C9">
      <w:pPr>
        <w:pStyle w:val="aa"/>
        <w:numPr>
          <w:ilvl w:val="2"/>
          <w:numId w:val="21"/>
        </w:numPr>
        <w:spacing w:line="360" w:lineRule="auto"/>
        <w:ind w:leftChars="0"/>
        <w:outlineLvl w:val="2"/>
        <w:rPr>
          <w:rFonts w:ascii="Times New Roman" w:eastAsia="標楷體" w:hAnsi="Times New Roman"/>
          <w:u w:val="single"/>
        </w:rPr>
      </w:pPr>
      <w:bookmarkStart w:id="47" w:name="_Toc174917416"/>
      <w:r w:rsidRPr="00F6010B">
        <w:rPr>
          <w:rFonts w:ascii="Times New Roman" w:eastAsia="標楷體" w:hAnsi="Times New Roman"/>
          <w:u w:val="single"/>
        </w:rPr>
        <w:t>MLP</w:t>
      </w:r>
      <w:r w:rsidRPr="00F6010B">
        <w:rPr>
          <w:rFonts w:ascii="Times New Roman" w:eastAsia="標楷體" w:hAnsi="Times New Roman"/>
          <w:u w:val="single"/>
        </w:rPr>
        <w:t>（多層感知器）</w:t>
      </w:r>
      <w:bookmarkEnd w:id="47"/>
    </w:p>
    <w:p w14:paraId="72E7F3AB" w14:textId="50F63B77" w:rsidR="001817C9" w:rsidRPr="00F6010B" w:rsidRDefault="001817C9" w:rsidP="00F6010B">
      <w:pPr>
        <w:spacing w:line="360" w:lineRule="auto"/>
        <w:ind w:leftChars="600" w:left="1440" w:firstLineChars="200" w:firstLine="480"/>
        <w:jc w:val="both"/>
        <w:rPr>
          <w:rFonts w:ascii="Times New Roman" w:eastAsia="標楷體" w:hAnsi="Times New Roman"/>
        </w:rPr>
      </w:pPr>
      <w:r w:rsidRPr="00F6010B">
        <w:rPr>
          <w:rFonts w:ascii="Times New Roman" w:eastAsia="標楷體" w:hAnsi="Times New Roman"/>
        </w:rPr>
        <w:t>使用方式：</w:t>
      </w:r>
      <w:r w:rsidRPr="00F6010B">
        <w:rPr>
          <w:rFonts w:ascii="Times New Roman" w:eastAsia="標楷體" w:hAnsi="Times New Roman"/>
        </w:rPr>
        <w:t xml:space="preserve"> </w:t>
      </w:r>
      <w:r w:rsidR="00437F50" w:rsidRPr="00F6010B">
        <w:rPr>
          <w:rFonts w:ascii="Times New Roman" w:eastAsia="標楷體" w:hAnsi="Times New Roman"/>
        </w:rPr>
        <w:t>MLP</w:t>
      </w:r>
      <w:r w:rsidR="00437F50" w:rsidRPr="00F6010B">
        <w:rPr>
          <w:rFonts w:ascii="Times New Roman" w:eastAsia="標楷體" w:hAnsi="Times New Roman"/>
        </w:rPr>
        <w:t>是一種前向神經網絡，包含多層隱藏層，每層由多個神經元組成。選擇使用</w:t>
      </w:r>
      <w:r w:rsidR="00437F50" w:rsidRPr="00F6010B">
        <w:rPr>
          <w:rFonts w:ascii="Times New Roman" w:eastAsia="標楷體" w:hAnsi="Times New Roman"/>
        </w:rPr>
        <w:t>MLP</w:t>
      </w:r>
      <w:r w:rsidR="00437F50" w:rsidRPr="00F6010B">
        <w:rPr>
          <w:rFonts w:ascii="Times New Roman" w:eastAsia="標楷體" w:hAnsi="Times New Roman"/>
        </w:rPr>
        <w:t>作為範例，是因為它能夠有效</w:t>
      </w:r>
      <w:proofErr w:type="gramStart"/>
      <w:r w:rsidR="00437F50" w:rsidRPr="00F6010B">
        <w:rPr>
          <w:rFonts w:ascii="Times New Roman" w:eastAsia="標楷體" w:hAnsi="Times New Roman"/>
        </w:rPr>
        <w:t>處理高維度</w:t>
      </w:r>
      <w:proofErr w:type="gramEnd"/>
      <w:r w:rsidR="00437F50" w:rsidRPr="00F6010B">
        <w:rPr>
          <w:rFonts w:ascii="Times New Roman" w:eastAsia="標楷體" w:hAnsi="Times New Roman"/>
        </w:rPr>
        <w:t>和非線性數據，適用於需要識別數據中的複雜模式的任務，如圖像識別和語音處理。</w:t>
      </w:r>
      <w:r w:rsidR="00437F50" w:rsidRPr="00F6010B">
        <w:rPr>
          <w:rFonts w:ascii="Times New Roman" w:eastAsia="標楷體" w:hAnsi="Times New Roman"/>
        </w:rPr>
        <w:t>MLP</w:t>
      </w:r>
      <w:r w:rsidR="00437F50" w:rsidRPr="00F6010B">
        <w:rPr>
          <w:rFonts w:ascii="Times New Roman" w:eastAsia="標楷體" w:hAnsi="Times New Roman"/>
        </w:rPr>
        <w:t>模型通過前向傳播和反向傳播來學習數據中的複雜模式。主要步驟包括</w:t>
      </w:r>
      <w:r w:rsidRPr="00F6010B">
        <w:rPr>
          <w:rFonts w:ascii="Times New Roman" w:eastAsia="標楷體" w:hAnsi="Times New Roman"/>
        </w:rPr>
        <w:t>：</w:t>
      </w:r>
    </w:p>
    <w:p w14:paraId="63526FEE" w14:textId="3583B4CF" w:rsidR="002F39B8" w:rsidRPr="00F6010B" w:rsidRDefault="002F39B8">
      <w:pPr>
        <w:numPr>
          <w:ilvl w:val="3"/>
          <w:numId w:val="28"/>
        </w:numPr>
        <w:spacing w:line="360" w:lineRule="auto"/>
        <w:ind w:leftChars="800" w:left="2402" w:hanging="482"/>
        <w:jc w:val="both"/>
        <w:outlineLvl w:val="3"/>
        <w:rPr>
          <w:rFonts w:ascii="Times New Roman" w:eastAsia="標楷體" w:hAnsi="Times New Roman"/>
          <w:b/>
          <w:bCs/>
        </w:rPr>
      </w:pPr>
      <w:r w:rsidRPr="00F6010B">
        <w:rPr>
          <w:rFonts w:ascii="Times New Roman" w:eastAsia="標楷體" w:hAnsi="Times New Roman"/>
          <w:b/>
          <w:bCs/>
        </w:rPr>
        <w:t>研究背景與數據準備</w:t>
      </w:r>
    </w:p>
    <w:p w14:paraId="6C9CF964"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在這個範例中，我們的目標是使用多層感知器（</w:t>
      </w:r>
      <w:r w:rsidRPr="00F6010B">
        <w:rPr>
          <w:rFonts w:ascii="Times New Roman" w:eastAsia="標楷體" w:hAnsi="Times New Roman"/>
        </w:rPr>
        <w:t>MLP</w:t>
      </w:r>
      <w:r w:rsidRPr="00F6010B">
        <w:rPr>
          <w:rFonts w:ascii="Times New Roman" w:eastAsia="標楷體" w:hAnsi="Times New Roman"/>
        </w:rPr>
        <w:t>）來預測災情類別。數據來自</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系統中的一個</w:t>
      </w:r>
      <w:r w:rsidRPr="00F6010B">
        <w:rPr>
          <w:rFonts w:ascii="Times New Roman" w:eastAsia="標楷體" w:hAnsi="Times New Roman"/>
        </w:rPr>
        <w:t xml:space="preserve"> Excel </w:t>
      </w:r>
      <w:r w:rsidRPr="00F6010B">
        <w:rPr>
          <w:rFonts w:ascii="Times New Roman" w:eastAsia="標楷體" w:hAnsi="Times New Roman"/>
        </w:rPr>
        <w:t>文件，包含了不同地區的災情資訊。</w:t>
      </w:r>
    </w:p>
    <w:p w14:paraId="5D185BCD" w14:textId="18BC4537" w:rsidR="002F39B8" w:rsidRPr="00F6010B" w:rsidRDefault="002F39B8">
      <w:pPr>
        <w:numPr>
          <w:ilvl w:val="3"/>
          <w:numId w:val="28"/>
        </w:numPr>
        <w:spacing w:line="360" w:lineRule="auto"/>
        <w:ind w:leftChars="800" w:left="2402" w:hanging="482"/>
        <w:jc w:val="both"/>
        <w:outlineLvl w:val="3"/>
        <w:rPr>
          <w:rFonts w:ascii="Times New Roman" w:eastAsia="標楷體" w:hAnsi="Times New Roman"/>
          <w:b/>
          <w:bCs/>
        </w:rPr>
      </w:pPr>
      <w:r w:rsidRPr="00F6010B">
        <w:rPr>
          <w:rFonts w:ascii="Times New Roman" w:eastAsia="標楷體" w:hAnsi="Times New Roman"/>
          <w:b/>
          <w:bCs/>
        </w:rPr>
        <w:t>數據載入與預處理</w:t>
      </w:r>
    </w:p>
    <w:p w14:paraId="0A86A5A9"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數據載入：首先，從</w:t>
      </w:r>
      <w:r w:rsidRPr="00F6010B">
        <w:rPr>
          <w:rFonts w:ascii="Times New Roman" w:eastAsia="標楷體" w:hAnsi="Times New Roman"/>
        </w:rPr>
        <w:t xml:space="preserve"> GitHub </w:t>
      </w:r>
      <w:r w:rsidRPr="00F6010B">
        <w:rPr>
          <w:rFonts w:ascii="Times New Roman" w:eastAsia="標楷體" w:hAnsi="Times New Roman"/>
        </w:rPr>
        <w:t>上載入</w:t>
      </w:r>
      <w:r w:rsidRPr="00F6010B">
        <w:rPr>
          <w:rFonts w:ascii="Times New Roman" w:eastAsia="標楷體" w:hAnsi="Times New Roman"/>
        </w:rPr>
        <w:t xml:space="preserve"> Excel </w:t>
      </w:r>
      <w:r w:rsidRPr="00F6010B">
        <w:rPr>
          <w:rFonts w:ascii="Times New Roman" w:eastAsia="標楷體" w:hAnsi="Times New Roman"/>
        </w:rPr>
        <w:t>文件，並選擇需要的工作表。</w:t>
      </w:r>
    </w:p>
    <w:p w14:paraId="6A8E043B"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處理缺失值：刪除目標變數（災情類別）中有缺失值的行，以保證模型訓練的質量。</w:t>
      </w:r>
    </w:p>
    <w:p w14:paraId="65454258"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標籤編碼：將災情類別進行標籤編碼，轉換為數字形式，便於後續處理和模型訓練。</w:t>
      </w:r>
    </w:p>
    <w:p w14:paraId="52AD91A3" w14:textId="77777777" w:rsidR="002F39B8" w:rsidRPr="00F6010B" w:rsidRDefault="002F39B8" w:rsidP="00F6010B">
      <w:pPr>
        <w:spacing w:line="360" w:lineRule="auto"/>
        <w:ind w:left="2404" w:firstLineChars="200" w:firstLine="480"/>
        <w:jc w:val="both"/>
        <w:rPr>
          <w:rFonts w:ascii="Times New Roman" w:eastAsia="標楷體" w:hAnsi="Times New Roman"/>
        </w:rPr>
        <w:sectPr w:rsidR="002F39B8"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填充缺失值：對其他特徵中的缺失值進行填充，這裡使用</w:t>
      </w:r>
      <w:r w:rsidRPr="00F6010B">
        <w:rPr>
          <w:rFonts w:ascii="Times New Roman" w:eastAsia="標楷體" w:hAnsi="Times New Roman"/>
        </w:rPr>
        <w:t xml:space="preserve"> '</w:t>
      </w:r>
      <w:r w:rsidRPr="00F6010B">
        <w:rPr>
          <w:rFonts w:ascii="Times New Roman" w:eastAsia="標楷體" w:hAnsi="Times New Roman"/>
        </w:rPr>
        <w:t>缺失值</w:t>
      </w:r>
      <w:r w:rsidRPr="00F6010B">
        <w:rPr>
          <w:rFonts w:ascii="Times New Roman" w:eastAsia="標楷體" w:hAnsi="Times New Roman"/>
        </w:rPr>
        <w:t xml:space="preserve">' </w:t>
      </w:r>
      <w:r w:rsidRPr="00F6010B">
        <w:rPr>
          <w:rFonts w:ascii="Times New Roman" w:eastAsia="標楷體" w:hAnsi="Times New Roman"/>
        </w:rPr>
        <w:t>進行填充，以避免因缺失值影響模型性能。</w:t>
      </w:r>
    </w:p>
    <w:p w14:paraId="3595FC6A" w14:textId="09B8048F" w:rsidR="002F39B8" w:rsidRPr="00F6010B" w:rsidRDefault="002F39B8">
      <w:pPr>
        <w:numPr>
          <w:ilvl w:val="3"/>
          <w:numId w:val="28"/>
        </w:numPr>
        <w:spacing w:line="360" w:lineRule="auto"/>
        <w:ind w:leftChars="800" w:left="2402" w:hanging="482"/>
        <w:jc w:val="both"/>
        <w:outlineLvl w:val="3"/>
        <w:rPr>
          <w:rFonts w:ascii="Times New Roman" w:eastAsia="標楷體" w:hAnsi="Times New Roman"/>
          <w:b/>
          <w:bCs/>
        </w:rPr>
      </w:pPr>
      <w:r w:rsidRPr="00F6010B">
        <w:rPr>
          <w:rFonts w:ascii="Times New Roman" w:eastAsia="標楷體" w:hAnsi="Times New Roman"/>
          <w:b/>
          <w:bCs/>
        </w:rPr>
        <w:lastRenderedPageBreak/>
        <w:t>數據分割與過濾</w:t>
      </w:r>
    </w:p>
    <w:p w14:paraId="560134A4"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分層抽樣：將數據隨機分為訓練集和測試集，確保每</w:t>
      </w:r>
      <w:proofErr w:type="gramStart"/>
      <w:r w:rsidRPr="00F6010B">
        <w:rPr>
          <w:rFonts w:ascii="Times New Roman" w:eastAsia="標楷體" w:hAnsi="Times New Roman"/>
        </w:rPr>
        <w:t>個</w:t>
      </w:r>
      <w:proofErr w:type="gramEnd"/>
      <w:r w:rsidRPr="00F6010B">
        <w:rPr>
          <w:rFonts w:ascii="Times New Roman" w:eastAsia="標楷體" w:hAnsi="Times New Roman"/>
        </w:rPr>
        <w:t>類別在兩個數據集中的比例一致。</w:t>
      </w:r>
    </w:p>
    <w:p w14:paraId="074D5205"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過濾樣本：基於樣本數量的</w:t>
      </w:r>
      <w:proofErr w:type="gramStart"/>
      <w:r w:rsidRPr="00F6010B">
        <w:rPr>
          <w:rFonts w:ascii="Times New Roman" w:eastAsia="標楷體" w:hAnsi="Times New Roman"/>
        </w:rPr>
        <w:t>閾</w:t>
      </w:r>
      <w:proofErr w:type="gramEnd"/>
      <w:r w:rsidRPr="00F6010B">
        <w:rPr>
          <w:rFonts w:ascii="Times New Roman" w:eastAsia="標楷體" w:hAnsi="Times New Roman"/>
        </w:rPr>
        <w:t>值過濾掉樣本數量少於特定數量的類別，以平衡數據集。</w:t>
      </w:r>
    </w:p>
    <w:p w14:paraId="3C504682" w14:textId="7393908D" w:rsidR="002F39B8" w:rsidRPr="00F6010B" w:rsidRDefault="002F39B8">
      <w:pPr>
        <w:numPr>
          <w:ilvl w:val="3"/>
          <w:numId w:val="28"/>
        </w:numPr>
        <w:spacing w:line="360" w:lineRule="auto"/>
        <w:ind w:leftChars="800" w:left="2402" w:hanging="482"/>
        <w:jc w:val="both"/>
        <w:outlineLvl w:val="3"/>
        <w:rPr>
          <w:rFonts w:ascii="Times New Roman" w:eastAsia="標楷體" w:hAnsi="Times New Roman"/>
          <w:b/>
          <w:bCs/>
        </w:rPr>
      </w:pPr>
      <w:r w:rsidRPr="00F6010B">
        <w:rPr>
          <w:rFonts w:ascii="Times New Roman" w:eastAsia="標楷體" w:hAnsi="Times New Roman"/>
          <w:b/>
          <w:bCs/>
        </w:rPr>
        <w:t>特徵工程</w:t>
      </w:r>
    </w:p>
    <w:p w14:paraId="6EADC802"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 xml:space="preserve">One-Hot </w:t>
      </w:r>
      <w:r w:rsidRPr="00F6010B">
        <w:rPr>
          <w:rFonts w:ascii="Times New Roman" w:eastAsia="標楷體" w:hAnsi="Times New Roman"/>
        </w:rPr>
        <w:t>編碼：將分類特徵（如縣市、災情細項、災情描述）轉換為數值型特徵，以便於模型處理。</w:t>
      </w:r>
    </w:p>
    <w:p w14:paraId="1BDEEC51"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標準化：對數據進行標準化處理，將每</w:t>
      </w:r>
      <w:proofErr w:type="gramStart"/>
      <w:r w:rsidRPr="00F6010B">
        <w:rPr>
          <w:rFonts w:ascii="Times New Roman" w:eastAsia="標楷體" w:hAnsi="Times New Roman"/>
        </w:rPr>
        <w:t>個</w:t>
      </w:r>
      <w:proofErr w:type="gramEnd"/>
      <w:r w:rsidRPr="00F6010B">
        <w:rPr>
          <w:rFonts w:ascii="Times New Roman" w:eastAsia="標楷體" w:hAnsi="Times New Roman"/>
        </w:rPr>
        <w:t>特徵縮放到相同的尺度，有助於提升模型的性能。</w:t>
      </w:r>
    </w:p>
    <w:p w14:paraId="521C8F01" w14:textId="7F1D70AC" w:rsidR="002F39B8" w:rsidRPr="00F6010B" w:rsidRDefault="002F39B8">
      <w:pPr>
        <w:numPr>
          <w:ilvl w:val="3"/>
          <w:numId w:val="28"/>
        </w:numPr>
        <w:spacing w:line="360" w:lineRule="auto"/>
        <w:ind w:leftChars="800" w:left="2402" w:hanging="482"/>
        <w:jc w:val="both"/>
        <w:outlineLvl w:val="3"/>
        <w:rPr>
          <w:rFonts w:ascii="Times New Roman" w:eastAsia="標楷體" w:hAnsi="Times New Roman"/>
          <w:b/>
          <w:bCs/>
        </w:rPr>
      </w:pPr>
      <w:r w:rsidRPr="00F6010B">
        <w:rPr>
          <w:rFonts w:ascii="Times New Roman" w:eastAsia="標楷體" w:hAnsi="Times New Roman"/>
          <w:b/>
          <w:bCs/>
        </w:rPr>
        <w:t>模型構建與訓練</w:t>
      </w:r>
    </w:p>
    <w:p w14:paraId="2CA70051"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建立</w:t>
      </w:r>
      <w:r w:rsidRPr="00F6010B">
        <w:rPr>
          <w:rFonts w:ascii="Times New Roman" w:eastAsia="標楷體" w:hAnsi="Times New Roman"/>
        </w:rPr>
        <w:t xml:space="preserve"> MLP </w:t>
      </w:r>
      <w:r w:rsidRPr="00F6010B">
        <w:rPr>
          <w:rFonts w:ascii="Times New Roman" w:eastAsia="標楷體" w:hAnsi="Times New Roman"/>
        </w:rPr>
        <w:t>模型：設置多層感知器的隱藏層大小（如</w:t>
      </w:r>
      <w:r w:rsidRPr="00F6010B">
        <w:rPr>
          <w:rFonts w:ascii="Times New Roman" w:eastAsia="標楷體" w:hAnsi="Times New Roman"/>
        </w:rPr>
        <w:t xml:space="preserve"> 100 </w:t>
      </w:r>
      <w:proofErr w:type="gramStart"/>
      <w:r w:rsidRPr="00F6010B">
        <w:rPr>
          <w:rFonts w:ascii="Times New Roman" w:eastAsia="標楷體" w:hAnsi="Times New Roman"/>
        </w:rPr>
        <w:t>個</w:t>
      </w:r>
      <w:proofErr w:type="gramEnd"/>
      <w:r w:rsidRPr="00F6010B">
        <w:rPr>
          <w:rFonts w:ascii="Times New Roman" w:eastAsia="標楷體" w:hAnsi="Times New Roman"/>
        </w:rPr>
        <w:t>神經元）和最大迭代次數（如</w:t>
      </w:r>
      <w:r w:rsidRPr="00F6010B">
        <w:rPr>
          <w:rFonts w:ascii="Times New Roman" w:eastAsia="標楷體" w:hAnsi="Times New Roman"/>
        </w:rPr>
        <w:t xml:space="preserve"> 100 </w:t>
      </w:r>
      <w:r w:rsidRPr="00F6010B">
        <w:rPr>
          <w:rFonts w:ascii="Times New Roman" w:eastAsia="標楷體" w:hAnsi="Times New Roman"/>
        </w:rPr>
        <w:t>次），並訓練模型。</w:t>
      </w:r>
    </w:p>
    <w:p w14:paraId="1DC3ECEF"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模型訓練：使用訓練集數據來訓練</w:t>
      </w:r>
      <w:r w:rsidRPr="00F6010B">
        <w:rPr>
          <w:rFonts w:ascii="Times New Roman" w:eastAsia="標楷體" w:hAnsi="Times New Roman"/>
        </w:rPr>
        <w:t xml:space="preserve"> MLP </w:t>
      </w:r>
      <w:r w:rsidRPr="00F6010B">
        <w:rPr>
          <w:rFonts w:ascii="Times New Roman" w:eastAsia="標楷體" w:hAnsi="Times New Roman"/>
        </w:rPr>
        <w:t>模型，使其能夠學習如何根據輸入特徵預測災情類別。</w:t>
      </w:r>
    </w:p>
    <w:p w14:paraId="00654792" w14:textId="277875A4" w:rsidR="002F39B8" w:rsidRPr="00F6010B" w:rsidRDefault="002F39B8">
      <w:pPr>
        <w:numPr>
          <w:ilvl w:val="3"/>
          <w:numId w:val="28"/>
        </w:numPr>
        <w:spacing w:line="360" w:lineRule="auto"/>
        <w:ind w:leftChars="800" w:left="2402" w:hanging="482"/>
        <w:jc w:val="both"/>
        <w:outlineLvl w:val="3"/>
        <w:rPr>
          <w:rFonts w:ascii="Times New Roman" w:eastAsia="標楷體" w:hAnsi="Times New Roman"/>
          <w:b/>
          <w:bCs/>
        </w:rPr>
      </w:pPr>
      <w:r w:rsidRPr="00F6010B">
        <w:rPr>
          <w:rFonts w:ascii="Times New Roman" w:eastAsia="標楷體" w:hAnsi="Times New Roman"/>
          <w:b/>
          <w:bCs/>
        </w:rPr>
        <w:t>模型評估與預測</w:t>
      </w:r>
    </w:p>
    <w:p w14:paraId="48776F1A"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進行預測：在測試數據上使用訓練好的</w:t>
      </w:r>
      <w:r w:rsidRPr="00F6010B">
        <w:rPr>
          <w:rFonts w:ascii="Times New Roman" w:eastAsia="標楷體" w:hAnsi="Times New Roman"/>
        </w:rPr>
        <w:t xml:space="preserve"> MLP </w:t>
      </w:r>
      <w:r w:rsidRPr="00F6010B">
        <w:rPr>
          <w:rFonts w:ascii="Times New Roman" w:eastAsia="標楷體" w:hAnsi="Times New Roman"/>
        </w:rPr>
        <w:t>模型進行預測，獲取模型的預測結果。</w:t>
      </w:r>
    </w:p>
    <w:p w14:paraId="67B90343" w14:textId="77777777" w:rsidR="002F39B8" w:rsidRPr="00F6010B" w:rsidRDefault="002F39B8" w:rsidP="00F6010B">
      <w:pPr>
        <w:spacing w:line="360" w:lineRule="auto"/>
        <w:ind w:left="2404" w:firstLineChars="200" w:firstLine="480"/>
        <w:jc w:val="both"/>
        <w:rPr>
          <w:rFonts w:ascii="Times New Roman" w:eastAsia="標楷體" w:hAnsi="Times New Roman"/>
        </w:rPr>
        <w:sectPr w:rsidR="002F39B8"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評估模型：計算模型的準確率和分類報告，以評估模型的性能。準確率反映了模型預測正確的比例，而分類報告提供了詳細的性能指標，如精確度、召回率和</w:t>
      </w:r>
      <w:r w:rsidRPr="00F6010B">
        <w:rPr>
          <w:rFonts w:ascii="Times New Roman" w:eastAsia="標楷體" w:hAnsi="Times New Roman"/>
        </w:rPr>
        <w:t xml:space="preserve"> F1 </w:t>
      </w:r>
      <w:r w:rsidRPr="00F6010B">
        <w:rPr>
          <w:rFonts w:ascii="Times New Roman" w:eastAsia="標楷體" w:hAnsi="Times New Roman"/>
        </w:rPr>
        <w:t>分數等。</w:t>
      </w:r>
    </w:p>
    <w:p w14:paraId="6210BE41" w14:textId="58265E96" w:rsidR="001817C9" w:rsidRPr="00F6010B" w:rsidRDefault="001817C9">
      <w:pPr>
        <w:pStyle w:val="aa"/>
        <w:numPr>
          <w:ilvl w:val="2"/>
          <w:numId w:val="21"/>
        </w:numPr>
        <w:spacing w:line="360" w:lineRule="auto"/>
        <w:ind w:leftChars="0"/>
        <w:outlineLvl w:val="2"/>
        <w:rPr>
          <w:rFonts w:ascii="Times New Roman" w:eastAsia="標楷體" w:hAnsi="Times New Roman"/>
          <w:u w:val="single"/>
        </w:rPr>
      </w:pPr>
      <w:bookmarkStart w:id="48" w:name="_Toc174917417"/>
      <w:r w:rsidRPr="00F6010B">
        <w:rPr>
          <w:rFonts w:ascii="Times New Roman" w:eastAsia="標楷體" w:hAnsi="Times New Roman"/>
          <w:u w:val="single"/>
        </w:rPr>
        <w:lastRenderedPageBreak/>
        <w:t>隨機森林（</w:t>
      </w:r>
      <w:r w:rsidRPr="00F6010B">
        <w:rPr>
          <w:rFonts w:ascii="Times New Roman" w:eastAsia="標楷體" w:hAnsi="Times New Roman"/>
          <w:u w:val="single"/>
        </w:rPr>
        <w:t>Random Forest</w:t>
      </w:r>
      <w:r w:rsidRPr="00F6010B">
        <w:rPr>
          <w:rFonts w:ascii="Times New Roman" w:eastAsia="標楷體" w:hAnsi="Times New Roman"/>
          <w:u w:val="single"/>
        </w:rPr>
        <w:t>）</w:t>
      </w:r>
      <w:bookmarkEnd w:id="48"/>
    </w:p>
    <w:p w14:paraId="48828909" w14:textId="77777777" w:rsidR="002F39B8" w:rsidRPr="00F6010B" w:rsidRDefault="001817C9" w:rsidP="00F6010B">
      <w:pPr>
        <w:spacing w:line="360" w:lineRule="auto"/>
        <w:ind w:leftChars="600" w:left="1440" w:firstLineChars="200" w:firstLine="480"/>
        <w:jc w:val="both"/>
        <w:rPr>
          <w:rFonts w:ascii="Times New Roman" w:eastAsia="標楷體" w:hAnsi="Times New Roman"/>
        </w:rPr>
      </w:pPr>
      <w:r w:rsidRPr="00F6010B">
        <w:rPr>
          <w:rFonts w:ascii="Times New Roman" w:eastAsia="標楷體" w:hAnsi="Times New Roman"/>
        </w:rPr>
        <w:t>使用方式：</w:t>
      </w:r>
      <w:r w:rsidRPr="00F6010B">
        <w:rPr>
          <w:rFonts w:ascii="Times New Roman" w:eastAsia="標楷體" w:hAnsi="Times New Roman"/>
        </w:rPr>
        <w:t xml:space="preserve"> </w:t>
      </w:r>
      <w:r w:rsidR="00437F50" w:rsidRPr="00F6010B">
        <w:rPr>
          <w:rFonts w:ascii="Times New Roman" w:eastAsia="標楷體" w:hAnsi="Times New Roman"/>
        </w:rPr>
        <w:t>隨機森林是一種集成學習方法，通過構建多棵決策樹進行分類或回歸。選擇使用隨機森林作為範例，因為它在處理</w:t>
      </w:r>
      <w:proofErr w:type="gramStart"/>
      <w:r w:rsidR="00437F50" w:rsidRPr="00F6010B">
        <w:rPr>
          <w:rFonts w:ascii="Times New Roman" w:eastAsia="標楷體" w:hAnsi="Times New Roman"/>
        </w:rPr>
        <w:t>具有高維度</w:t>
      </w:r>
      <w:proofErr w:type="gramEnd"/>
      <w:r w:rsidR="00437F50" w:rsidRPr="00F6010B">
        <w:rPr>
          <w:rFonts w:ascii="Times New Roman" w:eastAsia="標楷體" w:hAnsi="Times New Roman"/>
        </w:rPr>
        <w:t>特徵和</w:t>
      </w:r>
      <w:proofErr w:type="gramStart"/>
      <w:r w:rsidR="00437F50" w:rsidRPr="00F6010B">
        <w:rPr>
          <w:rFonts w:ascii="Times New Roman" w:eastAsia="標楷體" w:hAnsi="Times New Roman"/>
        </w:rPr>
        <w:t>噪聲</w:t>
      </w:r>
      <w:proofErr w:type="gramEnd"/>
      <w:r w:rsidR="00437F50" w:rsidRPr="00F6010B">
        <w:rPr>
          <w:rFonts w:ascii="Times New Roman" w:eastAsia="標楷體" w:hAnsi="Times New Roman"/>
        </w:rPr>
        <w:t>的數據集時表現出色，並且具有良好的穩健性和</w:t>
      </w:r>
      <w:proofErr w:type="gramStart"/>
      <w:r w:rsidR="00437F50" w:rsidRPr="00F6010B">
        <w:rPr>
          <w:rFonts w:ascii="Times New Roman" w:eastAsia="標楷體" w:hAnsi="Times New Roman"/>
        </w:rPr>
        <w:t>抗過擬</w:t>
      </w:r>
      <w:proofErr w:type="gramEnd"/>
      <w:r w:rsidR="00437F50" w:rsidRPr="00F6010B">
        <w:rPr>
          <w:rFonts w:ascii="Times New Roman" w:eastAsia="標楷體" w:hAnsi="Times New Roman"/>
        </w:rPr>
        <w:t>合能力。這使得隨機森林非常適合用於需要高準確性和穩健性的分類任務。其主要步驟包括</w:t>
      </w:r>
      <w:r w:rsidRPr="00F6010B">
        <w:rPr>
          <w:rFonts w:ascii="Times New Roman" w:eastAsia="標楷體" w:hAnsi="Times New Roman"/>
        </w:rPr>
        <w:t>：</w:t>
      </w:r>
    </w:p>
    <w:p w14:paraId="0AA980F6" w14:textId="208279AC" w:rsidR="002F39B8" w:rsidRPr="00F6010B" w:rsidRDefault="002F39B8">
      <w:pPr>
        <w:numPr>
          <w:ilvl w:val="3"/>
          <w:numId w:val="22"/>
        </w:numPr>
        <w:spacing w:line="360" w:lineRule="auto"/>
        <w:ind w:leftChars="800" w:firstLine="0"/>
        <w:jc w:val="both"/>
        <w:outlineLvl w:val="3"/>
        <w:rPr>
          <w:rFonts w:ascii="Times New Roman" w:eastAsia="標楷體" w:hAnsi="Times New Roman"/>
          <w:b/>
          <w:bCs/>
        </w:rPr>
      </w:pPr>
      <w:r w:rsidRPr="00F6010B">
        <w:rPr>
          <w:rFonts w:ascii="Times New Roman" w:eastAsia="標楷體" w:hAnsi="Times New Roman"/>
          <w:b/>
          <w:bCs/>
        </w:rPr>
        <w:t>研究背景與數據準備</w:t>
      </w:r>
    </w:p>
    <w:p w14:paraId="23C50CE0"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在這個範例中，我們使用隨機森林模型來預測災情類別。數據來自</w:t>
      </w:r>
      <w:proofErr w:type="gramStart"/>
      <w:r w:rsidRPr="00F6010B">
        <w:rPr>
          <w:rFonts w:ascii="Times New Roman" w:eastAsia="標楷體" w:hAnsi="Times New Roman"/>
        </w:rPr>
        <w:t>公共物聯網</w:t>
      </w:r>
      <w:proofErr w:type="gramEnd"/>
      <w:r w:rsidRPr="00F6010B">
        <w:rPr>
          <w:rFonts w:ascii="Times New Roman" w:eastAsia="標楷體" w:hAnsi="Times New Roman"/>
        </w:rPr>
        <w:t>系統中的一個</w:t>
      </w:r>
      <w:r w:rsidRPr="00F6010B">
        <w:rPr>
          <w:rFonts w:ascii="Times New Roman" w:eastAsia="標楷體" w:hAnsi="Times New Roman"/>
        </w:rPr>
        <w:t xml:space="preserve"> Excel </w:t>
      </w:r>
      <w:r w:rsidRPr="00F6010B">
        <w:rPr>
          <w:rFonts w:ascii="Times New Roman" w:eastAsia="標楷體" w:hAnsi="Times New Roman"/>
        </w:rPr>
        <w:t>文件，包含了不同地區的災情資訊。</w:t>
      </w:r>
    </w:p>
    <w:p w14:paraId="598BA6FE" w14:textId="298ECC75" w:rsidR="002F39B8" w:rsidRPr="00F6010B" w:rsidRDefault="002F39B8">
      <w:pPr>
        <w:numPr>
          <w:ilvl w:val="3"/>
          <w:numId w:val="22"/>
        </w:numPr>
        <w:spacing w:line="360" w:lineRule="auto"/>
        <w:ind w:leftChars="800" w:firstLine="0"/>
        <w:jc w:val="both"/>
        <w:outlineLvl w:val="3"/>
        <w:rPr>
          <w:rFonts w:ascii="Times New Roman" w:eastAsia="標楷體" w:hAnsi="Times New Roman"/>
          <w:b/>
          <w:bCs/>
        </w:rPr>
      </w:pPr>
      <w:r w:rsidRPr="00F6010B">
        <w:rPr>
          <w:rFonts w:ascii="Times New Roman" w:eastAsia="標楷體" w:hAnsi="Times New Roman"/>
          <w:b/>
          <w:bCs/>
        </w:rPr>
        <w:t>數據載入與預處理</w:t>
      </w:r>
    </w:p>
    <w:p w14:paraId="5D925243"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數據載入：首先，從</w:t>
      </w:r>
      <w:r w:rsidRPr="00F6010B">
        <w:rPr>
          <w:rFonts w:ascii="Times New Roman" w:eastAsia="標楷體" w:hAnsi="Times New Roman"/>
        </w:rPr>
        <w:t xml:space="preserve"> GitHub </w:t>
      </w:r>
      <w:r w:rsidRPr="00F6010B">
        <w:rPr>
          <w:rFonts w:ascii="Times New Roman" w:eastAsia="標楷體" w:hAnsi="Times New Roman"/>
        </w:rPr>
        <w:t>上載入</w:t>
      </w:r>
      <w:r w:rsidRPr="00F6010B">
        <w:rPr>
          <w:rFonts w:ascii="Times New Roman" w:eastAsia="標楷體" w:hAnsi="Times New Roman"/>
        </w:rPr>
        <w:t xml:space="preserve"> Excel </w:t>
      </w:r>
      <w:r w:rsidRPr="00F6010B">
        <w:rPr>
          <w:rFonts w:ascii="Times New Roman" w:eastAsia="標楷體" w:hAnsi="Times New Roman"/>
        </w:rPr>
        <w:t>文件，並選擇需要的工作表。</w:t>
      </w:r>
    </w:p>
    <w:p w14:paraId="516AB512"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處理缺失值：刪除目標變數（災情類別）中有缺失值的行，以保證數據質量。</w:t>
      </w:r>
    </w:p>
    <w:p w14:paraId="05B1607D"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標籤編碼：將災情類別轉換為數字編碼，這有助於模型理解和處理目標變數。</w:t>
      </w:r>
    </w:p>
    <w:p w14:paraId="00CF52F0"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填充缺失值：對其他特徵中的缺失值進行填充，使用</w:t>
      </w:r>
      <w:r w:rsidRPr="00F6010B">
        <w:rPr>
          <w:rFonts w:ascii="Times New Roman" w:eastAsia="標楷體" w:hAnsi="Times New Roman"/>
        </w:rPr>
        <w:t xml:space="preserve"> '</w:t>
      </w:r>
      <w:r w:rsidRPr="00F6010B">
        <w:rPr>
          <w:rFonts w:ascii="Times New Roman" w:eastAsia="標楷體" w:hAnsi="Times New Roman"/>
        </w:rPr>
        <w:t>缺失值</w:t>
      </w:r>
      <w:r w:rsidRPr="00F6010B">
        <w:rPr>
          <w:rFonts w:ascii="Times New Roman" w:eastAsia="標楷體" w:hAnsi="Times New Roman"/>
        </w:rPr>
        <w:t xml:space="preserve">' </w:t>
      </w:r>
      <w:r w:rsidRPr="00F6010B">
        <w:rPr>
          <w:rFonts w:ascii="Times New Roman" w:eastAsia="標楷體" w:hAnsi="Times New Roman"/>
        </w:rPr>
        <w:t>進行填充，以確保數據完整。</w:t>
      </w:r>
    </w:p>
    <w:p w14:paraId="2CAD6528" w14:textId="66467C3E" w:rsidR="002F39B8" w:rsidRPr="00F6010B" w:rsidRDefault="002F39B8">
      <w:pPr>
        <w:numPr>
          <w:ilvl w:val="3"/>
          <w:numId w:val="22"/>
        </w:numPr>
        <w:spacing w:line="360" w:lineRule="auto"/>
        <w:ind w:leftChars="800" w:firstLine="0"/>
        <w:jc w:val="both"/>
        <w:outlineLvl w:val="3"/>
        <w:rPr>
          <w:rFonts w:ascii="Times New Roman" w:eastAsia="標楷體" w:hAnsi="Times New Roman"/>
          <w:b/>
          <w:bCs/>
        </w:rPr>
      </w:pPr>
      <w:r w:rsidRPr="00F6010B">
        <w:rPr>
          <w:rFonts w:ascii="Times New Roman" w:eastAsia="標楷體" w:hAnsi="Times New Roman"/>
          <w:b/>
          <w:bCs/>
        </w:rPr>
        <w:t>數據分割與過濾</w:t>
      </w:r>
    </w:p>
    <w:p w14:paraId="130E6A34"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分層抽樣：將數據隨機分為訓練集和測試集，確保每</w:t>
      </w:r>
      <w:proofErr w:type="gramStart"/>
      <w:r w:rsidRPr="00F6010B">
        <w:rPr>
          <w:rFonts w:ascii="Times New Roman" w:eastAsia="標楷體" w:hAnsi="Times New Roman"/>
        </w:rPr>
        <w:t>個</w:t>
      </w:r>
      <w:proofErr w:type="gramEnd"/>
      <w:r w:rsidRPr="00F6010B">
        <w:rPr>
          <w:rFonts w:ascii="Times New Roman" w:eastAsia="標楷體" w:hAnsi="Times New Roman"/>
        </w:rPr>
        <w:t>類別在兩個數據集中的比例一致。</w:t>
      </w:r>
    </w:p>
    <w:p w14:paraId="79F6623D" w14:textId="77777777" w:rsidR="002F39B8" w:rsidRPr="00F6010B" w:rsidRDefault="002F39B8" w:rsidP="00F6010B">
      <w:pPr>
        <w:spacing w:line="360" w:lineRule="auto"/>
        <w:ind w:left="2404" w:firstLineChars="200" w:firstLine="480"/>
        <w:jc w:val="both"/>
        <w:rPr>
          <w:rFonts w:ascii="Times New Roman" w:eastAsia="標楷體" w:hAnsi="Times New Roman"/>
        </w:rPr>
        <w:sectPr w:rsidR="002F39B8"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rPr>
        <w:t>過濾樣本：根據樣本數量的</w:t>
      </w:r>
      <w:proofErr w:type="gramStart"/>
      <w:r w:rsidRPr="00F6010B">
        <w:rPr>
          <w:rFonts w:ascii="Times New Roman" w:eastAsia="標楷體" w:hAnsi="Times New Roman"/>
        </w:rPr>
        <w:t>閾</w:t>
      </w:r>
      <w:proofErr w:type="gramEnd"/>
      <w:r w:rsidRPr="00F6010B">
        <w:rPr>
          <w:rFonts w:ascii="Times New Roman" w:eastAsia="標楷體" w:hAnsi="Times New Roman"/>
        </w:rPr>
        <w:t>值過濾掉樣本數量少於特定數量的類別，以減少數據偏倚，保證模型的可靠性。</w:t>
      </w:r>
    </w:p>
    <w:p w14:paraId="2FD7B519" w14:textId="39194B43" w:rsidR="002F39B8" w:rsidRPr="00F6010B" w:rsidRDefault="002F39B8">
      <w:pPr>
        <w:numPr>
          <w:ilvl w:val="3"/>
          <w:numId w:val="22"/>
        </w:numPr>
        <w:spacing w:line="360" w:lineRule="auto"/>
        <w:ind w:leftChars="800" w:firstLine="0"/>
        <w:jc w:val="both"/>
        <w:outlineLvl w:val="3"/>
        <w:rPr>
          <w:rFonts w:ascii="Times New Roman" w:eastAsia="標楷體" w:hAnsi="Times New Roman"/>
          <w:b/>
          <w:bCs/>
        </w:rPr>
      </w:pPr>
      <w:r w:rsidRPr="00F6010B">
        <w:rPr>
          <w:rFonts w:ascii="Times New Roman" w:eastAsia="標楷體" w:hAnsi="Times New Roman"/>
          <w:b/>
          <w:bCs/>
        </w:rPr>
        <w:lastRenderedPageBreak/>
        <w:t>特徵工程</w:t>
      </w:r>
    </w:p>
    <w:p w14:paraId="014B4C53"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 xml:space="preserve">One-Hot </w:t>
      </w:r>
      <w:r w:rsidRPr="00F6010B">
        <w:rPr>
          <w:rFonts w:ascii="Times New Roman" w:eastAsia="標楷體" w:hAnsi="Times New Roman"/>
        </w:rPr>
        <w:t>編碼：將分類特徵（如縣市、災情細項、災情描述）轉換為數值型特徵，這樣模型才能夠有效處理這些特徵。</w:t>
      </w:r>
    </w:p>
    <w:p w14:paraId="40BBCBE1"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標準化：對特徵數據進行標準化處理，使每</w:t>
      </w:r>
      <w:proofErr w:type="gramStart"/>
      <w:r w:rsidRPr="00F6010B">
        <w:rPr>
          <w:rFonts w:ascii="Times New Roman" w:eastAsia="標楷體" w:hAnsi="Times New Roman"/>
        </w:rPr>
        <w:t>個</w:t>
      </w:r>
      <w:proofErr w:type="gramEnd"/>
      <w:r w:rsidRPr="00F6010B">
        <w:rPr>
          <w:rFonts w:ascii="Times New Roman" w:eastAsia="標楷體" w:hAnsi="Times New Roman"/>
        </w:rPr>
        <w:t>特徵的數值範圍相近，這有助於提升模型性能。</w:t>
      </w:r>
    </w:p>
    <w:p w14:paraId="7F895003" w14:textId="1A692308" w:rsidR="002F39B8" w:rsidRPr="00F6010B" w:rsidRDefault="002F39B8">
      <w:pPr>
        <w:numPr>
          <w:ilvl w:val="3"/>
          <w:numId w:val="22"/>
        </w:numPr>
        <w:spacing w:line="360" w:lineRule="auto"/>
        <w:ind w:leftChars="800" w:firstLine="0"/>
        <w:jc w:val="both"/>
        <w:outlineLvl w:val="3"/>
        <w:rPr>
          <w:rFonts w:ascii="Times New Roman" w:eastAsia="標楷體" w:hAnsi="Times New Roman"/>
          <w:b/>
          <w:bCs/>
        </w:rPr>
      </w:pPr>
      <w:r w:rsidRPr="00F6010B">
        <w:rPr>
          <w:rFonts w:ascii="Times New Roman" w:eastAsia="標楷體" w:hAnsi="Times New Roman"/>
          <w:b/>
          <w:bCs/>
        </w:rPr>
        <w:t>模型構建與訓練</w:t>
      </w:r>
    </w:p>
    <w:p w14:paraId="51CF8BE8"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建立隨機森林模型：設置隨機森林的樹木數量（如</w:t>
      </w:r>
      <w:r w:rsidRPr="00F6010B">
        <w:rPr>
          <w:rFonts w:ascii="Times New Roman" w:eastAsia="標楷體" w:hAnsi="Times New Roman"/>
        </w:rPr>
        <w:t xml:space="preserve"> 100 </w:t>
      </w:r>
      <w:r w:rsidRPr="00F6010B">
        <w:rPr>
          <w:rFonts w:ascii="Times New Roman" w:eastAsia="標楷體" w:hAnsi="Times New Roman"/>
        </w:rPr>
        <w:t>顆樹），並指定隨機種子，以便重現實驗結果。</w:t>
      </w:r>
    </w:p>
    <w:p w14:paraId="22373733"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模型訓練：使用訓練集數據來訓練隨機森林模型。隨機森林通過建立多個</w:t>
      </w:r>
      <w:proofErr w:type="gramStart"/>
      <w:r w:rsidRPr="00F6010B">
        <w:rPr>
          <w:rFonts w:ascii="Times New Roman" w:eastAsia="標楷體" w:hAnsi="Times New Roman"/>
        </w:rPr>
        <w:t>決策樹並對</w:t>
      </w:r>
      <w:proofErr w:type="gramEnd"/>
      <w:r w:rsidRPr="00F6010B">
        <w:rPr>
          <w:rFonts w:ascii="Times New Roman" w:eastAsia="標楷體" w:hAnsi="Times New Roman"/>
        </w:rPr>
        <w:t>結果進行投票來進行預測，這種集成方法有助於提高模型的穩定性和準確性。</w:t>
      </w:r>
    </w:p>
    <w:p w14:paraId="3B4D52EE" w14:textId="4E71ADA4" w:rsidR="002F39B8" w:rsidRPr="00F6010B" w:rsidRDefault="002F39B8">
      <w:pPr>
        <w:numPr>
          <w:ilvl w:val="3"/>
          <w:numId w:val="22"/>
        </w:numPr>
        <w:spacing w:line="360" w:lineRule="auto"/>
        <w:ind w:leftChars="800" w:firstLine="0"/>
        <w:jc w:val="both"/>
        <w:outlineLvl w:val="3"/>
        <w:rPr>
          <w:rFonts w:ascii="Times New Roman" w:eastAsia="標楷體" w:hAnsi="Times New Roman"/>
          <w:b/>
          <w:bCs/>
        </w:rPr>
      </w:pPr>
      <w:r w:rsidRPr="00F6010B">
        <w:rPr>
          <w:rFonts w:ascii="Times New Roman" w:eastAsia="標楷體" w:hAnsi="Times New Roman"/>
          <w:b/>
          <w:bCs/>
        </w:rPr>
        <w:t>模型評估與預測</w:t>
      </w:r>
    </w:p>
    <w:p w14:paraId="20733F2B" w14:textId="77777777" w:rsidR="002F39B8"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進行預測：在測試數據上使用訓練好的隨機森林模型進行預測，得到每</w:t>
      </w:r>
      <w:proofErr w:type="gramStart"/>
      <w:r w:rsidRPr="00F6010B">
        <w:rPr>
          <w:rFonts w:ascii="Times New Roman" w:eastAsia="標楷體" w:hAnsi="Times New Roman"/>
        </w:rPr>
        <w:t>個</w:t>
      </w:r>
      <w:proofErr w:type="gramEnd"/>
      <w:r w:rsidRPr="00F6010B">
        <w:rPr>
          <w:rFonts w:ascii="Times New Roman" w:eastAsia="標楷體" w:hAnsi="Times New Roman"/>
        </w:rPr>
        <w:t>樣本的預測災情類別。</w:t>
      </w:r>
    </w:p>
    <w:p w14:paraId="2224F29E" w14:textId="71FE4561" w:rsidR="00470F31" w:rsidRPr="00F6010B" w:rsidRDefault="002F39B8" w:rsidP="00F6010B">
      <w:pPr>
        <w:spacing w:line="360" w:lineRule="auto"/>
        <w:ind w:left="2404" w:firstLineChars="200" w:firstLine="480"/>
        <w:jc w:val="both"/>
        <w:rPr>
          <w:rFonts w:ascii="Times New Roman" w:eastAsia="標楷體" w:hAnsi="Times New Roman"/>
        </w:rPr>
      </w:pPr>
      <w:r w:rsidRPr="00F6010B">
        <w:rPr>
          <w:rFonts w:ascii="Times New Roman" w:eastAsia="標楷體" w:hAnsi="Times New Roman"/>
        </w:rPr>
        <w:t>評估模型：計算模型的準確率，這表示模型預測正確的比例。同時生成分類報告，提供精確度、召回率和</w:t>
      </w:r>
      <w:r w:rsidRPr="00F6010B">
        <w:rPr>
          <w:rFonts w:ascii="Times New Roman" w:eastAsia="標楷體" w:hAnsi="Times New Roman"/>
        </w:rPr>
        <w:t xml:space="preserve"> F1 </w:t>
      </w:r>
      <w:r w:rsidRPr="00F6010B">
        <w:rPr>
          <w:rFonts w:ascii="Times New Roman" w:eastAsia="標楷體" w:hAnsi="Times New Roman"/>
        </w:rPr>
        <w:t>分數等詳細性能指標，幫助理解模型在各類別上的表現。</w:t>
      </w:r>
    </w:p>
    <w:p w14:paraId="01936214" w14:textId="279995DC" w:rsidR="00836533" w:rsidRPr="00F6010B" w:rsidRDefault="00836533">
      <w:pPr>
        <w:pStyle w:val="ad"/>
        <w:numPr>
          <w:ilvl w:val="1"/>
          <w:numId w:val="8"/>
        </w:numPr>
        <w:spacing w:line="360" w:lineRule="auto"/>
        <w:ind w:left="0" w:firstLineChars="200" w:firstLine="480"/>
        <w:jc w:val="left"/>
        <w:rPr>
          <w:rFonts w:ascii="Times New Roman" w:eastAsia="標楷體" w:hAnsi="Times New Roman"/>
          <w:b/>
          <w:bCs/>
        </w:rPr>
      </w:pPr>
      <w:bookmarkStart w:id="49" w:name="_Toc174917418"/>
      <w:bookmarkStart w:id="50" w:name="_Toc174918073"/>
      <w:r w:rsidRPr="00F6010B">
        <w:rPr>
          <w:rFonts w:ascii="Times New Roman" w:eastAsia="標楷體" w:hAnsi="Times New Roman"/>
          <w:b/>
          <w:bCs/>
        </w:rPr>
        <w:t>遭遇困難</w:t>
      </w:r>
      <w:r w:rsidRPr="00F6010B">
        <w:rPr>
          <w:rFonts w:ascii="Times New Roman" w:eastAsia="標楷體" w:hAnsi="Times New Roman"/>
          <w:b/>
          <w:bCs/>
        </w:rPr>
        <w:t>&amp;</w:t>
      </w:r>
      <w:r w:rsidRPr="00F6010B">
        <w:rPr>
          <w:rFonts w:ascii="Times New Roman" w:eastAsia="標楷體" w:hAnsi="Times New Roman"/>
          <w:b/>
          <w:bCs/>
        </w:rPr>
        <w:t>解決困難</w:t>
      </w:r>
      <w:bookmarkEnd w:id="49"/>
      <w:bookmarkEnd w:id="50"/>
    </w:p>
    <w:p w14:paraId="17392A83" w14:textId="6C96BA81" w:rsidR="002E41EC" w:rsidRPr="00F6010B" w:rsidRDefault="00331991">
      <w:pPr>
        <w:pStyle w:val="aa"/>
        <w:numPr>
          <w:ilvl w:val="2"/>
          <w:numId w:val="29"/>
        </w:numPr>
        <w:spacing w:line="360" w:lineRule="auto"/>
        <w:ind w:leftChars="0" w:left="958" w:firstLine="0"/>
        <w:outlineLvl w:val="2"/>
        <w:rPr>
          <w:rFonts w:ascii="Times New Roman" w:eastAsia="標楷體" w:hAnsi="Times New Roman"/>
        </w:rPr>
      </w:pPr>
      <w:bookmarkStart w:id="51" w:name="_Toc174917419"/>
      <w:r w:rsidRPr="00F6010B">
        <w:rPr>
          <w:rFonts w:ascii="Times New Roman" w:eastAsia="標楷體" w:hAnsi="Times New Roman" w:hint="eastAsia"/>
        </w:rPr>
        <w:t>總資料過多</w:t>
      </w:r>
      <w:r w:rsidR="00FC4A7A" w:rsidRPr="00F6010B">
        <w:rPr>
          <w:rFonts w:ascii="Times New Roman" w:eastAsia="標楷體" w:hAnsi="Times New Roman" w:hint="eastAsia"/>
        </w:rPr>
        <w:t>，</w:t>
      </w:r>
      <w:r w:rsidRPr="00F6010B">
        <w:rPr>
          <w:rFonts w:ascii="Times New Roman" w:eastAsia="標楷體" w:hAnsi="Times New Roman" w:hint="eastAsia"/>
        </w:rPr>
        <w:t>訓練過久</w:t>
      </w:r>
      <w:bookmarkEnd w:id="51"/>
    </w:p>
    <w:p w14:paraId="371B5A71" w14:textId="77777777" w:rsidR="00757729" w:rsidRPr="00F6010B" w:rsidRDefault="002E41EC" w:rsidP="00F6010B">
      <w:pPr>
        <w:spacing w:line="360" w:lineRule="auto"/>
        <w:ind w:leftChars="400" w:left="960" w:firstLineChars="200" w:firstLine="480"/>
        <w:jc w:val="both"/>
        <w:rPr>
          <w:rFonts w:ascii="Times New Roman" w:eastAsia="標楷體" w:hAnsi="Times New Roman"/>
        </w:rPr>
        <w:sectPr w:rsidR="00757729"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hint="eastAsia"/>
        </w:rPr>
        <w:t>在載入資料後，</w:t>
      </w:r>
      <w:r w:rsidR="00331991" w:rsidRPr="00F6010B">
        <w:rPr>
          <w:rFonts w:ascii="Times New Roman" w:eastAsia="標楷體" w:hAnsi="Times New Roman" w:hint="eastAsia"/>
        </w:rPr>
        <w:t>所有</w:t>
      </w:r>
      <w:r w:rsidRPr="00F6010B">
        <w:rPr>
          <w:rFonts w:ascii="Times New Roman" w:eastAsia="標楷體" w:hAnsi="Times New Roman" w:hint="eastAsia"/>
        </w:rPr>
        <w:t>資料</w:t>
      </w:r>
      <w:r w:rsidR="00331991" w:rsidRPr="00F6010B">
        <w:rPr>
          <w:rFonts w:ascii="Times New Roman" w:eastAsia="標楷體" w:hAnsi="Times New Roman" w:hint="eastAsia"/>
        </w:rPr>
        <w:t>高達</w:t>
      </w:r>
      <w:r w:rsidR="00331991" w:rsidRPr="00F6010B">
        <w:rPr>
          <w:rFonts w:ascii="Times New Roman" w:eastAsia="標楷體" w:hAnsi="Times New Roman" w:hint="eastAsia"/>
        </w:rPr>
        <w:t>3</w:t>
      </w:r>
      <w:r w:rsidR="00331991" w:rsidRPr="00F6010B">
        <w:rPr>
          <w:rFonts w:ascii="Times New Roman" w:eastAsia="標楷體" w:hAnsi="Times New Roman" w:hint="eastAsia"/>
        </w:rPr>
        <w:t>萬多筆</w:t>
      </w:r>
      <w:r w:rsidRPr="00F6010B">
        <w:rPr>
          <w:rFonts w:ascii="Times New Roman" w:eastAsia="標楷體" w:hAnsi="Times New Roman" w:hint="eastAsia"/>
        </w:rPr>
        <w:t>，訓練</w:t>
      </w:r>
      <w:r w:rsidR="00331991" w:rsidRPr="00F6010B">
        <w:rPr>
          <w:rFonts w:ascii="Times New Roman" w:eastAsia="標楷體" w:hAnsi="Times New Roman" w:hint="eastAsia"/>
        </w:rPr>
        <w:t>時需耗費大量時間</w:t>
      </w:r>
      <w:r w:rsidRPr="00F6010B">
        <w:rPr>
          <w:rFonts w:ascii="Times New Roman" w:eastAsia="標楷體" w:hAnsi="Times New Roman" w:hint="eastAsia"/>
        </w:rPr>
        <w:t>，</w:t>
      </w:r>
      <w:r w:rsidR="00331991" w:rsidRPr="00F6010B">
        <w:rPr>
          <w:rFonts w:ascii="Times New Roman" w:eastAsia="標楷體" w:hAnsi="Times New Roman" w:hint="eastAsia"/>
        </w:rPr>
        <w:t>所以採取</w:t>
      </w:r>
      <w:r w:rsidR="00331991" w:rsidRPr="00F6010B">
        <w:rPr>
          <w:rFonts w:ascii="Times New Roman" w:eastAsia="標楷體" w:hAnsi="Times New Roman"/>
        </w:rPr>
        <w:t>隨機抽樣</w:t>
      </w:r>
      <w:r w:rsidR="00331991" w:rsidRPr="00F6010B">
        <w:rPr>
          <w:rFonts w:ascii="Times New Roman" w:eastAsia="標楷體" w:hAnsi="Times New Roman" w:hint="eastAsia"/>
        </w:rPr>
        <w:t>5000</w:t>
      </w:r>
      <w:r w:rsidR="00331991" w:rsidRPr="00F6010B">
        <w:rPr>
          <w:rFonts w:ascii="Times New Roman" w:eastAsia="標楷體" w:hAnsi="Times New Roman" w:hint="eastAsia"/>
        </w:rPr>
        <w:t>筆資料，發現資料過少，改為抽樣</w:t>
      </w:r>
      <w:r w:rsidR="00331991" w:rsidRPr="00F6010B">
        <w:rPr>
          <w:rFonts w:ascii="Times New Roman" w:eastAsia="標楷體" w:hAnsi="Times New Roman" w:hint="eastAsia"/>
        </w:rPr>
        <w:t>1</w:t>
      </w:r>
      <w:r w:rsidR="00331991" w:rsidRPr="00F6010B">
        <w:rPr>
          <w:rFonts w:ascii="Times New Roman" w:eastAsia="標楷體" w:hAnsi="Times New Roman" w:hint="eastAsia"/>
        </w:rPr>
        <w:t>萬筆資料，但為確保</w:t>
      </w:r>
      <w:r w:rsidR="00331991" w:rsidRPr="00F6010B">
        <w:rPr>
          <w:rFonts w:ascii="Times New Roman" w:eastAsia="標楷體" w:hAnsi="Times New Roman"/>
        </w:rPr>
        <w:t>每</w:t>
      </w:r>
      <w:proofErr w:type="gramStart"/>
      <w:r w:rsidR="00331991" w:rsidRPr="00F6010B">
        <w:rPr>
          <w:rFonts w:ascii="Times New Roman" w:eastAsia="標楷體" w:hAnsi="Times New Roman"/>
        </w:rPr>
        <w:t>個</w:t>
      </w:r>
      <w:proofErr w:type="gramEnd"/>
      <w:r w:rsidR="00331991" w:rsidRPr="00F6010B">
        <w:rPr>
          <w:rFonts w:ascii="Times New Roman" w:eastAsia="標楷體" w:hAnsi="Times New Roman"/>
        </w:rPr>
        <w:t>類別的比例與原數據集相同</w:t>
      </w:r>
      <w:r w:rsidR="00331991" w:rsidRPr="00F6010B">
        <w:rPr>
          <w:rFonts w:ascii="Times New Roman" w:eastAsia="標楷體" w:hAnsi="Times New Roman" w:hint="eastAsia"/>
        </w:rPr>
        <w:t>，所以改為分層抽樣。</w:t>
      </w:r>
    </w:p>
    <w:p w14:paraId="1C23F357" w14:textId="79FD6E27" w:rsidR="00331991" w:rsidRPr="00F6010B" w:rsidRDefault="00FC4A7A">
      <w:pPr>
        <w:pStyle w:val="aa"/>
        <w:numPr>
          <w:ilvl w:val="2"/>
          <w:numId w:val="29"/>
        </w:numPr>
        <w:spacing w:line="360" w:lineRule="auto"/>
        <w:ind w:leftChars="0" w:left="958" w:firstLine="0"/>
        <w:outlineLvl w:val="2"/>
        <w:rPr>
          <w:rFonts w:ascii="Times New Roman" w:eastAsia="標楷體" w:hAnsi="Times New Roman"/>
        </w:rPr>
      </w:pPr>
      <w:bookmarkStart w:id="52" w:name="_Toc174917420"/>
      <w:r w:rsidRPr="00F6010B">
        <w:rPr>
          <w:rFonts w:ascii="Times New Roman" w:eastAsia="標楷體" w:hAnsi="Times New Roman" w:hint="eastAsia"/>
        </w:rPr>
        <w:lastRenderedPageBreak/>
        <w:t>某些標籤的資料過少，訓練不完整</w:t>
      </w:r>
      <w:bookmarkEnd w:id="52"/>
    </w:p>
    <w:p w14:paraId="45F03F1A" w14:textId="7DFE9C06" w:rsidR="00FC4A7A" w:rsidRPr="00F6010B" w:rsidRDefault="00FC4A7A" w:rsidP="00F6010B">
      <w:pPr>
        <w:spacing w:line="360" w:lineRule="auto"/>
        <w:ind w:leftChars="400" w:left="960" w:firstLineChars="200" w:firstLine="480"/>
        <w:jc w:val="both"/>
        <w:rPr>
          <w:rFonts w:ascii="Times New Roman" w:eastAsia="標楷體" w:hAnsi="Times New Roman"/>
        </w:rPr>
        <w:sectPr w:rsidR="00FC4A7A" w:rsidRPr="00F6010B" w:rsidSect="002D019D">
          <w:pgSz w:w="11906" w:h="16838"/>
          <w:pgMar w:top="1701" w:right="1701" w:bottom="1701" w:left="1701" w:header="851" w:footer="992" w:gutter="0"/>
          <w:cols w:space="425"/>
          <w:docGrid w:type="lines" w:linePitch="360"/>
        </w:sectPr>
      </w:pPr>
      <w:r w:rsidRPr="00F6010B">
        <w:rPr>
          <w:rFonts w:ascii="Times New Roman" w:eastAsia="標楷體" w:hAnsi="Times New Roman" w:hint="eastAsia"/>
        </w:rPr>
        <w:t>在載入資料後，某些標籤的資料過少</w:t>
      </w:r>
      <w:r w:rsidR="006B270E" w:rsidRPr="00F6010B">
        <w:rPr>
          <w:rFonts w:ascii="Times New Roman" w:eastAsia="標楷體" w:hAnsi="Times New Roman" w:hint="eastAsia"/>
        </w:rPr>
        <w:t>，過少資料的標籤訓練就會過少</w:t>
      </w:r>
      <w:r w:rsidRPr="00F6010B">
        <w:rPr>
          <w:rFonts w:ascii="Times New Roman" w:eastAsia="標楷體" w:hAnsi="Times New Roman" w:hint="eastAsia"/>
        </w:rPr>
        <w:t>，會</w:t>
      </w:r>
      <w:r w:rsidRPr="00F6010B">
        <w:rPr>
          <w:rFonts w:ascii="Times New Roman" w:eastAsia="標楷體" w:hAnsi="Times New Roman"/>
        </w:rPr>
        <w:t>導致模型對少數類別的預測性能下降</w:t>
      </w:r>
      <w:r w:rsidR="00757729" w:rsidRPr="00F6010B">
        <w:rPr>
          <w:rFonts w:ascii="Times New Roman" w:eastAsia="標楷體" w:hAnsi="Times New Roman" w:hint="eastAsia"/>
        </w:rPr>
        <w:t>，就會</w:t>
      </w:r>
      <w:r w:rsidR="00757729" w:rsidRPr="00F6010B">
        <w:rPr>
          <w:rFonts w:ascii="Times New Roman" w:eastAsia="標楷體" w:hAnsi="Times New Roman"/>
        </w:rPr>
        <w:t>導致預測結果不穩定或不準確</w:t>
      </w:r>
      <w:r w:rsidR="00757729" w:rsidRPr="00F6010B">
        <w:rPr>
          <w:rFonts w:ascii="Times New Roman" w:eastAsia="標楷體" w:hAnsi="Times New Roman" w:hint="eastAsia"/>
        </w:rPr>
        <w:t>，我一開始使用</w:t>
      </w:r>
      <w:r w:rsidR="00757729" w:rsidRPr="00F6010B">
        <w:rPr>
          <w:rFonts w:ascii="Times New Roman" w:eastAsia="標楷體" w:hAnsi="Times New Roman" w:hint="eastAsia"/>
        </w:rPr>
        <w:t>SMOTE</w:t>
      </w:r>
      <w:r w:rsidR="00757729" w:rsidRPr="00F6010B">
        <w:rPr>
          <w:rFonts w:ascii="Times New Roman" w:eastAsia="標楷體" w:hAnsi="Times New Roman" w:hint="eastAsia"/>
        </w:rPr>
        <w:t>將過少資料的標籤生成更多相似資料，但是因為資料太少無法生成相似資料，所以我將資料限制數量，只要資料量少於</w:t>
      </w:r>
      <w:r w:rsidR="00757729" w:rsidRPr="00F6010B">
        <w:rPr>
          <w:rFonts w:ascii="Times New Roman" w:eastAsia="標楷體" w:hAnsi="Times New Roman" w:hint="eastAsia"/>
        </w:rPr>
        <w:t>100</w:t>
      </w:r>
      <w:r w:rsidR="00757729" w:rsidRPr="00F6010B">
        <w:rPr>
          <w:rFonts w:ascii="Times New Roman" w:eastAsia="標楷體" w:hAnsi="Times New Roman" w:hint="eastAsia"/>
        </w:rPr>
        <w:t>筆的標籤一律刪除。</w:t>
      </w:r>
    </w:p>
    <w:p w14:paraId="25712584" w14:textId="77777777" w:rsidR="00544592" w:rsidRPr="00F6010B" w:rsidRDefault="00544592" w:rsidP="00F6010B">
      <w:pPr>
        <w:pStyle w:val="ab"/>
        <w:numPr>
          <w:ilvl w:val="0"/>
          <w:numId w:val="2"/>
        </w:numPr>
        <w:spacing w:line="360" w:lineRule="auto"/>
        <w:ind w:left="960"/>
        <w:rPr>
          <w:rFonts w:ascii="Times New Roman" w:eastAsia="標楷體" w:hAnsi="Times New Roman"/>
        </w:rPr>
      </w:pPr>
      <w:bookmarkStart w:id="53" w:name="_Toc174917421"/>
      <w:bookmarkStart w:id="54" w:name="_Toc174918074"/>
      <w:r w:rsidRPr="00F6010B">
        <w:rPr>
          <w:rFonts w:ascii="Times New Roman" w:eastAsia="標楷體" w:hAnsi="Times New Roman" w:hint="eastAsia"/>
        </w:rPr>
        <w:lastRenderedPageBreak/>
        <w:t>研究結果</w:t>
      </w:r>
      <w:bookmarkEnd w:id="53"/>
      <w:bookmarkEnd w:id="54"/>
    </w:p>
    <w:p w14:paraId="64F22FBF" w14:textId="1E38CDE9" w:rsidR="001817C9" w:rsidRPr="00F6010B" w:rsidRDefault="001817C9">
      <w:pPr>
        <w:pStyle w:val="aa"/>
        <w:numPr>
          <w:ilvl w:val="1"/>
          <w:numId w:val="23"/>
        </w:numPr>
        <w:spacing w:line="360" w:lineRule="auto"/>
        <w:ind w:leftChars="0" w:left="482" w:firstLine="0"/>
        <w:outlineLvl w:val="1"/>
        <w:rPr>
          <w:rFonts w:ascii="Times New Roman" w:eastAsia="標楷體" w:hAnsi="Times New Roman"/>
          <w:b/>
          <w:bCs/>
        </w:rPr>
      </w:pPr>
      <w:bookmarkStart w:id="55" w:name="_Toc174917422"/>
      <w:bookmarkStart w:id="56" w:name="_Toc174918075"/>
      <w:r w:rsidRPr="00F6010B">
        <w:rPr>
          <w:rFonts w:ascii="Times New Roman" w:eastAsia="標楷體" w:hAnsi="Times New Roman"/>
          <w:b/>
          <w:bCs/>
        </w:rPr>
        <w:t>MLP</w:t>
      </w:r>
      <w:r w:rsidRPr="00F6010B">
        <w:rPr>
          <w:rFonts w:ascii="Times New Roman" w:eastAsia="標楷體" w:hAnsi="Times New Roman"/>
          <w:b/>
          <w:bCs/>
        </w:rPr>
        <w:t>（多層感知器）</w:t>
      </w:r>
      <w:bookmarkEnd w:id="55"/>
      <w:bookmarkEnd w:id="56"/>
    </w:p>
    <w:p w14:paraId="376BBD7E" w14:textId="77777777" w:rsidR="00470F31" w:rsidRPr="00F6010B" w:rsidRDefault="001817C9">
      <w:pPr>
        <w:numPr>
          <w:ilvl w:val="2"/>
          <w:numId w:val="7"/>
        </w:numPr>
        <w:spacing w:line="360" w:lineRule="auto"/>
        <w:ind w:hanging="482"/>
        <w:rPr>
          <w:rFonts w:ascii="Times New Roman" w:eastAsia="標楷體" w:hAnsi="Times New Roman"/>
        </w:rPr>
      </w:pPr>
      <w:r w:rsidRPr="00F6010B">
        <w:rPr>
          <w:rFonts w:ascii="Times New Roman" w:eastAsia="標楷體" w:hAnsi="Times New Roman"/>
        </w:rPr>
        <w:t>準確率</w:t>
      </w:r>
      <w:r w:rsidRPr="00F6010B">
        <w:rPr>
          <w:rFonts w:ascii="Times New Roman" w:eastAsia="標楷體" w:hAnsi="Times New Roman"/>
        </w:rPr>
        <w:t>: 0.9267</w:t>
      </w:r>
    </w:p>
    <w:p w14:paraId="41AB7698" w14:textId="5CBF7155" w:rsidR="001817C9" w:rsidRPr="00F6010B" w:rsidRDefault="001817C9">
      <w:pPr>
        <w:numPr>
          <w:ilvl w:val="2"/>
          <w:numId w:val="7"/>
        </w:numPr>
        <w:spacing w:line="360" w:lineRule="auto"/>
        <w:ind w:hanging="482"/>
        <w:rPr>
          <w:rFonts w:ascii="Times New Roman" w:eastAsia="標楷體" w:hAnsi="Times New Roman"/>
        </w:rPr>
      </w:pPr>
      <w:r w:rsidRPr="00F6010B">
        <w:rPr>
          <w:rFonts w:ascii="Times New Roman" w:eastAsia="標楷體" w:hAnsi="Times New Roman"/>
        </w:rPr>
        <w:t>分類報告</w:t>
      </w:r>
      <w:r w:rsidRPr="00F6010B">
        <w:rPr>
          <w:rFonts w:ascii="Times New Roman" w:eastAsia="標楷體" w:hAnsi="Times New Roman"/>
        </w:rPr>
        <w:t>:</w:t>
      </w:r>
    </w:p>
    <w:tbl>
      <w:tblPr>
        <w:tblW w:w="6658" w:type="dxa"/>
        <w:tblCellSpacing w:w="15" w:type="dxa"/>
        <w:tblInd w:w="1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1100"/>
        <w:gridCol w:w="1101"/>
        <w:gridCol w:w="1101"/>
        <w:gridCol w:w="1101"/>
      </w:tblGrid>
      <w:tr w:rsidR="00041455" w:rsidRPr="00F6010B" w14:paraId="481FF640" w14:textId="77777777" w:rsidTr="00470F31">
        <w:trPr>
          <w:trHeight w:val="360"/>
          <w:tblHeader/>
          <w:tblCellSpacing w:w="15" w:type="dxa"/>
        </w:trPr>
        <w:tc>
          <w:tcPr>
            <w:tcW w:w="2210" w:type="dxa"/>
            <w:vAlign w:val="center"/>
            <w:hideMark/>
          </w:tcPr>
          <w:p w14:paraId="69F18786"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類別</w:t>
            </w:r>
          </w:p>
        </w:tc>
        <w:tc>
          <w:tcPr>
            <w:tcW w:w="1070" w:type="dxa"/>
            <w:vAlign w:val="center"/>
            <w:hideMark/>
          </w:tcPr>
          <w:p w14:paraId="71E90581"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精確度</w:t>
            </w:r>
          </w:p>
        </w:tc>
        <w:tc>
          <w:tcPr>
            <w:tcW w:w="1071" w:type="dxa"/>
            <w:vAlign w:val="center"/>
            <w:hideMark/>
          </w:tcPr>
          <w:p w14:paraId="1385204D"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召回率</w:t>
            </w:r>
          </w:p>
        </w:tc>
        <w:tc>
          <w:tcPr>
            <w:tcW w:w="1071" w:type="dxa"/>
            <w:vAlign w:val="center"/>
            <w:hideMark/>
          </w:tcPr>
          <w:p w14:paraId="7534D5F4"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 xml:space="preserve">F1 </w:t>
            </w:r>
            <w:r w:rsidRPr="00F6010B">
              <w:rPr>
                <w:rFonts w:ascii="Times New Roman" w:eastAsia="標楷體" w:hAnsi="Times New Roman"/>
                <w:b/>
                <w:bCs/>
              </w:rPr>
              <w:t>分數</w:t>
            </w:r>
          </w:p>
        </w:tc>
        <w:tc>
          <w:tcPr>
            <w:tcW w:w="1056" w:type="dxa"/>
            <w:vAlign w:val="center"/>
            <w:hideMark/>
          </w:tcPr>
          <w:p w14:paraId="0700E363"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支持度</w:t>
            </w:r>
          </w:p>
        </w:tc>
      </w:tr>
      <w:tr w:rsidR="00041455" w:rsidRPr="00F6010B" w14:paraId="1AFDCE47" w14:textId="77777777" w:rsidTr="00470F31">
        <w:trPr>
          <w:trHeight w:val="360"/>
          <w:tblCellSpacing w:w="15" w:type="dxa"/>
        </w:trPr>
        <w:tc>
          <w:tcPr>
            <w:tcW w:w="2210" w:type="dxa"/>
            <w:vAlign w:val="center"/>
            <w:hideMark/>
          </w:tcPr>
          <w:p w14:paraId="0D36D25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其他災情</w:t>
            </w:r>
          </w:p>
        </w:tc>
        <w:tc>
          <w:tcPr>
            <w:tcW w:w="1070" w:type="dxa"/>
            <w:vAlign w:val="center"/>
            <w:hideMark/>
          </w:tcPr>
          <w:p w14:paraId="0B2F117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0.84</w:t>
            </w:r>
          </w:p>
        </w:tc>
        <w:tc>
          <w:tcPr>
            <w:tcW w:w="1071" w:type="dxa"/>
            <w:vAlign w:val="center"/>
            <w:hideMark/>
          </w:tcPr>
          <w:p w14:paraId="27BDEA3C"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0.99</w:t>
            </w:r>
          </w:p>
        </w:tc>
        <w:tc>
          <w:tcPr>
            <w:tcW w:w="1071" w:type="dxa"/>
            <w:vAlign w:val="center"/>
            <w:hideMark/>
          </w:tcPr>
          <w:p w14:paraId="3BCFB7C5"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0.91</w:t>
            </w:r>
          </w:p>
        </w:tc>
        <w:tc>
          <w:tcPr>
            <w:tcW w:w="1056" w:type="dxa"/>
            <w:vAlign w:val="center"/>
            <w:hideMark/>
          </w:tcPr>
          <w:p w14:paraId="2AC9CE5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1822</w:t>
            </w:r>
          </w:p>
        </w:tc>
      </w:tr>
      <w:tr w:rsidR="00041455" w:rsidRPr="00F6010B" w14:paraId="4E096F51" w14:textId="77777777" w:rsidTr="00470F31">
        <w:trPr>
          <w:trHeight w:val="360"/>
          <w:tblCellSpacing w:w="15" w:type="dxa"/>
        </w:trPr>
        <w:tc>
          <w:tcPr>
            <w:tcW w:w="2210" w:type="dxa"/>
            <w:vAlign w:val="center"/>
            <w:hideMark/>
          </w:tcPr>
          <w:p w14:paraId="15DF382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土石災情</w:t>
            </w:r>
          </w:p>
        </w:tc>
        <w:tc>
          <w:tcPr>
            <w:tcW w:w="1070" w:type="dxa"/>
            <w:vAlign w:val="center"/>
            <w:hideMark/>
          </w:tcPr>
          <w:p w14:paraId="2F794EF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71" w:type="dxa"/>
            <w:vAlign w:val="center"/>
            <w:hideMark/>
          </w:tcPr>
          <w:p w14:paraId="5BD8033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0.99</w:t>
            </w:r>
          </w:p>
        </w:tc>
        <w:tc>
          <w:tcPr>
            <w:tcW w:w="1071" w:type="dxa"/>
            <w:vAlign w:val="center"/>
            <w:hideMark/>
          </w:tcPr>
          <w:p w14:paraId="08FF735A"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0.99</w:t>
            </w:r>
          </w:p>
        </w:tc>
        <w:tc>
          <w:tcPr>
            <w:tcW w:w="1056" w:type="dxa"/>
            <w:vAlign w:val="center"/>
            <w:hideMark/>
          </w:tcPr>
          <w:p w14:paraId="4AF9038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224</w:t>
            </w:r>
          </w:p>
        </w:tc>
      </w:tr>
      <w:tr w:rsidR="00041455" w:rsidRPr="00F6010B" w14:paraId="57BD7C7A" w14:textId="77777777" w:rsidTr="00470F31">
        <w:trPr>
          <w:trHeight w:val="360"/>
          <w:tblCellSpacing w:w="15" w:type="dxa"/>
        </w:trPr>
        <w:tc>
          <w:tcPr>
            <w:tcW w:w="2210" w:type="dxa"/>
            <w:vAlign w:val="center"/>
            <w:hideMark/>
          </w:tcPr>
          <w:p w14:paraId="5B005A6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廣告招牌災情</w:t>
            </w:r>
          </w:p>
        </w:tc>
        <w:tc>
          <w:tcPr>
            <w:tcW w:w="1070" w:type="dxa"/>
            <w:vAlign w:val="center"/>
            <w:hideMark/>
          </w:tcPr>
          <w:p w14:paraId="379820E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0.98</w:t>
            </w:r>
          </w:p>
        </w:tc>
        <w:tc>
          <w:tcPr>
            <w:tcW w:w="1071" w:type="dxa"/>
            <w:vAlign w:val="center"/>
            <w:hideMark/>
          </w:tcPr>
          <w:p w14:paraId="62339D8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0.98</w:t>
            </w:r>
          </w:p>
        </w:tc>
        <w:tc>
          <w:tcPr>
            <w:tcW w:w="1071" w:type="dxa"/>
            <w:vAlign w:val="center"/>
            <w:hideMark/>
          </w:tcPr>
          <w:p w14:paraId="712E384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0.98</w:t>
            </w:r>
          </w:p>
        </w:tc>
        <w:tc>
          <w:tcPr>
            <w:tcW w:w="1056" w:type="dxa"/>
            <w:vAlign w:val="center"/>
            <w:hideMark/>
          </w:tcPr>
          <w:p w14:paraId="1532C50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337</w:t>
            </w:r>
          </w:p>
        </w:tc>
      </w:tr>
      <w:tr w:rsidR="00041455" w:rsidRPr="00F6010B" w14:paraId="7DC33B30" w14:textId="77777777" w:rsidTr="00470F31">
        <w:trPr>
          <w:trHeight w:val="360"/>
          <w:tblCellSpacing w:w="15" w:type="dxa"/>
        </w:trPr>
        <w:tc>
          <w:tcPr>
            <w:tcW w:w="2210" w:type="dxa"/>
            <w:vAlign w:val="center"/>
            <w:hideMark/>
          </w:tcPr>
          <w:p w14:paraId="1B5D337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建物毀損</w:t>
            </w:r>
          </w:p>
        </w:tc>
        <w:tc>
          <w:tcPr>
            <w:tcW w:w="1070" w:type="dxa"/>
            <w:vAlign w:val="center"/>
            <w:hideMark/>
          </w:tcPr>
          <w:p w14:paraId="618CC36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0.75</w:t>
            </w:r>
          </w:p>
        </w:tc>
        <w:tc>
          <w:tcPr>
            <w:tcW w:w="1071" w:type="dxa"/>
            <w:vAlign w:val="center"/>
            <w:hideMark/>
          </w:tcPr>
          <w:p w14:paraId="70306E4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0.06</w:t>
            </w:r>
          </w:p>
        </w:tc>
        <w:tc>
          <w:tcPr>
            <w:tcW w:w="1071" w:type="dxa"/>
            <w:vAlign w:val="center"/>
            <w:hideMark/>
          </w:tcPr>
          <w:p w14:paraId="0D0468C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0.10</w:t>
            </w:r>
          </w:p>
        </w:tc>
        <w:tc>
          <w:tcPr>
            <w:tcW w:w="1056" w:type="dxa"/>
            <w:vAlign w:val="center"/>
            <w:hideMark/>
          </w:tcPr>
          <w:p w14:paraId="7D35387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54</w:t>
            </w:r>
          </w:p>
        </w:tc>
      </w:tr>
      <w:tr w:rsidR="00041455" w:rsidRPr="00F6010B" w14:paraId="1DF231C8" w14:textId="77777777" w:rsidTr="00470F31">
        <w:trPr>
          <w:trHeight w:val="360"/>
          <w:tblCellSpacing w:w="15" w:type="dxa"/>
        </w:trPr>
        <w:tc>
          <w:tcPr>
            <w:tcW w:w="2210" w:type="dxa"/>
            <w:vAlign w:val="center"/>
            <w:hideMark/>
          </w:tcPr>
          <w:p w14:paraId="45C28F4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橋梁災情</w:t>
            </w:r>
          </w:p>
        </w:tc>
        <w:tc>
          <w:tcPr>
            <w:tcW w:w="1070" w:type="dxa"/>
            <w:vAlign w:val="center"/>
            <w:hideMark/>
          </w:tcPr>
          <w:p w14:paraId="53FEA354"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0.50</w:t>
            </w:r>
          </w:p>
        </w:tc>
        <w:tc>
          <w:tcPr>
            <w:tcW w:w="1071" w:type="dxa"/>
            <w:vAlign w:val="center"/>
            <w:hideMark/>
          </w:tcPr>
          <w:p w14:paraId="6ACCAAE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0.03</w:t>
            </w:r>
          </w:p>
        </w:tc>
        <w:tc>
          <w:tcPr>
            <w:tcW w:w="1071" w:type="dxa"/>
            <w:vAlign w:val="center"/>
            <w:hideMark/>
          </w:tcPr>
          <w:p w14:paraId="48C439A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0.05</w:t>
            </w:r>
          </w:p>
        </w:tc>
        <w:tc>
          <w:tcPr>
            <w:tcW w:w="1056" w:type="dxa"/>
            <w:vAlign w:val="center"/>
            <w:hideMark/>
          </w:tcPr>
          <w:p w14:paraId="2AE4934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35</w:t>
            </w:r>
          </w:p>
        </w:tc>
      </w:tr>
      <w:tr w:rsidR="00041455" w:rsidRPr="00F6010B" w14:paraId="369BAB86" w14:textId="77777777" w:rsidTr="00470F31">
        <w:trPr>
          <w:trHeight w:val="360"/>
          <w:tblCellSpacing w:w="15" w:type="dxa"/>
        </w:trPr>
        <w:tc>
          <w:tcPr>
            <w:tcW w:w="2210" w:type="dxa"/>
            <w:vAlign w:val="center"/>
            <w:hideMark/>
          </w:tcPr>
          <w:p w14:paraId="6F6C813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民生、基礎設施災情</w:t>
            </w:r>
          </w:p>
        </w:tc>
        <w:tc>
          <w:tcPr>
            <w:tcW w:w="1070" w:type="dxa"/>
            <w:vAlign w:val="center"/>
            <w:hideMark/>
          </w:tcPr>
          <w:p w14:paraId="30A6510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71" w:type="dxa"/>
            <w:vAlign w:val="center"/>
            <w:hideMark/>
          </w:tcPr>
          <w:p w14:paraId="77806EE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0.99</w:t>
            </w:r>
          </w:p>
        </w:tc>
        <w:tc>
          <w:tcPr>
            <w:tcW w:w="1071" w:type="dxa"/>
            <w:vAlign w:val="center"/>
            <w:hideMark/>
          </w:tcPr>
          <w:p w14:paraId="152BBEE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0.99</w:t>
            </w:r>
          </w:p>
        </w:tc>
        <w:tc>
          <w:tcPr>
            <w:tcW w:w="1056" w:type="dxa"/>
            <w:vAlign w:val="center"/>
            <w:hideMark/>
          </w:tcPr>
          <w:p w14:paraId="4A47913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640</w:t>
            </w:r>
          </w:p>
        </w:tc>
      </w:tr>
      <w:tr w:rsidR="00041455" w:rsidRPr="00F6010B" w14:paraId="3087FC54" w14:textId="77777777" w:rsidTr="00470F31">
        <w:trPr>
          <w:trHeight w:val="360"/>
          <w:tblCellSpacing w:w="15" w:type="dxa"/>
        </w:trPr>
        <w:tc>
          <w:tcPr>
            <w:tcW w:w="2210" w:type="dxa"/>
            <w:vAlign w:val="center"/>
            <w:hideMark/>
          </w:tcPr>
          <w:p w14:paraId="0D100FC5"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水利設施災情</w:t>
            </w:r>
          </w:p>
        </w:tc>
        <w:tc>
          <w:tcPr>
            <w:tcW w:w="1070" w:type="dxa"/>
            <w:vAlign w:val="center"/>
            <w:hideMark/>
          </w:tcPr>
          <w:p w14:paraId="3C39B51C"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0.70</w:t>
            </w:r>
          </w:p>
        </w:tc>
        <w:tc>
          <w:tcPr>
            <w:tcW w:w="1071" w:type="dxa"/>
            <w:vAlign w:val="center"/>
            <w:hideMark/>
          </w:tcPr>
          <w:p w14:paraId="0CE5C40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0.16</w:t>
            </w:r>
          </w:p>
        </w:tc>
        <w:tc>
          <w:tcPr>
            <w:tcW w:w="1071" w:type="dxa"/>
            <w:vAlign w:val="center"/>
            <w:hideMark/>
          </w:tcPr>
          <w:p w14:paraId="659DCD4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0.26</w:t>
            </w:r>
          </w:p>
        </w:tc>
        <w:tc>
          <w:tcPr>
            <w:tcW w:w="1056" w:type="dxa"/>
            <w:vAlign w:val="center"/>
            <w:hideMark/>
          </w:tcPr>
          <w:p w14:paraId="71D9185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44</w:t>
            </w:r>
          </w:p>
        </w:tc>
      </w:tr>
      <w:tr w:rsidR="00041455" w:rsidRPr="00F6010B" w14:paraId="5FFEFE7F" w14:textId="77777777" w:rsidTr="00470F31">
        <w:trPr>
          <w:trHeight w:val="360"/>
          <w:tblCellSpacing w:w="15" w:type="dxa"/>
        </w:trPr>
        <w:tc>
          <w:tcPr>
            <w:tcW w:w="2210" w:type="dxa"/>
            <w:vAlign w:val="center"/>
            <w:hideMark/>
          </w:tcPr>
          <w:p w14:paraId="6BE7EED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積淹水災情</w:t>
            </w:r>
          </w:p>
        </w:tc>
        <w:tc>
          <w:tcPr>
            <w:tcW w:w="1070" w:type="dxa"/>
            <w:vAlign w:val="center"/>
            <w:hideMark/>
          </w:tcPr>
          <w:p w14:paraId="3BC3980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0.99</w:t>
            </w:r>
          </w:p>
        </w:tc>
        <w:tc>
          <w:tcPr>
            <w:tcW w:w="1071" w:type="dxa"/>
            <w:vAlign w:val="center"/>
            <w:hideMark/>
          </w:tcPr>
          <w:p w14:paraId="59AB6B2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71" w:type="dxa"/>
            <w:vAlign w:val="center"/>
            <w:hideMark/>
          </w:tcPr>
          <w:p w14:paraId="203A9CA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6" w:type="dxa"/>
            <w:vAlign w:val="center"/>
            <w:hideMark/>
          </w:tcPr>
          <w:p w14:paraId="0397575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743</w:t>
            </w:r>
          </w:p>
        </w:tc>
      </w:tr>
      <w:tr w:rsidR="00041455" w:rsidRPr="00F6010B" w14:paraId="052AC959" w14:textId="77777777" w:rsidTr="00470F31">
        <w:trPr>
          <w:trHeight w:val="360"/>
          <w:tblCellSpacing w:w="15" w:type="dxa"/>
        </w:trPr>
        <w:tc>
          <w:tcPr>
            <w:tcW w:w="2210" w:type="dxa"/>
            <w:vAlign w:val="center"/>
            <w:hideMark/>
          </w:tcPr>
          <w:p w14:paraId="5476301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路樹災情</w:t>
            </w:r>
          </w:p>
        </w:tc>
        <w:tc>
          <w:tcPr>
            <w:tcW w:w="1070" w:type="dxa"/>
            <w:vAlign w:val="center"/>
            <w:hideMark/>
          </w:tcPr>
          <w:p w14:paraId="551EE58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71" w:type="dxa"/>
            <w:vAlign w:val="center"/>
            <w:hideMark/>
          </w:tcPr>
          <w:p w14:paraId="1D582E5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71" w:type="dxa"/>
            <w:vAlign w:val="center"/>
            <w:hideMark/>
          </w:tcPr>
          <w:p w14:paraId="5AF7296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6" w:type="dxa"/>
            <w:vAlign w:val="center"/>
            <w:hideMark/>
          </w:tcPr>
          <w:p w14:paraId="56FB63A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898</w:t>
            </w:r>
          </w:p>
        </w:tc>
      </w:tr>
      <w:tr w:rsidR="00041455" w:rsidRPr="00F6010B" w14:paraId="1A9A40A4" w14:textId="77777777" w:rsidTr="00470F31">
        <w:trPr>
          <w:trHeight w:val="360"/>
          <w:tblCellSpacing w:w="15" w:type="dxa"/>
        </w:trPr>
        <w:tc>
          <w:tcPr>
            <w:tcW w:w="2210" w:type="dxa"/>
            <w:vAlign w:val="center"/>
            <w:hideMark/>
          </w:tcPr>
          <w:p w14:paraId="557B205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道路、隧道災情</w:t>
            </w:r>
          </w:p>
        </w:tc>
        <w:tc>
          <w:tcPr>
            <w:tcW w:w="1070" w:type="dxa"/>
            <w:vAlign w:val="center"/>
            <w:hideMark/>
          </w:tcPr>
          <w:p w14:paraId="6F948E9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0.87</w:t>
            </w:r>
          </w:p>
        </w:tc>
        <w:tc>
          <w:tcPr>
            <w:tcW w:w="1071" w:type="dxa"/>
            <w:vAlign w:val="center"/>
            <w:hideMark/>
          </w:tcPr>
          <w:p w14:paraId="312FCAD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0.06</w:t>
            </w:r>
          </w:p>
        </w:tc>
        <w:tc>
          <w:tcPr>
            <w:tcW w:w="1071" w:type="dxa"/>
            <w:vAlign w:val="center"/>
            <w:hideMark/>
          </w:tcPr>
          <w:p w14:paraId="11848D2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0.11</w:t>
            </w:r>
          </w:p>
        </w:tc>
        <w:tc>
          <w:tcPr>
            <w:tcW w:w="1056" w:type="dxa"/>
            <w:vAlign w:val="center"/>
            <w:hideMark/>
          </w:tcPr>
          <w:p w14:paraId="25286AE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221</w:t>
            </w:r>
          </w:p>
        </w:tc>
      </w:tr>
      <w:tr w:rsidR="00041455" w:rsidRPr="00F6010B" w14:paraId="0C421E50" w14:textId="77777777" w:rsidTr="00470F31">
        <w:trPr>
          <w:trHeight w:val="360"/>
          <w:tblCellSpacing w:w="15" w:type="dxa"/>
        </w:trPr>
        <w:tc>
          <w:tcPr>
            <w:tcW w:w="2210" w:type="dxa"/>
            <w:vAlign w:val="center"/>
            <w:hideMark/>
          </w:tcPr>
          <w:p w14:paraId="2AAE9EC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準確率</w:t>
            </w:r>
          </w:p>
        </w:tc>
        <w:tc>
          <w:tcPr>
            <w:tcW w:w="1070" w:type="dxa"/>
            <w:vAlign w:val="center"/>
            <w:hideMark/>
          </w:tcPr>
          <w:p w14:paraId="080F2CC4" w14:textId="77777777" w:rsidR="001817C9" w:rsidRPr="00F6010B" w:rsidRDefault="001817C9" w:rsidP="00F6010B">
            <w:pPr>
              <w:spacing w:line="360" w:lineRule="auto"/>
              <w:rPr>
                <w:rFonts w:ascii="Times New Roman" w:eastAsia="標楷體" w:hAnsi="Times New Roman"/>
              </w:rPr>
            </w:pPr>
          </w:p>
        </w:tc>
        <w:tc>
          <w:tcPr>
            <w:tcW w:w="1071" w:type="dxa"/>
            <w:vAlign w:val="center"/>
            <w:hideMark/>
          </w:tcPr>
          <w:p w14:paraId="49350C35" w14:textId="77777777" w:rsidR="001817C9" w:rsidRPr="00F6010B" w:rsidRDefault="001817C9" w:rsidP="00F6010B">
            <w:pPr>
              <w:spacing w:line="360" w:lineRule="auto"/>
              <w:rPr>
                <w:rFonts w:ascii="Times New Roman" w:eastAsia="標楷體" w:hAnsi="Times New Roman"/>
              </w:rPr>
            </w:pPr>
          </w:p>
        </w:tc>
        <w:tc>
          <w:tcPr>
            <w:tcW w:w="1071" w:type="dxa"/>
            <w:vAlign w:val="center"/>
            <w:hideMark/>
          </w:tcPr>
          <w:p w14:paraId="13221F2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0.93</w:t>
            </w:r>
          </w:p>
        </w:tc>
        <w:tc>
          <w:tcPr>
            <w:tcW w:w="1056" w:type="dxa"/>
            <w:vAlign w:val="center"/>
            <w:hideMark/>
          </w:tcPr>
          <w:p w14:paraId="1F11E31A"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5018</w:t>
            </w:r>
          </w:p>
        </w:tc>
      </w:tr>
      <w:tr w:rsidR="00041455" w:rsidRPr="00F6010B" w14:paraId="306273F3" w14:textId="77777777" w:rsidTr="00470F31">
        <w:trPr>
          <w:trHeight w:val="360"/>
          <w:tblCellSpacing w:w="15" w:type="dxa"/>
        </w:trPr>
        <w:tc>
          <w:tcPr>
            <w:tcW w:w="2210" w:type="dxa"/>
            <w:vAlign w:val="center"/>
            <w:hideMark/>
          </w:tcPr>
          <w:p w14:paraId="5F91899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宏平均</w:t>
            </w:r>
          </w:p>
        </w:tc>
        <w:tc>
          <w:tcPr>
            <w:tcW w:w="1070" w:type="dxa"/>
            <w:vAlign w:val="center"/>
            <w:hideMark/>
          </w:tcPr>
          <w:p w14:paraId="6D57B42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0.86</w:t>
            </w:r>
          </w:p>
        </w:tc>
        <w:tc>
          <w:tcPr>
            <w:tcW w:w="1071" w:type="dxa"/>
            <w:vAlign w:val="center"/>
            <w:hideMark/>
          </w:tcPr>
          <w:p w14:paraId="58A81224"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0.62</w:t>
            </w:r>
          </w:p>
        </w:tc>
        <w:tc>
          <w:tcPr>
            <w:tcW w:w="1071" w:type="dxa"/>
            <w:vAlign w:val="center"/>
            <w:hideMark/>
          </w:tcPr>
          <w:p w14:paraId="42CCC93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0.64</w:t>
            </w:r>
          </w:p>
        </w:tc>
        <w:tc>
          <w:tcPr>
            <w:tcW w:w="1056" w:type="dxa"/>
            <w:vAlign w:val="center"/>
            <w:hideMark/>
          </w:tcPr>
          <w:p w14:paraId="4550308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5018</w:t>
            </w:r>
          </w:p>
        </w:tc>
      </w:tr>
      <w:tr w:rsidR="00041455" w:rsidRPr="00F6010B" w14:paraId="6A84DF47" w14:textId="77777777" w:rsidTr="00470F31">
        <w:trPr>
          <w:trHeight w:val="360"/>
          <w:tblCellSpacing w:w="15" w:type="dxa"/>
        </w:trPr>
        <w:tc>
          <w:tcPr>
            <w:tcW w:w="2210" w:type="dxa"/>
            <w:vAlign w:val="center"/>
            <w:hideMark/>
          </w:tcPr>
          <w:p w14:paraId="4C07010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加權平均</w:t>
            </w:r>
          </w:p>
        </w:tc>
        <w:tc>
          <w:tcPr>
            <w:tcW w:w="1070" w:type="dxa"/>
            <w:vAlign w:val="center"/>
            <w:hideMark/>
          </w:tcPr>
          <w:p w14:paraId="43BE410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0.92</w:t>
            </w:r>
          </w:p>
        </w:tc>
        <w:tc>
          <w:tcPr>
            <w:tcW w:w="1071" w:type="dxa"/>
            <w:vAlign w:val="center"/>
            <w:hideMark/>
          </w:tcPr>
          <w:p w14:paraId="74D1963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0.93</w:t>
            </w:r>
          </w:p>
        </w:tc>
        <w:tc>
          <w:tcPr>
            <w:tcW w:w="1071" w:type="dxa"/>
            <w:vAlign w:val="center"/>
            <w:hideMark/>
          </w:tcPr>
          <w:p w14:paraId="277B97D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0.90</w:t>
            </w:r>
          </w:p>
        </w:tc>
        <w:tc>
          <w:tcPr>
            <w:tcW w:w="1056" w:type="dxa"/>
            <w:vAlign w:val="center"/>
            <w:hideMark/>
          </w:tcPr>
          <w:p w14:paraId="4B7BE17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5018</w:t>
            </w:r>
          </w:p>
        </w:tc>
      </w:tr>
    </w:tbl>
    <w:p w14:paraId="491DCD88" w14:textId="77777777" w:rsidR="00470F31" w:rsidRPr="00F6010B" w:rsidRDefault="00470F31">
      <w:pPr>
        <w:pStyle w:val="aa"/>
        <w:numPr>
          <w:ilvl w:val="1"/>
          <w:numId w:val="23"/>
        </w:numPr>
        <w:spacing w:line="360" w:lineRule="auto"/>
        <w:ind w:leftChars="0" w:left="482" w:firstLine="0"/>
        <w:outlineLvl w:val="1"/>
        <w:rPr>
          <w:rFonts w:ascii="Times New Roman" w:eastAsia="標楷體" w:hAnsi="Times New Roman"/>
          <w:b/>
          <w:bCs/>
        </w:rPr>
        <w:sectPr w:rsidR="00470F31" w:rsidRPr="00F6010B" w:rsidSect="002D019D">
          <w:pgSz w:w="11906" w:h="16838"/>
          <w:pgMar w:top="1701" w:right="1701" w:bottom="1701" w:left="1701" w:header="851" w:footer="992" w:gutter="0"/>
          <w:cols w:space="425"/>
          <w:docGrid w:type="lines" w:linePitch="360"/>
        </w:sectPr>
      </w:pPr>
    </w:p>
    <w:p w14:paraId="06769338" w14:textId="5363963B" w:rsidR="001817C9" w:rsidRPr="00F6010B" w:rsidRDefault="001817C9">
      <w:pPr>
        <w:pStyle w:val="aa"/>
        <w:numPr>
          <w:ilvl w:val="1"/>
          <w:numId w:val="23"/>
        </w:numPr>
        <w:spacing w:line="360" w:lineRule="auto"/>
        <w:ind w:leftChars="0" w:left="482" w:firstLine="0"/>
        <w:outlineLvl w:val="1"/>
        <w:rPr>
          <w:rFonts w:ascii="Times New Roman" w:eastAsia="標楷體" w:hAnsi="Times New Roman"/>
          <w:b/>
          <w:bCs/>
        </w:rPr>
      </w:pPr>
      <w:bookmarkStart w:id="57" w:name="_Toc174917423"/>
      <w:bookmarkStart w:id="58" w:name="_Toc174918076"/>
      <w:r w:rsidRPr="00F6010B">
        <w:rPr>
          <w:rFonts w:ascii="Times New Roman" w:eastAsia="標楷體" w:hAnsi="Times New Roman"/>
          <w:b/>
          <w:bCs/>
        </w:rPr>
        <w:lastRenderedPageBreak/>
        <w:t>隨機森林（</w:t>
      </w:r>
      <w:r w:rsidRPr="00F6010B">
        <w:rPr>
          <w:rFonts w:ascii="Times New Roman" w:eastAsia="標楷體" w:hAnsi="Times New Roman"/>
          <w:b/>
          <w:bCs/>
        </w:rPr>
        <w:t>Random Forest</w:t>
      </w:r>
      <w:r w:rsidRPr="00F6010B">
        <w:rPr>
          <w:rFonts w:ascii="Times New Roman" w:eastAsia="標楷體" w:hAnsi="Times New Roman"/>
          <w:b/>
          <w:bCs/>
        </w:rPr>
        <w:t>）</w:t>
      </w:r>
      <w:bookmarkEnd w:id="57"/>
      <w:bookmarkEnd w:id="58"/>
    </w:p>
    <w:p w14:paraId="0DFA7874" w14:textId="77777777" w:rsidR="001817C9" w:rsidRPr="00F6010B" w:rsidRDefault="001817C9">
      <w:pPr>
        <w:numPr>
          <w:ilvl w:val="2"/>
          <w:numId w:val="23"/>
        </w:numPr>
        <w:spacing w:line="360" w:lineRule="auto"/>
        <w:ind w:hanging="482"/>
        <w:rPr>
          <w:rFonts w:ascii="Times New Roman" w:eastAsia="標楷體" w:hAnsi="Times New Roman"/>
        </w:rPr>
      </w:pPr>
      <w:r w:rsidRPr="00F6010B">
        <w:rPr>
          <w:rFonts w:ascii="Times New Roman" w:eastAsia="標楷體" w:hAnsi="Times New Roman"/>
        </w:rPr>
        <w:t>準確率</w:t>
      </w:r>
      <w:r w:rsidRPr="00F6010B">
        <w:rPr>
          <w:rFonts w:ascii="Times New Roman" w:eastAsia="標楷體" w:hAnsi="Times New Roman"/>
        </w:rPr>
        <w:t>: 0.9326</w:t>
      </w:r>
    </w:p>
    <w:p w14:paraId="5CEBBAF4" w14:textId="77777777" w:rsidR="001817C9" w:rsidRPr="00F6010B" w:rsidRDefault="001817C9">
      <w:pPr>
        <w:numPr>
          <w:ilvl w:val="2"/>
          <w:numId w:val="23"/>
        </w:numPr>
        <w:spacing w:line="360" w:lineRule="auto"/>
        <w:ind w:hanging="482"/>
        <w:rPr>
          <w:rFonts w:ascii="Times New Roman" w:eastAsia="標楷體" w:hAnsi="Times New Roman"/>
        </w:rPr>
      </w:pPr>
      <w:r w:rsidRPr="00F6010B">
        <w:rPr>
          <w:rFonts w:ascii="Times New Roman" w:eastAsia="標楷體" w:hAnsi="Times New Roman"/>
        </w:rPr>
        <w:t>分類報告</w:t>
      </w:r>
      <w:r w:rsidRPr="00F6010B">
        <w:rPr>
          <w:rFonts w:ascii="Times New Roman" w:eastAsia="標楷體" w:hAnsi="Times New Roman"/>
        </w:rPr>
        <w:t>:</w:t>
      </w:r>
    </w:p>
    <w:tbl>
      <w:tblPr>
        <w:tblW w:w="0" w:type="auto"/>
        <w:tblCellSpacing w:w="15" w:type="dxa"/>
        <w:tblInd w:w="1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1098"/>
        <w:gridCol w:w="1099"/>
        <w:gridCol w:w="1099"/>
        <w:gridCol w:w="1099"/>
      </w:tblGrid>
      <w:tr w:rsidR="00041455" w:rsidRPr="00F6010B" w14:paraId="6B6AF82B" w14:textId="77777777" w:rsidTr="00470F31">
        <w:trPr>
          <w:tblHeader/>
          <w:tblCellSpacing w:w="15" w:type="dxa"/>
        </w:trPr>
        <w:tc>
          <w:tcPr>
            <w:tcW w:w="2223" w:type="dxa"/>
            <w:vAlign w:val="center"/>
            <w:hideMark/>
          </w:tcPr>
          <w:p w14:paraId="5A70010D"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類別</w:t>
            </w:r>
          </w:p>
        </w:tc>
        <w:tc>
          <w:tcPr>
            <w:tcW w:w="1068" w:type="dxa"/>
            <w:vAlign w:val="center"/>
            <w:hideMark/>
          </w:tcPr>
          <w:p w14:paraId="15E52478"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精確度</w:t>
            </w:r>
          </w:p>
        </w:tc>
        <w:tc>
          <w:tcPr>
            <w:tcW w:w="1069" w:type="dxa"/>
            <w:vAlign w:val="center"/>
            <w:hideMark/>
          </w:tcPr>
          <w:p w14:paraId="12B4D3C8"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召回率</w:t>
            </w:r>
          </w:p>
        </w:tc>
        <w:tc>
          <w:tcPr>
            <w:tcW w:w="1069" w:type="dxa"/>
            <w:vAlign w:val="center"/>
            <w:hideMark/>
          </w:tcPr>
          <w:p w14:paraId="3E2D5E5F"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 xml:space="preserve">F1 </w:t>
            </w:r>
            <w:r w:rsidRPr="00F6010B">
              <w:rPr>
                <w:rFonts w:ascii="Times New Roman" w:eastAsia="標楷體" w:hAnsi="Times New Roman"/>
                <w:b/>
                <w:bCs/>
              </w:rPr>
              <w:t>分數</w:t>
            </w:r>
          </w:p>
        </w:tc>
        <w:tc>
          <w:tcPr>
            <w:tcW w:w="1054" w:type="dxa"/>
            <w:vAlign w:val="center"/>
            <w:hideMark/>
          </w:tcPr>
          <w:p w14:paraId="6D8A3D9F" w14:textId="77777777" w:rsidR="001817C9" w:rsidRPr="00F6010B" w:rsidRDefault="001817C9" w:rsidP="00F6010B">
            <w:pPr>
              <w:spacing w:line="360" w:lineRule="auto"/>
              <w:rPr>
                <w:rFonts w:ascii="Times New Roman" w:eastAsia="標楷體" w:hAnsi="Times New Roman"/>
                <w:b/>
                <w:bCs/>
              </w:rPr>
            </w:pPr>
            <w:r w:rsidRPr="00F6010B">
              <w:rPr>
                <w:rFonts w:ascii="Times New Roman" w:eastAsia="標楷體" w:hAnsi="Times New Roman"/>
                <w:b/>
                <w:bCs/>
              </w:rPr>
              <w:t>支持度</w:t>
            </w:r>
          </w:p>
        </w:tc>
      </w:tr>
      <w:tr w:rsidR="00041455" w:rsidRPr="00F6010B" w14:paraId="1F697931" w14:textId="77777777" w:rsidTr="00470F31">
        <w:trPr>
          <w:tblCellSpacing w:w="15" w:type="dxa"/>
        </w:trPr>
        <w:tc>
          <w:tcPr>
            <w:tcW w:w="2223" w:type="dxa"/>
            <w:vAlign w:val="center"/>
            <w:hideMark/>
          </w:tcPr>
          <w:p w14:paraId="01BF69C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其他災情</w:t>
            </w:r>
          </w:p>
        </w:tc>
        <w:tc>
          <w:tcPr>
            <w:tcW w:w="1068" w:type="dxa"/>
            <w:vAlign w:val="center"/>
            <w:hideMark/>
          </w:tcPr>
          <w:p w14:paraId="2748ECC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0.84</w:t>
            </w:r>
          </w:p>
        </w:tc>
        <w:tc>
          <w:tcPr>
            <w:tcW w:w="1069" w:type="dxa"/>
            <w:vAlign w:val="center"/>
            <w:hideMark/>
          </w:tcPr>
          <w:p w14:paraId="33AF613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6A312ED4"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0.92</w:t>
            </w:r>
          </w:p>
        </w:tc>
        <w:tc>
          <w:tcPr>
            <w:tcW w:w="1054" w:type="dxa"/>
            <w:vAlign w:val="center"/>
            <w:hideMark/>
          </w:tcPr>
          <w:p w14:paraId="7BDE6F8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1822</w:t>
            </w:r>
          </w:p>
        </w:tc>
      </w:tr>
      <w:tr w:rsidR="00041455" w:rsidRPr="00F6010B" w14:paraId="1275B6D0" w14:textId="77777777" w:rsidTr="00470F31">
        <w:trPr>
          <w:tblCellSpacing w:w="15" w:type="dxa"/>
        </w:trPr>
        <w:tc>
          <w:tcPr>
            <w:tcW w:w="2223" w:type="dxa"/>
            <w:vAlign w:val="center"/>
            <w:hideMark/>
          </w:tcPr>
          <w:p w14:paraId="2C5B1D0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土石災情</w:t>
            </w:r>
          </w:p>
        </w:tc>
        <w:tc>
          <w:tcPr>
            <w:tcW w:w="1068" w:type="dxa"/>
            <w:vAlign w:val="center"/>
            <w:hideMark/>
          </w:tcPr>
          <w:p w14:paraId="3E7643C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5A1405A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4D2902D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4" w:type="dxa"/>
            <w:vAlign w:val="center"/>
            <w:hideMark/>
          </w:tcPr>
          <w:p w14:paraId="395F275C"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224</w:t>
            </w:r>
          </w:p>
        </w:tc>
      </w:tr>
      <w:tr w:rsidR="00041455" w:rsidRPr="00F6010B" w14:paraId="415AAC72" w14:textId="77777777" w:rsidTr="00470F31">
        <w:trPr>
          <w:tblCellSpacing w:w="15" w:type="dxa"/>
        </w:trPr>
        <w:tc>
          <w:tcPr>
            <w:tcW w:w="2223" w:type="dxa"/>
            <w:vAlign w:val="center"/>
            <w:hideMark/>
          </w:tcPr>
          <w:p w14:paraId="48F2FA7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廣告招牌災情</w:t>
            </w:r>
          </w:p>
        </w:tc>
        <w:tc>
          <w:tcPr>
            <w:tcW w:w="1068" w:type="dxa"/>
            <w:vAlign w:val="center"/>
            <w:hideMark/>
          </w:tcPr>
          <w:p w14:paraId="2C807EB4"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58898B7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2FB755E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4" w:type="dxa"/>
            <w:vAlign w:val="center"/>
            <w:hideMark/>
          </w:tcPr>
          <w:p w14:paraId="27674F51"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337</w:t>
            </w:r>
          </w:p>
        </w:tc>
      </w:tr>
      <w:tr w:rsidR="00041455" w:rsidRPr="00F6010B" w14:paraId="695DA0E6" w14:textId="77777777" w:rsidTr="00470F31">
        <w:trPr>
          <w:tblCellSpacing w:w="15" w:type="dxa"/>
        </w:trPr>
        <w:tc>
          <w:tcPr>
            <w:tcW w:w="2223" w:type="dxa"/>
            <w:vAlign w:val="center"/>
            <w:hideMark/>
          </w:tcPr>
          <w:p w14:paraId="4E9658F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建物毀損</w:t>
            </w:r>
          </w:p>
        </w:tc>
        <w:tc>
          <w:tcPr>
            <w:tcW w:w="1068" w:type="dxa"/>
            <w:vAlign w:val="center"/>
            <w:hideMark/>
          </w:tcPr>
          <w:p w14:paraId="78E00DD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467FD29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0.04</w:t>
            </w:r>
          </w:p>
        </w:tc>
        <w:tc>
          <w:tcPr>
            <w:tcW w:w="1069" w:type="dxa"/>
            <w:vAlign w:val="center"/>
            <w:hideMark/>
          </w:tcPr>
          <w:p w14:paraId="30BEAA7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0.07</w:t>
            </w:r>
          </w:p>
        </w:tc>
        <w:tc>
          <w:tcPr>
            <w:tcW w:w="1054" w:type="dxa"/>
            <w:vAlign w:val="center"/>
            <w:hideMark/>
          </w:tcPr>
          <w:p w14:paraId="1D9E9F9A"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54</w:t>
            </w:r>
          </w:p>
        </w:tc>
      </w:tr>
      <w:tr w:rsidR="00041455" w:rsidRPr="00F6010B" w14:paraId="2CDD5B00" w14:textId="77777777" w:rsidTr="00470F31">
        <w:trPr>
          <w:tblCellSpacing w:w="15" w:type="dxa"/>
        </w:trPr>
        <w:tc>
          <w:tcPr>
            <w:tcW w:w="2223" w:type="dxa"/>
            <w:vAlign w:val="center"/>
            <w:hideMark/>
          </w:tcPr>
          <w:p w14:paraId="47F27C1C"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橋梁災情</w:t>
            </w:r>
          </w:p>
        </w:tc>
        <w:tc>
          <w:tcPr>
            <w:tcW w:w="1068" w:type="dxa"/>
            <w:vAlign w:val="center"/>
            <w:hideMark/>
          </w:tcPr>
          <w:p w14:paraId="3C900ED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7D974C8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0.03</w:t>
            </w:r>
          </w:p>
        </w:tc>
        <w:tc>
          <w:tcPr>
            <w:tcW w:w="1069" w:type="dxa"/>
            <w:vAlign w:val="center"/>
            <w:hideMark/>
          </w:tcPr>
          <w:p w14:paraId="3060279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0.06</w:t>
            </w:r>
          </w:p>
        </w:tc>
        <w:tc>
          <w:tcPr>
            <w:tcW w:w="1054" w:type="dxa"/>
            <w:vAlign w:val="center"/>
            <w:hideMark/>
          </w:tcPr>
          <w:p w14:paraId="73DAD2F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35</w:t>
            </w:r>
          </w:p>
        </w:tc>
      </w:tr>
      <w:tr w:rsidR="00041455" w:rsidRPr="00F6010B" w14:paraId="0EB3C50F" w14:textId="77777777" w:rsidTr="00470F31">
        <w:trPr>
          <w:tblCellSpacing w:w="15" w:type="dxa"/>
        </w:trPr>
        <w:tc>
          <w:tcPr>
            <w:tcW w:w="2223" w:type="dxa"/>
            <w:vAlign w:val="center"/>
            <w:hideMark/>
          </w:tcPr>
          <w:p w14:paraId="42F8EB3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民生、基礎設施災情</w:t>
            </w:r>
          </w:p>
        </w:tc>
        <w:tc>
          <w:tcPr>
            <w:tcW w:w="1068" w:type="dxa"/>
            <w:vAlign w:val="center"/>
            <w:hideMark/>
          </w:tcPr>
          <w:p w14:paraId="62654DA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6360552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01B0C64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4" w:type="dxa"/>
            <w:vAlign w:val="center"/>
            <w:hideMark/>
          </w:tcPr>
          <w:p w14:paraId="75B3D308"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640</w:t>
            </w:r>
          </w:p>
        </w:tc>
      </w:tr>
      <w:tr w:rsidR="00041455" w:rsidRPr="00F6010B" w14:paraId="5E67A8C2" w14:textId="77777777" w:rsidTr="00470F31">
        <w:trPr>
          <w:tblCellSpacing w:w="15" w:type="dxa"/>
        </w:trPr>
        <w:tc>
          <w:tcPr>
            <w:tcW w:w="2223" w:type="dxa"/>
            <w:vAlign w:val="center"/>
            <w:hideMark/>
          </w:tcPr>
          <w:p w14:paraId="219B9144"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水利設施災情</w:t>
            </w:r>
          </w:p>
        </w:tc>
        <w:tc>
          <w:tcPr>
            <w:tcW w:w="1068" w:type="dxa"/>
            <w:vAlign w:val="center"/>
            <w:hideMark/>
          </w:tcPr>
          <w:p w14:paraId="682095B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0.86</w:t>
            </w:r>
          </w:p>
        </w:tc>
        <w:tc>
          <w:tcPr>
            <w:tcW w:w="1069" w:type="dxa"/>
            <w:vAlign w:val="center"/>
            <w:hideMark/>
          </w:tcPr>
          <w:p w14:paraId="451DBB7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0.14</w:t>
            </w:r>
          </w:p>
        </w:tc>
        <w:tc>
          <w:tcPr>
            <w:tcW w:w="1069" w:type="dxa"/>
            <w:vAlign w:val="center"/>
            <w:hideMark/>
          </w:tcPr>
          <w:p w14:paraId="20AEBB5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0.24</w:t>
            </w:r>
          </w:p>
        </w:tc>
        <w:tc>
          <w:tcPr>
            <w:tcW w:w="1054" w:type="dxa"/>
            <w:vAlign w:val="center"/>
            <w:hideMark/>
          </w:tcPr>
          <w:p w14:paraId="6A551DD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44</w:t>
            </w:r>
          </w:p>
        </w:tc>
      </w:tr>
      <w:tr w:rsidR="00041455" w:rsidRPr="00F6010B" w14:paraId="6859B614" w14:textId="77777777" w:rsidTr="00470F31">
        <w:trPr>
          <w:tblCellSpacing w:w="15" w:type="dxa"/>
        </w:trPr>
        <w:tc>
          <w:tcPr>
            <w:tcW w:w="2223" w:type="dxa"/>
            <w:vAlign w:val="center"/>
            <w:hideMark/>
          </w:tcPr>
          <w:p w14:paraId="49C215E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積淹水災情</w:t>
            </w:r>
          </w:p>
        </w:tc>
        <w:tc>
          <w:tcPr>
            <w:tcW w:w="1068" w:type="dxa"/>
            <w:vAlign w:val="center"/>
            <w:hideMark/>
          </w:tcPr>
          <w:p w14:paraId="35CE5F2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49257C7D"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3E25A40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4" w:type="dxa"/>
            <w:vAlign w:val="center"/>
            <w:hideMark/>
          </w:tcPr>
          <w:p w14:paraId="4512412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743</w:t>
            </w:r>
          </w:p>
        </w:tc>
      </w:tr>
      <w:tr w:rsidR="00041455" w:rsidRPr="00F6010B" w14:paraId="18706432" w14:textId="77777777" w:rsidTr="00470F31">
        <w:trPr>
          <w:tblCellSpacing w:w="15" w:type="dxa"/>
        </w:trPr>
        <w:tc>
          <w:tcPr>
            <w:tcW w:w="2223" w:type="dxa"/>
            <w:vAlign w:val="center"/>
            <w:hideMark/>
          </w:tcPr>
          <w:p w14:paraId="54AAF95A"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路樹災情</w:t>
            </w:r>
          </w:p>
        </w:tc>
        <w:tc>
          <w:tcPr>
            <w:tcW w:w="1068" w:type="dxa"/>
            <w:vAlign w:val="center"/>
            <w:hideMark/>
          </w:tcPr>
          <w:p w14:paraId="3E2CD49A"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58E4E8C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60C38D35"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54" w:type="dxa"/>
            <w:vAlign w:val="center"/>
            <w:hideMark/>
          </w:tcPr>
          <w:p w14:paraId="490D25C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898</w:t>
            </w:r>
          </w:p>
        </w:tc>
      </w:tr>
      <w:tr w:rsidR="00041455" w:rsidRPr="00F6010B" w14:paraId="31D2E2C6" w14:textId="77777777" w:rsidTr="00470F31">
        <w:trPr>
          <w:tblCellSpacing w:w="15" w:type="dxa"/>
        </w:trPr>
        <w:tc>
          <w:tcPr>
            <w:tcW w:w="2223" w:type="dxa"/>
            <w:vAlign w:val="center"/>
            <w:hideMark/>
          </w:tcPr>
          <w:p w14:paraId="2AC09E85"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道路、隧道災情</w:t>
            </w:r>
          </w:p>
        </w:tc>
        <w:tc>
          <w:tcPr>
            <w:tcW w:w="1068" w:type="dxa"/>
            <w:vAlign w:val="center"/>
            <w:hideMark/>
          </w:tcPr>
          <w:p w14:paraId="3A8E0B50"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1.00</w:t>
            </w:r>
          </w:p>
        </w:tc>
        <w:tc>
          <w:tcPr>
            <w:tcW w:w="1069" w:type="dxa"/>
            <w:vAlign w:val="center"/>
            <w:hideMark/>
          </w:tcPr>
          <w:p w14:paraId="7654E256"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0.04</w:t>
            </w:r>
          </w:p>
        </w:tc>
        <w:tc>
          <w:tcPr>
            <w:tcW w:w="1069" w:type="dxa"/>
            <w:vAlign w:val="center"/>
            <w:hideMark/>
          </w:tcPr>
          <w:p w14:paraId="317BFB1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0.08</w:t>
            </w:r>
          </w:p>
        </w:tc>
        <w:tc>
          <w:tcPr>
            <w:tcW w:w="1054" w:type="dxa"/>
            <w:vAlign w:val="center"/>
            <w:hideMark/>
          </w:tcPr>
          <w:p w14:paraId="7C5DB417"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221</w:t>
            </w:r>
          </w:p>
        </w:tc>
      </w:tr>
      <w:tr w:rsidR="00041455" w:rsidRPr="00F6010B" w14:paraId="717D07A1" w14:textId="77777777" w:rsidTr="00470F31">
        <w:trPr>
          <w:tblCellSpacing w:w="15" w:type="dxa"/>
        </w:trPr>
        <w:tc>
          <w:tcPr>
            <w:tcW w:w="2223" w:type="dxa"/>
            <w:vAlign w:val="center"/>
            <w:hideMark/>
          </w:tcPr>
          <w:p w14:paraId="025288B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準確率</w:t>
            </w:r>
          </w:p>
        </w:tc>
        <w:tc>
          <w:tcPr>
            <w:tcW w:w="1068" w:type="dxa"/>
            <w:vAlign w:val="center"/>
            <w:hideMark/>
          </w:tcPr>
          <w:p w14:paraId="3352C212" w14:textId="77777777" w:rsidR="001817C9" w:rsidRPr="00F6010B" w:rsidRDefault="001817C9" w:rsidP="00F6010B">
            <w:pPr>
              <w:spacing w:line="360" w:lineRule="auto"/>
              <w:rPr>
                <w:rFonts w:ascii="Times New Roman" w:eastAsia="標楷體" w:hAnsi="Times New Roman"/>
              </w:rPr>
            </w:pPr>
          </w:p>
        </w:tc>
        <w:tc>
          <w:tcPr>
            <w:tcW w:w="1069" w:type="dxa"/>
            <w:vAlign w:val="center"/>
            <w:hideMark/>
          </w:tcPr>
          <w:p w14:paraId="08EC093B" w14:textId="77777777" w:rsidR="001817C9" w:rsidRPr="00F6010B" w:rsidRDefault="001817C9" w:rsidP="00F6010B">
            <w:pPr>
              <w:spacing w:line="360" w:lineRule="auto"/>
              <w:rPr>
                <w:rFonts w:ascii="Times New Roman" w:eastAsia="標楷體" w:hAnsi="Times New Roman"/>
              </w:rPr>
            </w:pPr>
          </w:p>
        </w:tc>
        <w:tc>
          <w:tcPr>
            <w:tcW w:w="1069" w:type="dxa"/>
            <w:vAlign w:val="center"/>
            <w:hideMark/>
          </w:tcPr>
          <w:p w14:paraId="622ADAF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0.93</w:t>
            </w:r>
          </w:p>
        </w:tc>
        <w:tc>
          <w:tcPr>
            <w:tcW w:w="1054" w:type="dxa"/>
            <w:vAlign w:val="center"/>
            <w:hideMark/>
          </w:tcPr>
          <w:p w14:paraId="21205C2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5018</w:t>
            </w:r>
          </w:p>
        </w:tc>
      </w:tr>
      <w:tr w:rsidR="00041455" w:rsidRPr="00F6010B" w14:paraId="5F19F809" w14:textId="77777777" w:rsidTr="00470F31">
        <w:trPr>
          <w:tblCellSpacing w:w="15" w:type="dxa"/>
        </w:trPr>
        <w:tc>
          <w:tcPr>
            <w:tcW w:w="2223" w:type="dxa"/>
            <w:vAlign w:val="center"/>
            <w:hideMark/>
          </w:tcPr>
          <w:p w14:paraId="649AB12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宏平均</w:t>
            </w:r>
          </w:p>
        </w:tc>
        <w:tc>
          <w:tcPr>
            <w:tcW w:w="1068" w:type="dxa"/>
            <w:vAlign w:val="center"/>
            <w:hideMark/>
          </w:tcPr>
          <w:p w14:paraId="1D8B4D89"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0.97</w:t>
            </w:r>
          </w:p>
        </w:tc>
        <w:tc>
          <w:tcPr>
            <w:tcW w:w="1069" w:type="dxa"/>
            <w:vAlign w:val="center"/>
            <w:hideMark/>
          </w:tcPr>
          <w:p w14:paraId="042A39D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0.62</w:t>
            </w:r>
          </w:p>
        </w:tc>
        <w:tc>
          <w:tcPr>
            <w:tcW w:w="1069" w:type="dxa"/>
            <w:vAlign w:val="center"/>
            <w:hideMark/>
          </w:tcPr>
          <w:p w14:paraId="62FABCDB"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0.64</w:t>
            </w:r>
          </w:p>
        </w:tc>
        <w:tc>
          <w:tcPr>
            <w:tcW w:w="1054" w:type="dxa"/>
            <w:vAlign w:val="center"/>
            <w:hideMark/>
          </w:tcPr>
          <w:p w14:paraId="482C1B23"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5018</w:t>
            </w:r>
          </w:p>
        </w:tc>
      </w:tr>
      <w:tr w:rsidR="00041455" w:rsidRPr="00F6010B" w14:paraId="68D08D91" w14:textId="77777777" w:rsidTr="00470F31">
        <w:trPr>
          <w:tblCellSpacing w:w="15" w:type="dxa"/>
        </w:trPr>
        <w:tc>
          <w:tcPr>
            <w:tcW w:w="2223" w:type="dxa"/>
            <w:vAlign w:val="center"/>
            <w:hideMark/>
          </w:tcPr>
          <w:p w14:paraId="024D67C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b/>
                <w:bCs/>
              </w:rPr>
              <w:t>加權平均</w:t>
            </w:r>
          </w:p>
        </w:tc>
        <w:tc>
          <w:tcPr>
            <w:tcW w:w="1068" w:type="dxa"/>
            <w:vAlign w:val="center"/>
            <w:hideMark/>
          </w:tcPr>
          <w:p w14:paraId="6E94314F"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0.94</w:t>
            </w:r>
          </w:p>
        </w:tc>
        <w:tc>
          <w:tcPr>
            <w:tcW w:w="1069" w:type="dxa"/>
            <w:vAlign w:val="center"/>
            <w:hideMark/>
          </w:tcPr>
          <w:p w14:paraId="46349DFC"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0.93</w:t>
            </w:r>
          </w:p>
        </w:tc>
        <w:tc>
          <w:tcPr>
            <w:tcW w:w="1069" w:type="dxa"/>
            <w:vAlign w:val="center"/>
            <w:hideMark/>
          </w:tcPr>
          <w:p w14:paraId="6B9DA7E2"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0.91</w:t>
            </w:r>
          </w:p>
        </w:tc>
        <w:tc>
          <w:tcPr>
            <w:tcW w:w="1054" w:type="dxa"/>
            <w:vAlign w:val="center"/>
            <w:hideMark/>
          </w:tcPr>
          <w:p w14:paraId="1A3E730E" w14:textId="77777777" w:rsidR="001817C9" w:rsidRPr="00F6010B" w:rsidRDefault="001817C9" w:rsidP="00F6010B">
            <w:pPr>
              <w:spacing w:line="360" w:lineRule="auto"/>
              <w:rPr>
                <w:rFonts w:ascii="Times New Roman" w:eastAsia="標楷體" w:hAnsi="Times New Roman"/>
              </w:rPr>
            </w:pPr>
            <w:r w:rsidRPr="00F6010B">
              <w:rPr>
                <w:rFonts w:ascii="Times New Roman" w:eastAsia="標楷體" w:hAnsi="Times New Roman"/>
              </w:rPr>
              <w:t>5018</w:t>
            </w:r>
          </w:p>
        </w:tc>
      </w:tr>
    </w:tbl>
    <w:p w14:paraId="23D3D755" w14:textId="61297E53" w:rsidR="001817C9" w:rsidRPr="00F6010B" w:rsidRDefault="00470F31">
      <w:pPr>
        <w:pStyle w:val="aa"/>
        <w:numPr>
          <w:ilvl w:val="1"/>
          <w:numId w:val="23"/>
        </w:numPr>
        <w:spacing w:line="360" w:lineRule="auto"/>
        <w:ind w:leftChars="0" w:left="482" w:firstLine="0"/>
        <w:outlineLvl w:val="1"/>
        <w:rPr>
          <w:rFonts w:ascii="Times New Roman" w:eastAsia="標楷體" w:hAnsi="Times New Roman"/>
          <w:b/>
          <w:bCs/>
        </w:rPr>
      </w:pPr>
      <w:bookmarkStart w:id="59" w:name="_Toc174917424"/>
      <w:bookmarkStart w:id="60" w:name="_Toc174918077"/>
      <w:r w:rsidRPr="00F6010B">
        <w:rPr>
          <w:rFonts w:ascii="Times New Roman" w:eastAsia="標楷體" w:hAnsi="Times New Roman" w:hint="eastAsia"/>
          <w:b/>
          <w:bCs/>
        </w:rPr>
        <w:t>比較結果</w:t>
      </w:r>
      <w:bookmarkEnd w:id="59"/>
      <w:bookmarkEnd w:id="60"/>
    </w:p>
    <w:p w14:paraId="10F8A1B0" w14:textId="77777777" w:rsidR="001817C9" w:rsidRPr="00F6010B" w:rsidRDefault="001817C9" w:rsidP="00F6010B">
      <w:pPr>
        <w:spacing w:line="360" w:lineRule="auto"/>
        <w:ind w:leftChars="400" w:left="960" w:firstLineChars="200" w:firstLine="480"/>
        <w:jc w:val="both"/>
        <w:rPr>
          <w:rFonts w:ascii="Times New Roman" w:eastAsia="標楷體" w:hAnsi="Times New Roman"/>
        </w:rPr>
      </w:pPr>
      <w:r w:rsidRPr="00F6010B">
        <w:rPr>
          <w:rFonts w:ascii="Times New Roman" w:eastAsia="標楷體" w:hAnsi="Times New Roman"/>
        </w:rPr>
        <w:t>在這次研究中，隨機森林模型稍微超過了</w:t>
      </w:r>
      <w:r w:rsidRPr="00F6010B">
        <w:rPr>
          <w:rFonts w:ascii="Times New Roman" w:eastAsia="標楷體" w:hAnsi="Times New Roman"/>
        </w:rPr>
        <w:t>MLP</w:t>
      </w:r>
      <w:r w:rsidRPr="00F6010B">
        <w:rPr>
          <w:rFonts w:ascii="Times New Roman" w:eastAsia="標楷體" w:hAnsi="Times New Roman"/>
        </w:rPr>
        <w:t>模型，取得了更高的準確率</w:t>
      </w:r>
      <w:proofErr w:type="gramStart"/>
      <w:r w:rsidRPr="00F6010B">
        <w:rPr>
          <w:rFonts w:ascii="Times New Roman" w:eastAsia="標楷體" w:hAnsi="Times New Roman"/>
        </w:rPr>
        <w:t>（</w:t>
      </w:r>
      <w:proofErr w:type="gramEnd"/>
      <w:r w:rsidRPr="00F6010B">
        <w:rPr>
          <w:rFonts w:ascii="Times New Roman" w:eastAsia="標楷體" w:hAnsi="Times New Roman"/>
        </w:rPr>
        <w:t>0.9326 vs. 0.9267</w:t>
      </w:r>
      <w:proofErr w:type="gramStart"/>
      <w:r w:rsidRPr="00F6010B">
        <w:rPr>
          <w:rFonts w:ascii="Times New Roman" w:eastAsia="標楷體" w:hAnsi="Times New Roman"/>
        </w:rPr>
        <w:t>）</w:t>
      </w:r>
      <w:proofErr w:type="gramEnd"/>
      <w:r w:rsidRPr="00F6010B">
        <w:rPr>
          <w:rFonts w:ascii="Times New Roman" w:eastAsia="標楷體" w:hAnsi="Times New Roman"/>
        </w:rPr>
        <w:t>。隨機森林在各個類別上表現出更高的精確度和一致性，尤其在</w:t>
      </w:r>
      <w:proofErr w:type="gramStart"/>
      <w:r w:rsidRPr="00F6010B">
        <w:rPr>
          <w:rFonts w:ascii="Times New Roman" w:eastAsia="標楷體" w:hAnsi="Times New Roman"/>
        </w:rPr>
        <w:t>一</w:t>
      </w:r>
      <w:proofErr w:type="gramEnd"/>
      <w:r w:rsidRPr="00F6010B">
        <w:rPr>
          <w:rFonts w:ascii="Times New Roman" w:eastAsia="標楷體" w:hAnsi="Times New Roman"/>
        </w:rPr>
        <w:t>些小類別上，如「建物毀損」和「橋梁災情」的表現上有所提升。未來可以進一步探索模型</w:t>
      </w:r>
      <w:proofErr w:type="gramStart"/>
      <w:r w:rsidRPr="00F6010B">
        <w:rPr>
          <w:rFonts w:ascii="Times New Roman" w:eastAsia="標楷體" w:hAnsi="Times New Roman"/>
        </w:rPr>
        <w:t>調優和</w:t>
      </w:r>
      <w:proofErr w:type="gramEnd"/>
      <w:r w:rsidRPr="00F6010B">
        <w:rPr>
          <w:rFonts w:ascii="Times New Roman" w:eastAsia="標楷體" w:hAnsi="Times New Roman"/>
        </w:rPr>
        <w:t>其他算法，以提升分類性能。</w:t>
      </w:r>
    </w:p>
    <w:p w14:paraId="00B90649" w14:textId="77777777" w:rsidR="00544592" w:rsidRPr="00F6010B" w:rsidRDefault="00544592" w:rsidP="00F6010B">
      <w:pPr>
        <w:pStyle w:val="ab"/>
        <w:numPr>
          <w:ilvl w:val="0"/>
          <w:numId w:val="2"/>
        </w:numPr>
        <w:spacing w:line="360" w:lineRule="auto"/>
        <w:ind w:left="960"/>
        <w:rPr>
          <w:rFonts w:ascii="Times New Roman" w:eastAsia="標楷體" w:hAnsi="Times New Roman"/>
        </w:rPr>
      </w:pPr>
      <w:bookmarkStart w:id="61" w:name="_Toc174917425"/>
      <w:bookmarkStart w:id="62" w:name="_Toc174918078"/>
      <w:r w:rsidRPr="00F6010B">
        <w:rPr>
          <w:rFonts w:ascii="Times New Roman" w:eastAsia="標楷體" w:hAnsi="Times New Roman" w:hint="eastAsia"/>
        </w:rPr>
        <w:lastRenderedPageBreak/>
        <w:t>結論</w:t>
      </w:r>
      <w:bookmarkEnd w:id="61"/>
      <w:bookmarkEnd w:id="62"/>
    </w:p>
    <w:p w14:paraId="7888B56C" w14:textId="651910E6" w:rsidR="002C7FEE" w:rsidRPr="002C7FEE" w:rsidRDefault="002C7FEE" w:rsidP="002C7FEE">
      <w:pPr>
        <w:spacing w:line="360" w:lineRule="auto"/>
        <w:ind w:firstLineChars="200" w:firstLine="480"/>
        <w:jc w:val="both"/>
        <w:rPr>
          <w:rFonts w:ascii="Times New Roman" w:eastAsia="標楷體" w:hAnsi="Times New Roman" w:hint="eastAsia"/>
        </w:rPr>
      </w:pPr>
      <w:r w:rsidRPr="002C7FEE">
        <w:rPr>
          <w:rFonts w:ascii="Times New Roman" w:eastAsia="標楷體" w:hAnsi="Times New Roman" w:hint="eastAsia"/>
        </w:rPr>
        <w:t>本研究探討了機器學習技術在</w:t>
      </w:r>
      <w:proofErr w:type="gramStart"/>
      <w:r w:rsidRPr="002C7FEE">
        <w:rPr>
          <w:rFonts w:ascii="Times New Roman" w:eastAsia="標楷體" w:hAnsi="Times New Roman" w:hint="eastAsia"/>
        </w:rPr>
        <w:t>公共物聯網</w:t>
      </w:r>
      <w:proofErr w:type="gramEnd"/>
      <w:r w:rsidRPr="002C7FEE">
        <w:rPr>
          <w:rFonts w:ascii="Times New Roman" w:eastAsia="標楷體" w:hAnsi="Times New Roman" w:hint="eastAsia"/>
        </w:rPr>
        <w:t>中的應用，特別是針對災難歷史資料的分析與預測。雖然我們介紹了生成式模型與判別式模型的特性，但本研究的重點放在判別式模型的實際應用上，特別是多層感知器（</w:t>
      </w:r>
      <w:r w:rsidRPr="002C7FEE">
        <w:rPr>
          <w:rFonts w:ascii="Times New Roman" w:eastAsia="標楷體" w:hAnsi="Times New Roman" w:hint="eastAsia"/>
        </w:rPr>
        <w:t>MLP</w:t>
      </w:r>
      <w:r w:rsidRPr="002C7FEE">
        <w:rPr>
          <w:rFonts w:ascii="Times New Roman" w:eastAsia="標楷體" w:hAnsi="Times New Roman" w:hint="eastAsia"/>
        </w:rPr>
        <w:t>）和隨機森林模型。研究結果顯示，這些判別式模型在災難資料的分類與預測任務中展現了優異的性能，具有較高的準確性和穩定性。</w:t>
      </w:r>
    </w:p>
    <w:p w14:paraId="0E2A2141" w14:textId="48A61189" w:rsidR="002C4E29" w:rsidRPr="00F6010B" w:rsidRDefault="002C7FEE" w:rsidP="002C7FEE">
      <w:pPr>
        <w:spacing w:line="360" w:lineRule="auto"/>
        <w:ind w:firstLineChars="200" w:firstLine="480"/>
        <w:jc w:val="both"/>
        <w:rPr>
          <w:rFonts w:ascii="Times New Roman" w:eastAsia="標楷體" w:hAnsi="Times New Roman" w:hint="eastAsia"/>
        </w:rPr>
      </w:pPr>
      <w:r w:rsidRPr="002C7FEE">
        <w:rPr>
          <w:rFonts w:ascii="Times New Roman" w:eastAsia="標楷體" w:hAnsi="Times New Roman" w:hint="eastAsia"/>
        </w:rPr>
        <w:t>將這些機器學習模型應用於</w:t>
      </w:r>
      <w:proofErr w:type="gramStart"/>
      <w:r w:rsidRPr="002C7FEE">
        <w:rPr>
          <w:rFonts w:ascii="Times New Roman" w:eastAsia="標楷體" w:hAnsi="Times New Roman" w:hint="eastAsia"/>
        </w:rPr>
        <w:t>公共物聯網</w:t>
      </w:r>
      <w:proofErr w:type="gramEnd"/>
      <w:r w:rsidRPr="002C7FEE">
        <w:rPr>
          <w:rFonts w:ascii="Times New Roman" w:eastAsia="標楷體" w:hAnsi="Times New Roman" w:hint="eastAsia"/>
        </w:rPr>
        <w:t>的災難預警系統，不僅能有效提升災難應對的效率，還能通過準確的資料分析和預測技術，減少災難可能帶來的損害。未來的研究可進一步探討如何優化這些模型，或整合其他相關技術，以進一步提升</w:t>
      </w:r>
      <w:proofErr w:type="gramStart"/>
      <w:r w:rsidRPr="002C7FEE">
        <w:rPr>
          <w:rFonts w:ascii="Times New Roman" w:eastAsia="標楷體" w:hAnsi="Times New Roman" w:hint="eastAsia"/>
        </w:rPr>
        <w:t>公共物聯網</w:t>
      </w:r>
      <w:proofErr w:type="gramEnd"/>
      <w:r w:rsidRPr="002C7FEE">
        <w:rPr>
          <w:rFonts w:ascii="Times New Roman" w:eastAsia="標楷體" w:hAnsi="Times New Roman" w:hint="eastAsia"/>
        </w:rPr>
        <w:t>在災難管理中的智能化水平。</w:t>
      </w:r>
    </w:p>
    <w:p w14:paraId="5532BD04" w14:textId="2BBB5083" w:rsidR="00544592" w:rsidRPr="00F6010B" w:rsidRDefault="00544592" w:rsidP="00F6010B">
      <w:pPr>
        <w:pStyle w:val="ab"/>
        <w:numPr>
          <w:ilvl w:val="0"/>
          <w:numId w:val="2"/>
        </w:numPr>
        <w:spacing w:line="360" w:lineRule="auto"/>
        <w:ind w:left="960"/>
        <w:rPr>
          <w:rFonts w:ascii="Times New Roman" w:eastAsia="標楷體" w:hAnsi="Times New Roman"/>
        </w:rPr>
      </w:pPr>
      <w:bookmarkStart w:id="63" w:name="_Toc174917426"/>
      <w:bookmarkStart w:id="64" w:name="_Toc174918079"/>
      <w:r w:rsidRPr="00F6010B">
        <w:rPr>
          <w:rFonts w:ascii="Times New Roman" w:eastAsia="標楷體" w:hAnsi="Times New Roman" w:hint="eastAsia"/>
        </w:rPr>
        <w:t>參考文獻資料</w:t>
      </w:r>
      <w:bookmarkEnd w:id="63"/>
      <w:bookmarkEnd w:id="64"/>
    </w:p>
    <w:p w14:paraId="7A224B97" w14:textId="209E886E"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proofErr w:type="spellStart"/>
      <w:r w:rsidRPr="00F6010B">
        <w:rPr>
          <w:rFonts w:ascii="Times New Roman" w:eastAsia="標楷體" w:hAnsi="Times New Roman"/>
        </w:rPr>
        <w:t>Alpaydin</w:t>
      </w:r>
      <w:proofErr w:type="spellEnd"/>
      <w:r w:rsidRPr="00F6010B">
        <w:rPr>
          <w:rFonts w:ascii="Times New Roman" w:eastAsia="標楷體" w:hAnsi="Times New Roman"/>
        </w:rPr>
        <w:t xml:space="preserve">, E. (2020). </w:t>
      </w:r>
      <w:r w:rsidRPr="009F6628">
        <w:rPr>
          <w:rStyle w:val="af0"/>
          <w:rFonts w:ascii="Times New Roman" w:eastAsia="標楷體" w:hAnsi="Times New Roman"/>
          <w:i/>
          <w:iCs/>
        </w:rPr>
        <w:t>Introduction to Machine Learning</w:t>
      </w:r>
      <w:r w:rsidRPr="00F6010B">
        <w:rPr>
          <w:rFonts w:ascii="Times New Roman" w:eastAsia="標楷體" w:hAnsi="Times New Roman"/>
        </w:rPr>
        <w:t xml:space="preserve"> (4th ed.). MIT Press.</w:t>
      </w:r>
    </w:p>
    <w:p w14:paraId="10BAE934" w14:textId="21EAD132"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Goodfellow, I., Bengio, Y., &amp; Courville, A. (2016). </w:t>
      </w:r>
      <w:r w:rsidRPr="009F6628">
        <w:rPr>
          <w:rStyle w:val="af0"/>
          <w:rFonts w:ascii="Times New Roman" w:eastAsia="標楷體" w:hAnsi="Times New Roman"/>
          <w:i/>
          <w:iCs/>
        </w:rPr>
        <w:t>Deep Learning</w:t>
      </w:r>
      <w:r w:rsidRPr="00F6010B">
        <w:rPr>
          <w:rFonts w:ascii="Times New Roman" w:eastAsia="標楷體" w:hAnsi="Times New Roman"/>
        </w:rPr>
        <w:t>. MIT Press.</w:t>
      </w:r>
    </w:p>
    <w:p w14:paraId="6D91216A" w14:textId="48683D5C"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Murphy, K. P. (2012). </w:t>
      </w:r>
      <w:r w:rsidRPr="009F6628">
        <w:rPr>
          <w:rStyle w:val="af0"/>
          <w:rFonts w:ascii="Times New Roman" w:eastAsia="標楷體" w:hAnsi="Times New Roman"/>
          <w:i/>
          <w:iCs/>
        </w:rPr>
        <w:t>Machine Learning: A Probabilistic Perspective</w:t>
      </w:r>
      <w:r w:rsidRPr="00F6010B">
        <w:rPr>
          <w:rFonts w:ascii="Times New Roman" w:eastAsia="標楷體" w:hAnsi="Times New Roman"/>
        </w:rPr>
        <w:t>. MIT Press.</w:t>
      </w:r>
    </w:p>
    <w:p w14:paraId="73BBE22E" w14:textId="6206D639"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Ng, A. (2018). </w:t>
      </w:r>
      <w:r w:rsidRPr="009F6628">
        <w:rPr>
          <w:rStyle w:val="af0"/>
          <w:rFonts w:ascii="Times New Roman" w:eastAsia="標楷體" w:hAnsi="Times New Roman"/>
          <w:i/>
          <w:iCs/>
        </w:rPr>
        <w:t>Machine Learning Yearning: Technical Strategy for AI Engineers, In the Era of Deep Learning</w:t>
      </w:r>
      <w:r w:rsidRPr="00F6010B">
        <w:rPr>
          <w:rFonts w:ascii="Times New Roman" w:eastAsia="標楷體" w:hAnsi="Times New Roman"/>
        </w:rPr>
        <w:t>. deeplearning.ai.</w:t>
      </w:r>
    </w:p>
    <w:p w14:paraId="09E0F686" w14:textId="3B5546D0"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Bishop, C. M. (2006). </w:t>
      </w:r>
      <w:r w:rsidRPr="009F6628">
        <w:rPr>
          <w:rStyle w:val="af0"/>
          <w:rFonts w:ascii="Times New Roman" w:eastAsia="標楷體" w:hAnsi="Times New Roman"/>
          <w:i/>
          <w:iCs/>
        </w:rPr>
        <w:t>Pattern Recognition and Machine Learning</w:t>
      </w:r>
      <w:r w:rsidRPr="00F6010B">
        <w:rPr>
          <w:rFonts w:ascii="Times New Roman" w:eastAsia="標楷體" w:hAnsi="Times New Roman"/>
        </w:rPr>
        <w:t>. Springer.</w:t>
      </w:r>
    </w:p>
    <w:p w14:paraId="165E373E" w14:textId="518A67F0"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Silver, D. (2015).</w:t>
      </w:r>
      <w:r w:rsidRPr="009F6628">
        <w:rPr>
          <w:rFonts w:ascii="Times New Roman" w:eastAsia="標楷體" w:hAnsi="Times New Roman"/>
          <w:i/>
          <w:iCs/>
        </w:rPr>
        <w:t xml:space="preserve"> </w:t>
      </w:r>
      <w:r w:rsidRPr="009F6628">
        <w:rPr>
          <w:rStyle w:val="af0"/>
          <w:rFonts w:ascii="Times New Roman" w:eastAsia="標楷體" w:hAnsi="Times New Roman"/>
          <w:i/>
          <w:iCs/>
        </w:rPr>
        <w:t>Mastering the Game of Go with Deep Neural Networks and Tree Search</w:t>
      </w:r>
      <w:r w:rsidRPr="009F6628">
        <w:rPr>
          <w:rFonts w:ascii="Times New Roman" w:eastAsia="標楷體" w:hAnsi="Times New Roman"/>
          <w:i/>
          <w:iCs/>
        </w:rPr>
        <w:t>.</w:t>
      </w:r>
      <w:r w:rsidRPr="00F6010B">
        <w:rPr>
          <w:rFonts w:ascii="Times New Roman" w:eastAsia="標楷體" w:hAnsi="Times New Roman"/>
        </w:rPr>
        <w:t xml:space="preserve"> Nature, 529(7587), 484-489.</w:t>
      </w:r>
    </w:p>
    <w:p w14:paraId="377A00B8" w14:textId="45C23BE0"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LeCun, Y., Bengio, Y., &amp; Hinton, G. (2015). </w:t>
      </w:r>
      <w:r w:rsidRPr="00F6010B">
        <w:rPr>
          <w:rStyle w:val="af0"/>
          <w:rFonts w:ascii="Times New Roman" w:eastAsia="標楷體" w:hAnsi="Times New Roman"/>
          <w:i/>
          <w:iCs/>
        </w:rPr>
        <w:t>Deep Learning</w:t>
      </w:r>
      <w:r w:rsidRPr="00F6010B">
        <w:rPr>
          <w:rFonts w:ascii="Times New Roman" w:eastAsia="標楷體" w:hAnsi="Times New Roman"/>
          <w:i/>
          <w:iCs/>
        </w:rPr>
        <w:t>.</w:t>
      </w:r>
      <w:r w:rsidRPr="00F6010B">
        <w:rPr>
          <w:rFonts w:ascii="Times New Roman" w:eastAsia="標楷體" w:hAnsi="Times New Roman"/>
        </w:rPr>
        <w:t xml:space="preserve"> Nature, 521(7553), 436-444.</w:t>
      </w:r>
    </w:p>
    <w:p w14:paraId="5E7A595A" w14:textId="477FEA79"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Kingma, D. P., &amp; Welling, M. (2014). </w:t>
      </w:r>
      <w:r w:rsidRPr="00F6010B">
        <w:rPr>
          <w:rStyle w:val="af0"/>
          <w:rFonts w:ascii="Times New Roman" w:eastAsia="標楷體" w:hAnsi="Times New Roman"/>
          <w:i/>
          <w:iCs/>
        </w:rPr>
        <w:t>Auto-Encoding Variational Bayes</w:t>
      </w:r>
      <w:r w:rsidRPr="00F6010B">
        <w:rPr>
          <w:rFonts w:ascii="Times New Roman" w:eastAsia="標楷體" w:hAnsi="Times New Roman"/>
        </w:rPr>
        <w:t xml:space="preserve">. </w:t>
      </w:r>
      <w:proofErr w:type="spellStart"/>
      <w:r w:rsidRPr="00F6010B">
        <w:rPr>
          <w:rFonts w:ascii="Times New Roman" w:eastAsia="標楷體" w:hAnsi="Times New Roman"/>
        </w:rPr>
        <w:t>arXiv</w:t>
      </w:r>
      <w:proofErr w:type="spellEnd"/>
      <w:r w:rsidRPr="00F6010B">
        <w:rPr>
          <w:rFonts w:ascii="Times New Roman" w:eastAsia="標楷體" w:hAnsi="Times New Roman"/>
        </w:rPr>
        <w:t xml:space="preserve"> preprint arXiv:1312.6114.</w:t>
      </w:r>
    </w:p>
    <w:p w14:paraId="16C2A89D" w14:textId="11530597"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lastRenderedPageBreak/>
        <w:t xml:space="preserve">Radford, A., Metz, L., &amp; Chintala, S. (2016). </w:t>
      </w:r>
      <w:r w:rsidRPr="00F6010B">
        <w:rPr>
          <w:rStyle w:val="af0"/>
          <w:rFonts w:ascii="Times New Roman" w:eastAsia="標楷體" w:hAnsi="Times New Roman"/>
          <w:i/>
          <w:iCs/>
        </w:rPr>
        <w:t>Unsupervised Representation Learning with Deep Convolutional Generative Adversarial Networks</w:t>
      </w:r>
      <w:r w:rsidRPr="00F6010B">
        <w:rPr>
          <w:rFonts w:ascii="Times New Roman" w:eastAsia="標楷體" w:hAnsi="Times New Roman"/>
        </w:rPr>
        <w:t xml:space="preserve">. </w:t>
      </w:r>
      <w:proofErr w:type="spellStart"/>
      <w:r w:rsidRPr="00F6010B">
        <w:rPr>
          <w:rFonts w:ascii="Times New Roman" w:eastAsia="標楷體" w:hAnsi="Times New Roman"/>
        </w:rPr>
        <w:t>arXiv</w:t>
      </w:r>
      <w:proofErr w:type="spellEnd"/>
      <w:r w:rsidRPr="00F6010B">
        <w:rPr>
          <w:rFonts w:ascii="Times New Roman" w:eastAsia="標楷體" w:hAnsi="Times New Roman"/>
        </w:rPr>
        <w:t xml:space="preserve"> preprint arXiv:1511.06434.</w:t>
      </w:r>
    </w:p>
    <w:p w14:paraId="44CB5D7C" w14:textId="390A3F55"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proofErr w:type="spellStart"/>
      <w:r w:rsidRPr="00F6010B">
        <w:rPr>
          <w:rFonts w:ascii="Times New Roman" w:eastAsia="標楷體" w:hAnsi="Times New Roman"/>
        </w:rPr>
        <w:t>Schmidhuber</w:t>
      </w:r>
      <w:proofErr w:type="spellEnd"/>
      <w:r w:rsidRPr="00F6010B">
        <w:rPr>
          <w:rFonts w:ascii="Times New Roman" w:eastAsia="標楷體" w:hAnsi="Times New Roman"/>
        </w:rPr>
        <w:t xml:space="preserve">, J. (2015). </w:t>
      </w:r>
      <w:r w:rsidRPr="00F6010B">
        <w:rPr>
          <w:rStyle w:val="af0"/>
          <w:rFonts w:ascii="Times New Roman" w:eastAsia="標楷體" w:hAnsi="Times New Roman"/>
          <w:i/>
          <w:iCs/>
        </w:rPr>
        <w:t>Deep Learning in Neural Networks: An Overview</w:t>
      </w:r>
      <w:r w:rsidRPr="00F6010B">
        <w:rPr>
          <w:rFonts w:ascii="Times New Roman" w:eastAsia="標楷體" w:hAnsi="Times New Roman"/>
        </w:rPr>
        <w:t>. Neural Networks, 61, 85-117.</w:t>
      </w:r>
    </w:p>
    <w:p w14:paraId="48CE3EB4" w14:textId="592C72AC"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Hastie, T., </w:t>
      </w:r>
      <w:proofErr w:type="spellStart"/>
      <w:r w:rsidRPr="00F6010B">
        <w:rPr>
          <w:rFonts w:ascii="Times New Roman" w:eastAsia="標楷體" w:hAnsi="Times New Roman"/>
        </w:rPr>
        <w:t>Tibshirani</w:t>
      </w:r>
      <w:proofErr w:type="spellEnd"/>
      <w:r w:rsidRPr="00F6010B">
        <w:rPr>
          <w:rFonts w:ascii="Times New Roman" w:eastAsia="標楷體" w:hAnsi="Times New Roman"/>
        </w:rPr>
        <w:t xml:space="preserve">, R., &amp; Friedman, J. (2009). </w:t>
      </w:r>
      <w:r w:rsidRPr="00F6010B">
        <w:rPr>
          <w:rStyle w:val="af0"/>
          <w:rFonts w:ascii="Times New Roman" w:eastAsia="標楷體" w:hAnsi="Times New Roman"/>
          <w:i/>
          <w:iCs/>
        </w:rPr>
        <w:t>T</w:t>
      </w:r>
      <w:r w:rsidRPr="00F6010B">
        <w:rPr>
          <w:rFonts w:ascii="Times New Roman" w:eastAsia="標楷體" w:hAnsi="Times New Roman"/>
          <w:b/>
          <w:bCs/>
          <w:i/>
          <w:iCs/>
        </w:rPr>
        <w:t>he Elements of Statistical</w:t>
      </w:r>
      <w:r w:rsidRPr="00F6010B">
        <w:rPr>
          <w:rStyle w:val="af0"/>
          <w:rFonts w:ascii="Times New Roman" w:eastAsia="標楷體" w:hAnsi="Times New Roman"/>
        </w:rPr>
        <w:t xml:space="preserve"> </w:t>
      </w:r>
      <w:r w:rsidRPr="00F6010B">
        <w:rPr>
          <w:rFonts w:ascii="Times New Roman" w:eastAsia="標楷體" w:hAnsi="Times New Roman"/>
          <w:b/>
          <w:bCs/>
          <w:i/>
          <w:iCs/>
        </w:rPr>
        <w:t>Learning: Data Mining, Inference, and Prediction</w:t>
      </w:r>
      <w:r w:rsidRPr="00F6010B">
        <w:rPr>
          <w:rFonts w:ascii="Times New Roman" w:eastAsia="標楷體" w:hAnsi="Times New Roman"/>
        </w:rPr>
        <w:t xml:space="preserve"> (2nd ed.). Springer.</w:t>
      </w:r>
    </w:p>
    <w:p w14:paraId="2B48655F" w14:textId="193825AD" w:rsidR="002C4E29"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proofErr w:type="spellStart"/>
      <w:r w:rsidRPr="00F6010B">
        <w:rPr>
          <w:rFonts w:ascii="Times New Roman" w:eastAsia="標楷體" w:hAnsi="Times New Roman"/>
        </w:rPr>
        <w:t>Vapnik</w:t>
      </w:r>
      <w:proofErr w:type="spellEnd"/>
      <w:r w:rsidRPr="00F6010B">
        <w:rPr>
          <w:rFonts w:ascii="Times New Roman" w:eastAsia="標楷體" w:hAnsi="Times New Roman"/>
        </w:rPr>
        <w:t xml:space="preserve">, V. N. (1998). </w:t>
      </w:r>
      <w:r w:rsidRPr="00F6010B">
        <w:rPr>
          <w:rFonts w:ascii="Times New Roman" w:eastAsia="標楷體" w:hAnsi="Times New Roman"/>
          <w:b/>
          <w:bCs/>
          <w:i/>
          <w:iCs/>
        </w:rPr>
        <w:t>Statistical Learning Theory</w:t>
      </w:r>
      <w:r w:rsidRPr="00F6010B">
        <w:rPr>
          <w:rFonts w:ascii="Times New Roman" w:eastAsia="標楷體" w:hAnsi="Times New Roman"/>
        </w:rPr>
        <w:t>. Wiley.</w:t>
      </w:r>
    </w:p>
    <w:p w14:paraId="06EDAB86" w14:textId="136AD46F" w:rsidR="002D019D" w:rsidRPr="00F6010B" w:rsidRDefault="002C4E29">
      <w:pPr>
        <w:pStyle w:val="Web"/>
        <w:numPr>
          <w:ilvl w:val="0"/>
          <w:numId w:val="24"/>
        </w:numPr>
        <w:overflowPunct w:val="0"/>
        <w:spacing w:before="0" w:beforeAutospacing="0" w:after="0" w:afterAutospacing="0" w:line="360" w:lineRule="auto"/>
        <w:ind w:left="482" w:hanging="482"/>
        <w:jc w:val="both"/>
        <w:rPr>
          <w:rFonts w:ascii="Times New Roman" w:eastAsia="標楷體" w:hAnsi="Times New Roman"/>
        </w:rPr>
      </w:pPr>
      <w:r w:rsidRPr="00F6010B">
        <w:rPr>
          <w:rFonts w:ascii="Times New Roman" w:eastAsia="標楷體" w:hAnsi="Times New Roman"/>
        </w:rPr>
        <w:t xml:space="preserve">Zhang, J., Zhao, Y., &amp; Chen, Y. (2020). </w:t>
      </w:r>
      <w:r w:rsidRPr="00F6010B">
        <w:rPr>
          <w:rStyle w:val="af0"/>
          <w:rFonts w:ascii="Times New Roman" w:eastAsia="標楷體" w:hAnsi="Times New Roman"/>
          <w:i/>
          <w:iCs/>
        </w:rPr>
        <w:t>Intelligent Disaster Management System Based on Machine Learning and IoT</w:t>
      </w:r>
      <w:r w:rsidRPr="00F6010B">
        <w:rPr>
          <w:rFonts w:ascii="Times New Roman" w:eastAsia="標楷體" w:hAnsi="Times New Roman"/>
        </w:rPr>
        <w:t xml:space="preserve">. </w:t>
      </w:r>
      <w:r w:rsidRPr="00193879">
        <w:rPr>
          <w:rStyle w:val="af1"/>
          <w:rFonts w:ascii="Times New Roman" w:eastAsia="標楷體" w:hAnsi="Times New Roman"/>
          <w:i w:val="0"/>
          <w:iCs w:val="0"/>
        </w:rPr>
        <w:t>IEEE Access</w:t>
      </w:r>
      <w:r w:rsidRPr="00193879">
        <w:rPr>
          <w:rFonts w:ascii="Times New Roman" w:eastAsia="標楷體" w:hAnsi="Times New Roman"/>
          <w:i/>
          <w:iCs/>
        </w:rPr>
        <w:t>,</w:t>
      </w:r>
      <w:r w:rsidRPr="00F6010B">
        <w:rPr>
          <w:rFonts w:ascii="Times New Roman" w:eastAsia="標楷體" w:hAnsi="Times New Roman"/>
        </w:rPr>
        <w:t xml:space="preserve"> 8, 56734-56747.</w:t>
      </w:r>
    </w:p>
    <w:p w14:paraId="4BDBB1E5" w14:textId="24D81D07" w:rsidR="00D56936" w:rsidRPr="00F6010B" w:rsidRDefault="00D56936">
      <w:pPr>
        <w:pStyle w:val="Web"/>
        <w:numPr>
          <w:ilvl w:val="0"/>
          <w:numId w:val="24"/>
        </w:numPr>
        <w:overflowPunct w:val="0"/>
        <w:spacing w:before="0" w:beforeAutospacing="0" w:after="0" w:afterAutospacing="0" w:line="360" w:lineRule="auto"/>
        <w:ind w:left="482" w:hanging="482"/>
        <w:rPr>
          <w:rFonts w:ascii="Times New Roman" w:eastAsia="標楷體" w:hAnsi="Times New Roman"/>
        </w:rPr>
      </w:pPr>
      <w:r w:rsidRPr="00F6010B">
        <w:rPr>
          <w:rFonts w:ascii="Times New Roman" w:eastAsia="標楷體" w:hAnsi="Times New Roman"/>
        </w:rPr>
        <w:t xml:space="preserve">Liu, J. (2020, December 8). </w:t>
      </w:r>
      <w:r w:rsidRPr="00F6010B">
        <w:rPr>
          <w:rFonts w:ascii="Times New Roman" w:eastAsia="標楷體" w:hAnsi="Times New Roman"/>
          <w:b/>
          <w:bCs/>
          <w:i/>
          <w:iCs/>
        </w:rPr>
        <w:t>機器學習與深度學習之差異</w:t>
      </w:r>
      <w:r w:rsidRPr="00F6010B">
        <w:rPr>
          <w:rFonts w:ascii="Times New Roman" w:eastAsia="標楷體" w:hAnsi="Times New Roman"/>
          <w:i/>
          <w:iCs/>
        </w:rPr>
        <w:t>.</w:t>
      </w:r>
      <w:r w:rsidRPr="00F6010B">
        <w:rPr>
          <w:rFonts w:ascii="Times New Roman" w:eastAsia="標楷體" w:hAnsi="Times New Roman"/>
        </w:rPr>
        <w:t xml:space="preserve"> </w:t>
      </w:r>
      <w:proofErr w:type="spellStart"/>
      <w:r w:rsidRPr="00F6010B">
        <w:rPr>
          <w:rFonts w:ascii="Times New Roman" w:eastAsia="標楷體" w:hAnsi="Times New Roman"/>
        </w:rPr>
        <w:t>HackMD</w:t>
      </w:r>
      <w:proofErr w:type="spellEnd"/>
      <w:r w:rsidRPr="00F6010B">
        <w:rPr>
          <w:rFonts w:ascii="Times New Roman" w:eastAsia="標楷體" w:hAnsi="Times New Roman"/>
          <w:i/>
          <w:iCs/>
        </w:rPr>
        <w:t xml:space="preserve">. </w:t>
      </w:r>
      <w:hyperlink r:id="rId12" w:history="1">
        <w:r w:rsidRPr="00F6010B">
          <w:rPr>
            <w:rStyle w:val="a4"/>
            <w:rFonts w:ascii="Times New Roman" w:eastAsia="標楷體" w:hAnsi="Times New Roman"/>
          </w:rPr>
          <w:t>https://hackmd.io/@JimmyLiu0530/Hk6pW_3oD</w:t>
        </w:r>
      </w:hyperlink>
    </w:p>
    <w:p w14:paraId="683E8F18" w14:textId="7F8894C9" w:rsidR="00C802BC" w:rsidRPr="00F6010B" w:rsidRDefault="00C802BC">
      <w:pPr>
        <w:pStyle w:val="Web"/>
        <w:numPr>
          <w:ilvl w:val="0"/>
          <w:numId w:val="24"/>
        </w:numPr>
        <w:overflowPunct w:val="0"/>
        <w:spacing w:before="0" w:beforeAutospacing="0" w:after="0" w:afterAutospacing="0" w:line="360" w:lineRule="auto"/>
        <w:ind w:left="482" w:hanging="482"/>
        <w:rPr>
          <w:rFonts w:ascii="Times New Roman" w:eastAsia="標楷體" w:hAnsi="Times New Roman"/>
        </w:rPr>
      </w:pPr>
      <w:r w:rsidRPr="00F6010B">
        <w:rPr>
          <w:rFonts w:ascii="Times New Roman" w:eastAsia="標楷體" w:hAnsi="Times New Roman" w:hint="eastAsia"/>
        </w:rPr>
        <w:t>民生</w:t>
      </w:r>
      <w:proofErr w:type="gramStart"/>
      <w:r w:rsidRPr="00F6010B">
        <w:rPr>
          <w:rFonts w:ascii="Times New Roman" w:eastAsia="標楷體" w:hAnsi="Times New Roman" w:hint="eastAsia"/>
        </w:rPr>
        <w:t>公共物聯網</w:t>
      </w:r>
      <w:proofErr w:type="gramEnd"/>
      <w:r w:rsidRPr="00F6010B">
        <w:rPr>
          <w:rFonts w:ascii="Times New Roman" w:eastAsia="標楷體" w:hAnsi="Times New Roman"/>
        </w:rPr>
        <w:t>. (n.d.).</w:t>
      </w:r>
      <w:r w:rsidRPr="00F6010B">
        <w:rPr>
          <w:rFonts w:ascii="Times New Roman" w:eastAsia="標楷體" w:hAnsi="Times New Roman" w:hint="eastAsia"/>
        </w:rPr>
        <w:t xml:space="preserve"> </w:t>
      </w:r>
      <w:r w:rsidRPr="00F6010B">
        <w:rPr>
          <w:rFonts w:ascii="Times New Roman" w:eastAsia="標楷體" w:hAnsi="Times New Roman" w:hint="eastAsia"/>
          <w:b/>
          <w:bCs/>
          <w:i/>
          <w:iCs/>
        </w:rPr>
        <w:t>民生</w:t>
      </w:r>
      <w:proofErr w:type="gramStart"/>
      <w:r w:rsidRPr="00F6010B">
        <w:rPr>
          <w:rFonts w:ascii="Times New Roman" w:eastAsia="標楷體" w:hAnsi="Times New Roman" w:hint="eastAsia"/>
          <w:b/>
          <w:bCs/>
          <w:i/>
          <w:iCs/>
        </w:rPr>
        <w:t>公共物聯網</w:t>
      </w:r>
      <w:proofErr w:type="gramEnd"/>
      <w:r w:rsidRPr="00F6010B">
        <w:rPr>
          <w:rFonts w:ascii="Times New Roman" w:eastAsia="標楷體" w:hAnsi="Times New Roman" w:hint="eastAsia"/>
        </w:rPr>
        <w:t xml:space="preserve"> </w:t>
      </w:r>
      <w:hyperlink r:id="rId13" w:anchor="/" w:history="1">
        <w:r w:rsidRPr="00F6010B">
          <w:rPr>
            <w:rStyle w:val="a4"/>
            <w:rFonts w:ascii="Times New Roman" w:eastAsia="標楷體" w:hAnsi="Times New Roman"/>
          </w:rPr>
          <w:t>https://history.colife.org.tw/#/</w:t>
        </w:r>
      </w:hyperlink>
    </w:p>
    <w:sectPr w:rsidR="00C802BC" w:rsidRPr="00F6010B" w:rsidSect="002D019D">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90CC5" w14:textId="77777777" w:rsidR="0000522F" w:rsidRDefault="0000522F" w:rsidP="002D019D">
      <w:r>
        <w:separator/>
      </w:r>
    </w:p>
  </w:endnote>
  <w:endnote w:type="continuationSeparator" w:id="0">
    <w:p w14:paraId="35313118" w14:textId="77777777" w:rsidR="0000522F" w:rsidRDefault="0000522F" w:rsidP="002D0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3258173"/>
      <w:docPartObj>
        <w:docPartGallery w:val="Page Numbers (Bottom of Page)"/>
        <w:docPartUnique/>
      </w:docPartObj>
    </w:sdtPr>
    <w:sdtContent>
      <w:p w14:paraId="50E1852C" w14:textId="5A4EC513" w:rsidR="002D019D" w:rsidRDefault="002D019D">
        <w:pPr>
          <w:pStyle w:val="a8"/>
          <w:jc w:val="right"/>
        </w:pPr>
        <w:r>
          <w:fldChar w:fldCharType="begin"/>
        </w:r>
        <w:r>
          <w:instrText>PAGE   \* MERGEFORMAT</w:instrText>
        </w:r>
        <w:r>
          <w:fldChar w:fldCharType="separate"/>
        </w:r>
        <w:r>
          <w:rPr>
            <w:lang w:val="zh-TW"/>
          </w:rPr>
          <w:t>2</w:t>
        </w:r>
        <w:r>
          <w:fldChar w:fldCharType="end"/>
        </w:r>
      </w:p>
    </w:sdtContent>
  </w:sdt>
  <w:p w14:paraId="7F4C2C1E" w14:textId="77777777" w:rsidR="002D019D" w:rsidRDefault="002D019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79561" w14:textId="482A3830" w:rsidR="002D019D" w:rsidRDefault="002D019D">
    <w:pPr>
      <w:pStyle w:val="a8"/>
      <w:jc w:val="right"/>
    </w:pPr>
  </w:p>
  <w:p w14:paraId="0E4A8F05" w14:textId="77777777" w:rsidR="002D019D" w:rsidRDefault="002D019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6450380"/>
      <w:docPartObj>
        <w:docPartGallery w:val="Page Numbers (Bottom of Page)"/>
        <w:docPartUnique/>
      </w:docPartObj>
    </w:sdtPr>
    <w:sdtContent>
      <w:p w14:paraId="4189D7F2" w14:textId="77777777" w:rsidR="00ED4803" w:rsidRDefault="00ED4803">
        <w:pPr>
          <w:pStyle w:val="a8"/>
          <w:jc w:val="right"/>
        </w:pPr>
        <w:r>
          <w:fldChar w:fldCharType="begin"/>
        </w:r>
        <w:r>
          <w:instrText>PAGE   \* MERGEFORMAT</w:instrText>
        </w:r>
        <w:r>
          <w:fldChar w:fldCharType="separate"/>
        </w:r>
        <w:r>
          <w:rPr>
            <w:lang w:val="zh-TW"/>
          </w:rPr>
          <w:t>2</w:t>
        </w:r>
        <w:r>
          <w:fldChar w:fldCharType="end"/>
        </w:r>
      </w:p>
    </w:sdtContent>
  </w:sdt>
  <w:p w14:paraId="602E3C6C" w14:textId="77777777" w:rsidR="00ED4803" w:rsidRDefault="00ED480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7709E" w14:textId="77777777" w:rsidR="0000522F" w:rsidRDefault="0000522F" w:rsidP="002D019D">
      <w:r>
        <w:separator/>
      </w:r>
    </w:p>
  </w:footnote>
  <w:footnote w:type="continuationSeparator" w:id="0">
    <w:p w14:paraId="451460AF" w14:textId="77777777" w:rsidR="0000522F" w:rsidRDefault="0000522F" w:rsidP="002D01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B5784F6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EE3245"/>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02D6766F"/>
    <w:multiLevelType w:val="multilevel"/>
    <w:tmpl w:val="5E868F84"/>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05BB124B"/>
    <w:multiLevelType w:val="multilevel"/>
    <w:tmpl w:val="2CA89390"/>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 w15:restartNumberingAfterBreak="0">
    <w:nsid w:val="0A131FC8"/>
    <w:multiLevelType w:val="multilevel"/>
    <w:tmpl w:val="BE9E3E4A"/>
    <w:lvl w:ilvl="0">
      <w:start w:val="1"/>
      <w:numFmt w:val="upperRoman"/>
      <w:suff w:val="space"/>
      <w:lvlText w:val="%1."/>
      <w:lvlJc w:val="left"/>
      <w:pPr>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0EB03688"/>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131715D7"/>
    <w:multiLevelType w:val="multilevel"/>
    <w:tmpl w:val="C66C8ED6"/>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 w15:restartNumberingAfterBreak="0">
    <w:nsid w:val="16126F19"/>
    <w:multiLevelType w:val="multilevel"/>
    <w:tmpl w:val="7C5C329E"/>
    <w:lvl w:ilvl="0">
      <w:start w:val="1"/>
      <w:numFmt w:val="ideographLegalTraditional"/>
      <w:lvlText w:val="%1、"/>
      <w:lvlJc w:val="left"/>
      <w:pPr>
        <w:ind w:left="480" w:hanging="480"/>
      </w:pPr>
      <w:rPr>
        <w:rFonts w:hint="eastAsia"/>
        <w:sz w:val="20"/>
      </w:rPr>
    </w:lvl>
    <w:lvl w:ilvl="1">
      <w:start w:val="1"/>
      <w:numFmt w:val="decimal"/>
      <w:lvlText w:val="%2、"/>
      <w:lvlJc w:val="left"/>
      <w:pPr>
        <w:ind w:left="960" w:hanging="480"/>
      </w:pPr>
      <w:rPr>
        <w:rFonts w:hint="eastAsia"/>
        <w:sz w:val="20"/>
      </w:rPr>
    </w:lvl>
    <w:lvl w:ilvl="2">
      <w:start w:val="1"/>
      <w:numFmt w:val="lowerRoman"/>
      <w:lvlText w:val="%3."/>
      <w:lvlJc w:val="right"/>
      <w:pPr>
        <w:ind w:left="1440" w:hanging="480"/>
      </w:pPr>
      <w:rPr>
        <w:rFonts w:hint="eastAsia"/>
        <w:sz w:val="20"/>
      </w:rPr>
    </w:lvl>
    <w:lvl w:ilvl="3">
      <w:start w:val="1"/>
      <w:numFmt w:val="lowerLetter"/>
      <w:lvlText w:val="%4."/>
      <w:lvlJc w:val="left"/>
      <w:pPr>
        <w:ind w:left="1920" w:hanging="480"/>
      </w:pPr>
      <w:rPr>
        <w:rFonts w:hint="eastAsia"/>
        <w:sz w:val="20"/>
      </w:rPr>
    </w:lvl>
    <w:lvl w:ilvl="4">
      <w:start w:val="1"/>
      <w:numFmt w:val="bullet"/>
      <w:lvlText w:val=""/>
      <w:lvlJc w:val="left"/>
      <w:pPr>
        <w:ind w:left="2400" w:hanging="480"/>
      </w:pPr>
      <w:rPr>
        <w:rFonts w:ascii="Symbol" w:hAnsi="Symbol" w:hint="default"/>
        <w:color w:val="auto"/>
        <w:sz w:val="20"/>
      </w:rPr>
    </w:lvl>
    <w:lvl w:ilvl="5">
      <w:start w:val="1"/>
      <w:numFmt w:val="lowerRoman"/>
      <w:lvlText w:val="%6."/>
      <w:lvlJc w:val="right"/>
      <w:pPr>
        <w:ind w:left="2880" w:hanging="480"/>
      </w:pPr>
      <w:rPr>
        <w:rFonts w:hint="eastAsia"/>
        <w:sz w:val="20"/>
      </w:rPr>
    </w:lvl>
    <w:lvl w:ilvl="6">
      <w:start w:val="1"/>
      <w:numFmt w:val="decimal"/>
      <w:lvlText w:val="%7."/>
      <w:lvlJc w:val="left"/>
      <w:pPr>
        <w:ind w:left="3360" w:hanging="480"/>
      </w:pPr>
      <w:rPr>
        <w:rFonts w:hint="eastAsia"/>
        <w:sz w:val="20"/>
      </w:rPr>
    </w:lvl>
    <w:lvl w:ilvl="7">
      <w:start w:val="1"/>
      <w:numFmt w:val="ideographTraditional"/>
      <w:lvlText w:val="%8、"/>
      <w:lvlJc w:val="left"/>
      <w:pPr>
        <w:ind w:left="3840" w:hanging="480"/>
      </w:pPr>
      <w:rPr>
        <w:rFonts w:hint="eastAsia"/>
        <w:sz w:val="20"/>
      </w:rPr>
    </w:lvl>
    <w:lvl w:ilvl="8">
      <w:start w:val="1"/>
      <w:numFmt w:val="lowerRoman"/>
      <w:lvlText w:val="%9."/>
      <w:lvlJc w:val="right"/>
      <w:pPr>
        <w:ind w:left="4320" w:hanging="480"/>
      </w:pPr>
      <w:rPr>
        <w:rFonts w:hint="eastAsia"/>
        <w:sz w:val="20"/>
      </w:rPr>
    </w:lvl>
  </w:abstractNum>
  <w:abstractNum w:abstractNumId="8" w15:restartNumberingAfterBreak="0">
    <w:nsid w:val="18786B6B"/>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9" w15:restartNumberingAfterBreak="0">
    <w:nsid w:val="239F47DC"/>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0" w15:restartNumberingAfterBreak="0">
    <w:nsid w:val="24447156"/>
    <w:multiLevelType w:val="multilevel"/>
    <w:tmpl w:val="258CD1DA"/>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upperRoman"/>
      <w:lvlText w:val="%5."/>
      <w:lvlJc w:val="left"/>
      <w:pPr>
        <w:ind w:left="2400" w:hanging="480"/>
      </w:p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1" w15:restartNumberingAfterBreak="0">
    <w:nsid w:val="2537581B"/>
    <w:multiLevelType w:val="multilevel"/>
    <w:tmpl w:val="5492DCB4"/>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2" w15:restartNumberingAfterBreak="0">
    <w:nsid w:val="275C3C9F"/>
    <w:multiLevelType w:val="multilevel"/>
    <w:tmpl w:val="5FF46E4A"/>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3" w15:restartNumberingAfterBreak="0">
    <w:nsid w:val="2A524BDA"/>
    <w:multiLevelType w:val="multilevel"/>
    <w:tmpl w:val="1E8E80A6"/>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4" w15:restartNumberingAfterBreak="0">
    <w:nsid w:val="395E798C"/>
    <w:multiLevelType w:val="multilevel"/>
    <w:tmpl w:val="3B50BC56"/>
    <w:lvl w:ilvl="0">
      <w:start w:val="1"/>
      <w:numFmt w:val="ideographLegalTraditional"/>
      <w:lvlText w:val="%1、"/>
      <w:lvlJc w:val="left"/>
      <w:pPr>
        <w:ind w:left="480" w:hanging="480"/>
      </w:pPr>
      <w:rPr>
        <w:rFonts w:hint="eastAsia"/>
        <w:sz w:val="20"/>
      </w:rPr>
    </w:lvl>
    <w:lvl w:ilvl="1">
      <w:start w:val="1"/>
      <w:numFmt w:val="decimal"/>
      <w:lvlText w:val="%2、"/>
      <w:lvlJc w:val="left"/>
      <w:pPr>
        <w:ind w:left="960" w:hanging="480"/>
      </w:pPr>
      <w:rPr>
        <w:rFonts w:hint="eastAsia"/>
        <w:sz w:val="20"/>
      </w:rPr>
    </w:lvl>
    <w:lvl w:ilvl="2">
      <w:start w:val="1"/>
      <w:numFmt w:val="lowerRoman"/>
      <w:lvlText w:val="%3."/>
      <w:lvlJc w:val="right"/>
      <w:pPr>
        <w:ind w:left="1440" w:hanging="480"/>
      </w:pPr>
      <w:rPr>
        <w:rFonts w:hint="eastAsia"/>
        <w:sz w:val="20"/>
      </w:rPr>
    </w:lvl>
    <w:lvl w:ilvl="3">
      <w:start w:val="1"/>
      <w:numFmt w:val="lowerLetter"/>
      <w:lvlText w:val="%4."/>
      <w:lvlJc w:val="left"/>
      <w:pPr>
        <w:ind w:left="1920" w:hanging="480"/>
      </w:pPr>
      <w:rPr>
        <w:rFonts w:hint="eastAsia"/>
        <w:sz w:val="20"/>
      </w:rPr>
    </w:lvl>
    <w:lvl w:ilvl="4">
      <w:start w:val="1"/>
      <w:numFmt w:val="bullet"/>
      <w:lvlText w:val=""/>
      <w:lvlJc w:val="left"/>
      <w:pPr>
        <w:ind w:left="2400" w:hanging="480"/>
      </w:pPr>
      <w:rPr>
        <w:rFonts w:ascii="Symbol" w:hAnsi="Symbol" w:hint="default"/>
        <w:color w:val="auto"/>
        <w:sz w:val="20"/>
      </w:rPr>
    </w:lvl>
    <w:lvl w:ilvl="5">
      <w:start w:val="1"/>
      <w:numFmt w:val="lowerRoman"/>
      <w:lvlText w:val="%6."/>
      <w:lvlJc w:val="right"/>
      <w:pPr>
        <w:ind w:left="2880" w:hanging="480"/>
      </w:pPr>
      <w:rPr>
        <w:rFonts w:hint="eastAsia"/>
        <w:sz w:val="20"/>
      </w:rPr>
    </w:lvl>
    <w:lvl w:ilvl="6">
      <w:start w:val="1"/>
      <w:numFmt w:val="decimal"/>
      <w:lvlText w:val="%7."/>
      <w:lvlJc w:val="left"/>
      <w:pPr>
        <w:ind w:left="3360" w:hanging="480"/>
      </w:pPr>
      <w:rPr>
        <w:rFonts w:hint="eastAsia"/>
        <w:sz w:val="20"/>
      </w:rPr>
    </w:lvl>
    <w:lvl w:ilvl="7">
      <w:start w:val="1"/>
      <w:numFmt w:val="ideographTraditional"/>
      <w:lvlText w:val="%8、"/>
      <w:lvlJc w:val="left"/>
      <w:pPr>
        <w:ind w:left="3840" w:hanging="480"/>
      </w:pPr>
      <w:rPr>
        <w:rFonts w:hint="eastAsia"/>
        <w:sz w:val="20"/>
      </w:rPr>
    </w:lvl>
    <w:lvl w:ilvl="8">
      <w:start w:val="1"/>
      <w:numFmt w:val="lowerRoman"/>
      <w:lvlText w:val="%9."/>
      <w:lvlJc w:val="right"/>
      <w:pPr>
        <w:ind w:left="4320" w:hanging="480"/>
      </w:pPr>
      <w:rPr>
        <w:rFonts w:hint="eastAsia"/>
        <w:sz w:val="20"/>
      </w:rPr>
    </w:lvl>
  </w:abstractNum>
  <w:abstractNum w:abstractNumId="15" w15:restartNumberingAfterBreak="0">
    <w:nsid w:val="45B317E4"/>
    <w:multiLevelType w:val="multilevel"/>
    <w:tmpl w:val="3454E650"/>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6" w15:restartNumberingAfterBreak="0">
    <w:nsid w:val="493A73D3"/>
    <w:multiLevelType w:val="multilevel"/>
    <w:tmpl w:val="3D5C521C"/>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7" w15:restartNumberingAfterBreak="0">
    <w:nsid w:val="4AF308CD"/>
    <w:multiLevelType w:val="multilevel"/>
    <w:tmpl w:val="DE24B250"/>
    <w:lvl w:ilvl="0">
      <w:start w:val="1"/>
      <w:numFmt w:val="upperRoman"/>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14828"/>
    <w:multiLevelType w:val="multilevel"/>
    <w:tmpl w:val="6C847152"/>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b/>
        <w:bCs/>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9" w15:restartNumberingAfterBreak="0">
    <w:nsid w:val="5AB7754D"/>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0" w15:restartNumberingAfterBreak="0">
    <w:nsid w:val="5B31209F"/>
    <w:multiLevelType w:val="multilevel"/>
    <w:tmpl w:val="7A36FEF2"/>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1" w15:restartNumberingAfterBreak="0">
    <w:nsid w:val="62A101C9"/>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2" w15:restartNumberingAfterBreak="0">
    <w:nsid w:val="68234C53"/>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3" w15:restartNumberingAfterBreak="0">
    <w:nsid w:val="6BA2060E"/>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4" w15:restartNumberingAfterBreak="0">
    <w:nsid w:val="74B462D9"/>
    <w:multiLevelType w:val="hybridMultilevel"/>
    <w:tmpl w:val="D340CF46"/>
    <w:lvl w:ilvl="0" w:tplc="04090011">
      <w:start w:val="1"/>
      <w:numFmt w:val="upperLetter"/>
      <w:lvlText w:val="%1."/>
      <w:lvlJc w:val="left"/>
      <w:pPr>
        <w:ind w:left="1440" w:hanging="480"/>
      </w:pPr>
    </w:lvl>
    <w:lvl w:ilvl="1" w:tplc="04090019" w:tentative="1">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5A04A1C"/>
    <w:multiLevelType w:val="multilevel"/>
    <w:tmpl w:val="F418E582"/>
    <w:lvl w:ilvl="0">
      <w:start w:val="3"/>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6" w15:restartNumberingAfterBreak="0">
    <w:nsid w:val="78954DD3"/>
    <w:multiLevelType w:val="hybridMultilevel"/>
    <w:tmpl w:val="D640FA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8A52135"/>
    <w:multiLevelType w:val="multilevel"/>
    <w:tmpl w:val="81B22136"/>
    <w:lvl w:ilvl="0">
      <w:start w:val="1"/>
      <w:numFmt w:val="upperRoman"/>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8" w15:restartNumberingAfterBreak="0">
    <w:nsid w:val="7BCF1750"/>
    <w:multiLevelType w:val="multilevel"/>
    <w:tmpl w:val="7C5C329E"/>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9" w15:restartNumberingAfterBreak="0">
    <w:nsid w:val="7D4F08A0"/>
    <w:multiLevelType w:val="multilevel"/>
    <w:tmpl w:val="E9449B76"/>
    <w:lvl w:ilvl="0">
      <w:start w:val="1"/>
      <w:numFmt w:val="ideographLegalTraditional"/>
      <w:lvlText w:val="%1、"/>
      <w:lvlJc w:val="left"/>
      <w:pPr>
        <w:ind w:left="480" w:hanging="480"/>
      </w:pPr>
      <w:rPr>
        <w:rFonts w:hint="eastAsia"/>
      </w:rPr>
    </w:lvl>
    <w:lvl w:ilvl="1">
      <w:start w:val="1"/>
      <w:numFmt w:val="decim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lowerLetter"/>
      <w:lvlText w:val="%4."/>
      <w:lvlJc w:val="left"/>
      <w:pPr>
        <w:ind w:left="1920" w:hanging="480"/>
      </w:pPr>
      <w:rPr>
        <w:rFonts w:hint="eastAsia"/>
      </w:rPr>
    </w:lvl>
    <w:lvl w:ilvl="4">
      <w:start w:val="1"/>
      <w:numFmt w:val="bullet"/>
      <w:lvlText w:val=""/>
      <w:lvlJc w:val="left"/>
      <w:pPr>
        <w:ind w:left="2400" w:hanging="480"/>
      </w:pPr>
      <w:rPr>
        <w:rFonts w:ascii="Symbol" w:hAnsi="Symbol" w:hint="default"/>
        <w:color w:val="auto"/>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16cid:durableId="536625244">
    <w:abstractNumId w:val="0"/>
  </w:num>
  <w:num w:numId="2" w16cid:durableId="1234125394">
    <w:abstractNumId w:val="5"/>
  </w:num>
  <w:num w:numId="3" w16cid:durableId="2095197099">
    <w:abstractNumId w:val="24"/>
  </w:num>
  <w:num w:numId="4" w16cid:durableId="1800227222">
    <w:abstractNumId w:val="15"/>
  </w:num>
  <w:num w:numId="5" w16cid:durableId="1846439128">
    <w:abstractNumId w:val="28"/>
  </w:num>
  <w:num w:numId="6" w16cid:durableId="811095239">
    <w:abstractNumId w:val="9"/>
  </w:num>
  <w:num w:numId="7" w16cid:durableId="293221404">
    <w:abstractNumId w:val="7"/>
  </w:num>
  <w:num w:numId="8" w16cid:durableId="11342488">
    <w:abstractNumId w:val="29"/>
  </w:num>
  <w:num w:numId="9" w16cid:durableId="1672948727">
    <w:abstractNumId w:val="21"/>
  </w:num>
  <w:num w:numId="10" w16cid:durableId="900991533">
    <w:abstractNumId w:val="10"/>
  </w:num>
  <w:num w:numId="11" w16cid:durableId="1180462383">
    <w:abstractNumId w:val="17"/>
  </w:num>
  <w:num w:numId="12" w16cid:durableId="74908718">
    <w:abstractNumId w:val="4"/>
  </w:num>
  <w:num w:numId="13" w16cid:durableId="1080906441">
    <w:abstractNumId w:val="12"/>
  </w:num>
  <w:num w:numId="14" w16cid:durableId="1282223823">
    <w:abstractNumId w:val="27"/>
  </w:num>
  <w:num w:numId="15" w16cid:durableId="1146438987">
    <w:abstractNumId w:val="3"/>
  </w:num>
  <w:num w:numId="16" w16cid:durableId="588125787">
    <w:abstractNumId w:val="20"/>
  </w:num>
  <w:num w:numId="17" w16cid:durableId="788815451">
    <w:abstractNumId w:val="2"/>
  </w:num>
  <w:num w:numId="18" w16cid:durableId="1008169068">
    <w:abstractNumId w:val="11"/>
  </w:num>
  <w:num w:numId="19" w16cid:durableId="2036269596">
    <w:abstractNumId w:val="13"/>
  </w:num>
  <w:num w:numId="20" w16cid:durableId="1167863505">
    <w:abstractNumId w:val="16"/>
  </w:num>
  <w:num w:numId="21" w16cid:durableId="2129812335">
    <w:abstractNumId w:val="23"/>
  </w:num>
  <w:num w:numId="22" w16cid:durableId="1788351991">
    <w:abstractNumId w:val="18"/>
  </w:num>
  <w:num w:numId="23" w16cid:durableId="304969273">
    <w:abstractNumId w:val="14"/>
  </w:num>
  <w:num w:numId="24" w16cid:durableId="471561533">
    <w:abstractNumId w:val="26"/>
  </w:num>
  <w:num w:numId="25" w16cid:durableId="572739752">
    <w:abstractNumId w:val="6"/>
  </w:num>
  <w:num w:numId="26" w16cid:durableId="873924874">
    <w:abstractNumId w:val="25"/>
  </w:num>
  <w:num w:numId="27" w16cid:durableId="1072511051">
    <w:abstractNumId w:val="19"/>
  </w:num>
  <w:num w:numId="28" w16cid:durableId="569273603">
    <w:abstractNumId w:val="22"/>
  </w:num>
  <w:num w:numId="29" w16cid:durableId="255866300">
    <w:abstractNumId w:val="8"/>
  </w:num>
  <w:num w:numId="30" w16cid:durableId="1731999703">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19D"/>
    <w:rsid w:val="000035C2"/>
    <w:rsid w:val="0000522F"/>
    <w:rsid w:val="00041378"/>
    <w:rsid w:val="00041455"/>
    <w:rsid w:val="000C5F83"/>
    <w:rsid w:val="000E402C"/>
    <w:rsid w:val="000F5DC4"/>
    <w:rsid w:val="00102315"/>
    <w:rsid w:val="001817C9"/>
    <w:rsid w:val="00193879"/>
    <w:rsid w:val="001953FA"/>
    <w:rsid w:val="001D2E23"/>
    <w:rsid w:val="001D36F7"/>
    <w:rsid w:val="002325E0"/>
    <w:rsid w:val="002C4E29"/>
    <w:rsid w:val="002C7FEE"/>
    <w:rsid w:val="002D019D"/>
    <w:rsid w:val="002E41EC"/>
    <w:rsid w:val="002F39B8"/>
    <w:rsid w:val="00331991"/>
    <w:rsid w:val="003A73F8"/>
    <w:rsid w:val="003B7B57"/>
    <w:rsid w:val="00403BEA"/>
    <w:rsid w:val="0042054C"/>
    <w:rsid w:val="00422EC7"/>
    <w:rsid w:val="00437F50"/>
    <w:rsid w:val="00451C03"/>
    <w:rsid w:val="00470F31"/>
    <w:rsid w:val="00471E08"/>
    <w:rsid w:val="004836AA"/>
    <w:rsid w:val="004B583E"/>
    <w:rsid w:val="004D34D6"/>
    <w:rsid w:val="004E4BB4"/>
    <w:rsid w:val="004F27A0"/>
    <w:rsid w:val="00544592"/>
    <w:rsid w:val="0064622B"/>
    <w:rsid w:val="006B270E"/>
    <w:rsid w:val="006E3B92"/>
    <w:rsid w:val="00736757"/>
    <w:rsid w:val="00757729"/>
    <w:rsid w:val="007830ED"/>
    <w:rsid w:val="007C5481"/>
    <w:rsid w:val="00836533"/>
    <w:rsid w:val="00854537"/>
    <w:rsid w:val="00883B42"/>
    <w:rsid w:val="008D11A2"/>
    <w:rsid w:val="009C1038"/>
    <w:rsid w:val="009C5AE2"/>
    <w:rsid w:val="009F37DB"/>
    <w:rsid w:val="009F6628"/>
    <w:rsid w:val="00A164E3"/>
    <w:rsid w:val="00A269B3"/>
    <w:rsid w:val="00AB7FCA"/>
    <w:rsid w:val="00B22D43"/>
    <w:rsid w:val="00B31296"/>
    <w:rsid w:val="00BC0A21"/>
    <w:rsid w:val="00C802BC"/>
    <w:rsid w:val="00CF7A68"/>
    <w:rsid w:val="00D45FD8"/>
    <w:rsid w:val="00D56936"/>
    <w:rsid w:val="00D87BF2"/>
    <w:rsid w:val="00E26CC4"/>
    <w:rsid w:val="00E803EE"/>
    <w:rsid w:val="00ED4803"/>
    <w:rsid w:val="00F347B0"/>
    <w:rsid w:val="00F6010B"/>
    <w:rsid w:val="00FC4A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C9E85"/>
  <w15:chartTrackingRefBased/>
  <w15:docId w15:val="{CBC62CD9-1E8D-45BE-ADC6-F9B377EB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836AA"/>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rsid w:val="002D019D"/>
    <w:pPr>
      <w:numPr>
        <w:numId w:val="1"/>
      </w:numPr>
      <w:contextualSpacing/>
    </w:pPr>
  </w:style>
  <w:style w:type="character" w:styleId="a4">
    <w:name w:val="Hyperlink"/>
    <w:basedOn w:val="a1"/>
    <w:uiPriority w:val="99"/>
    <w:unhideWhenUsed/>
    <w:rsid w:val="002D019D"/>
    <w:rPr>
      <w:color w:val="0563C1" w:themeColor="hyperlink"/>
      <w:u w:val="single"/>
    </w:rPr>
  </w:style>
  <w:style w:type="character" w:styleId="a5">
    <w:name w:val="Unresolved Mention"/>
    <w:basedOn w:val="a1"/>
    <w:uiPriority w:val="99"/>
    <w:semiHidden/>
    <w:unhideWhenUsed/>
    <w:rsid w:val="002D019D"/>
    <w:rPr>
      <w:color w:val="605E5C"/>
      <w:shd w:val="clear" w:color="auto" w:fill="E1DFDD"/>
    </w:rPr>
  </w:style>
  <w:style w:type="paragraph" w:styleId="a6">
    <w:name w:val="header"/>
    <w:basedOn w:val="a0"/>
    <w:link w:val="a7"/>
    <w:uiPriority w:val="99"/>
    <w:unhideWhenUsed/>
    <w:rsid w:val="002D019D"/>
    <w:pPr>
      <w:tabs>
        <w:tab w:val="center" w:pos="4153"/>
        <w:tab w:val="right" w:pos="8306"/>
      </w:tabs>
      <w:snapToGrid w:val="0"/>
    </w:pPr>
    <w:rPr>
      <w:sz w:val="20"/>
      <w:szCs w:val="20"/>
    </w:rPr>
  </w:style>
  <w:style w:type="character" w:customStyle="1" w:styleId="a7">
    <w:name w:val="頁首 字元"/>
    <w:basedOn w:val="a1"/>
    <w:link w:val="a6"/>
    <w:uiPriority w:val="99"/>
    <w:rsid w:val="002D019D"/>
    <w:rPr>
      <w:sz w:val="20"/>
      <w:szCs w:val="20"/>
    </w:rPr>
  </w:style>
  <w:style w:type="paragraph" w:styleId="a8">
    <w:name w:val="footer"/>
    <w:basedOn w:val="a0"/>
    <w:link w:val="a9"/>
    <w:uiPriority w:val="99"/>
    <w:unhideWhenUsed/>
    <w:rsid w:val="002D019D"/>
    <w:pPr>
      <w:tabs>
        <w:tab w:val="center" w:pos="4153"/>
        <w:tab w:val="right" w:pos="8306"/>
      </w:tabs>
      <w:snapToGrid w:val="0"/>
    </w:pPr>
    <w:rPr>
      <w:sz w:val="20"/>
      <w:szCs w:val="20"/>
    </w:rPr>
  </w:style>
  <w:style w:type="character" w:customStyle="1" w:styleId="a9">
    <w:name w:val="頁尾 字元"/>
    <w:basedOn w:val="a1"/>
    <w:link w:val="a8"/>
    <w:uiPriority w:val="99"/>
    <w:rsid w:val="002D019D"/>
    <w:rPr>
      <w:sz w:val="20"/>
      <w:szCs w:val="20"/>
    </w:rPr>
  </w:style>
  <w:style w:type="paragraph" w:styleId="aa">
    <w:name w:val="List Paragraph"/>
    <w:basedOn w:val="a0"/>
    <w:uiPriority w:val="34"/>
    <w:qFormat/>
    <w:rsid w:val="00544592"/>
    <w:pPr>
      <w:ind w:leftChars="200" w:left="480"/>
    </w:pPr>
  </w:style>
  <w:style w:type="paragraph" w:styleId="ab">
    <w:name w:val="Title"/>
    <w:basedOn w:val="a0"/>
    <w:next w:val="a0"/>
    <w:link w:val="ac"/>
    <w:uiPriority w:val="10"/>
    <w:qFormat/>
    <w:rsid w:val="00544592"/>
    <w:pPr>
      <w:spacing w:before="240" w:after="60"/>
      <w:jc w:val="center"/>
      <w:outlineLvl w:val="0"/>
    </w:pPr>
    <w:rPr>
      <w:rFonts w:asciiTheme="majorHAnsi" w:eastAsiaTheme="majorEastAsia" w:hAnsiTheme="majorHAnsi" w:cstheme="majorBidi"/>
      <w:b/>
      <w:bCs/>
      <w:sz w:val="32"/>
      <w:szCs w:val="32"/>
    </w:rPr>
  </w:style>
  <w:style w:type="character" w:customStyle="1" w:styleId="ac">
    <w:name w:val="標題 字元"/>
    <w:basedOn w:val="a1"/>
    <w:link w:val="ab"/>
    <w:uiPriority w:val="10"/>
    <w:rsid w:val="00544592"/>
    <w:rPr>
      <w:rFonts w:asciiTheme="majorHAnsi" w:eastAsiaTheme="majorEastAsia" w:hAnsiTheme="majorHAnsi" w:cstheme="majorBidi"/>
      <w:b/>
      <w:bCs/>
      <w:sz w:val="32"/>
      <w:szCs w:val="32"/>
    </w:rPr>
  </w:style>
  <w:style w:type="paragraph" w:styleId="ad">
    <w:name w:val="Subtitle"/>
    <w:basedOn w:val="a0"/>
    <w:next w:val="a0"/>
    <w:link w:val="ae"/>
    <w:uiPriority w:val="11"/>
    <w:qFormat/>
    <w:rsid w:val="009C1038"/>
    <w:pPr>
      <w:spacing w:after="60"/>
      <w:jc w:val="center"/>
      <w:outlineLvl w:val="1"/>
    </w:pPr>
    <w:rPr>
      <w:szCs w:val="24"/>
    </w:rPr>
  </w:style>
  <w:style w:type="character" w:customStyle="1" w:styleId="ae">
    <w:name w:val="副標題 字元"/>
    <w:basedOn w:val="a1"/>
    <w:link w:val="ad"/>
    <w:uiPriority w:val="11"/>
    <w:rsid w:val="009C1038"/>
    <w:rPr>
      <w:szCs w:val="24"/>
    </w:rPr>
  </w:style>
  <w:style w:type="character" w:styleId="af">
    <w:name w:val="Subtle Emphasis"/>
    <w:basedOn w:val="a1"/>
    <w:uiPriority w:val="19"/>
    <w:qFormat/>
    <w:rsid w:val="009C1038"/>
    <w:rPr>
      <w:i/>
      <w:iCs/>
      <w:color w:val="404040" w:themeColor="text1" w:themeTint="BF"/>
    </w:rPr>
  </w:style>
  <w:style w:type="paragraph" w:styleId="Web">
    <w:name w:val="Normal (Web)"/>
    <w:basedOn w:val="a0"/>
    <w:uiPriority w:val="99"/>
    <w:unhideWhenUsed/>
    <w:rsid w:val="002C4E29"/>
    <w:pPr>
      <w:widowControl/>
      <w:spacing w:before="100" w:beforeAutospacing="1" w:after="100" w:afterAutospacing="1"/>
    </w:pPr>
    <w:rPr>
      <w:rFonts w:ascii="新細明體" w:eastAsia="新細明體" w:hAnsi="新細明體" w:cs="新細明體"/>
      <w:kern w:val="0"/>
      <w:szCs w:val="24"/>
    </w:rPr>
  </w:style>
  <w:style w:type="character" w:styleId="af0">
    <w:name w:val="Strong"/>
    <w:basedOn w:val="a1"/>
    <w:uiPriority w:val="22"/>
    <w:qFormat/>
    <w:rsid w:val="002C4E29"/>
    <w:rPr>
      <w:b/>
      <w:bCs/>
    </w:rPr>
  </w:style>
  <w:style w:type="character" w:styleId="af1">
    <w:name w:val="Emphasis"/>
    <w:basedOn w:val="a1"/>
    <w:uiPriority w:val="20"/>
    <w:qFormat/>
    <w:rsid w:val="002C4E29"/>
    <w:rPr>
      <w:i/>
      <w:iCs/>
    </w:rPr>
  </w:style>
  <w:style w:type="character" w:styleId="af2">
    <w:name w:val="FollowedHyperlink"/>
    <w:basedOn w:val="a1"/>
    <w:uiPriority w:val="99"/>
    <w:semiHidden/>
    <w:unhideWhenUsed/>
    <w:rsid w:val="00D87BF2"/>
    <w:rPr>
      <w:color w:val="954F72" w:themeColor="followedHyperlink"/>
      <w:u w:val="single"/>
    </w:rPr>
  </w:style>
  <w:style w:type="paragraph" w:styleId="af3">
    <w:name w:val="caption"/>
    <w:basedOn w:val="a0"/>
    <w:next w:val="a0"/>
    <w:uiPriority w:val="35"/>
    <w:unhideWhenUsed/>
    <w:qFormat/>
    <w:rsid w:val="00422EC7"/>
    <w:rPr>
      <w:sz w:val="20"/>
      <w:szCs w:val="20"/>
    </w:rPr>
  </w:style>
  <w:style w:type="paragraph" w:styleId="1">
    <w:name w:val="toc 1"/>
    <w:basedOn w:val="a0"/>
    <w:next w:val="a0"/>
    <w:autoRedefine/>
    <w:uiPriority w:val="39"/>
    <w:unhideWhenUsed/>
    <w:rsid w:val="00ED4803"/>
  </w:style>
  <w:style w:type="paragraph" w:styleId="2">
    <w:name w:val="toc 2"/>
    <w:basedOn w:val="a0"/>
    <w:next w:val="a0"/>
    <w:autoRedefine/>
    <w:uiPriority w:val="39"/>
    <w:unhideWhenUsed/>
    <w:rsid w:val="00ED4803"/>
    <w:pPr>
      <w:ind w:leftChars="200" w:left="480"/>
    </w:pPr>
  </w:style>
  <w:style w:type="paragraph" w:styleId="3">
    <w:name w:val="toc 3"/>
    <w:basedOn w:val="a0"/>
    <w:next w:val="a0"/>
    <w:autoRedefine/>
    <w:uiPriority w:val="39"/>
    <w:unhideWhenUsed/>
    <w:rsid w:val="00ED4803"/>
    <w:pPr>
      <w:ind w:leftChars="400" w:left="960"/>
    </w:pPr>
  </w:style>
  <w:style w:type="paragraph" w:styleId="af4">
    <w:name w:val="table of figures"/>
    <w:basedOn w:val="a0"/>
    <w:next w:val="a0"/>
    <w:uiPriority w:val="99"/>
    <w:unhideWhenUsed/>
    <w:rsid w:val="004836AA"/>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58482">
      <w:bodyDiv w:val="1"/>
      <w:marLeft w:val="0"/>
      <w:marRight w:val="0"/>
      <w:marTop w:val="0"/>
      <w:marBottom w:val="0"/>
      <w:divBdr>
        <w:top w:val="none" w:sz="0" w:space="0" w:color="auto"/>
        <w:left w:val="none" w:sz="0" w:space="0" w:color="auto"/>
        <w:bottom w:val="none" w:sz="0" w:space="0" w:color="auto"/>
        <w:right w:val="none" w:sz="0" w:space="0" w:color="auto"/>
      </w:divBdr>
    </w:div>
    <w:div w:id="62535820">
      <w:bodyDiv w:val="1"/>
      <w:marLeft w:val="0"/>
      <w:marRight w:val="0"/>
      <w:marTop w:val="0"/>
      <w:marBottom w:val="0"/>
      <w:divBdr>
        <w:top w:val="none" w:sz="0" w:space="0" w:color="auto"/>
        <w:left w:val="none" w:sz="0" w:space="0" w:color="auto"/>
        <w:bottom w:val="none" w:sz="0" w:space="0" w:color="auto"/>
        <w:right w:val="none" w:sz="0" w:space="0" w:color="auto"/>
      </w:divBdr>
    </w:div>
    <w:div w:id="158428648">
      <w:bodyDiv w:val="1"/>
      <w:marLeft w:val="0"/>
      <w:marRight w:val="0"/>
      <w:marTop w:val="0"/>
      <w:marBottom w:val="0"/>
      <w:divBdr>
        <w:top w:val="none" w:sz="0" w:space="0" w:color="auto"/>
        <w:left w:val="none" w:sz="0" w:space="0" w:color="auto"/>
        <w:bottom w:val="none" w:sz="0" w:space="0" w:color="auto"/>
        <w:right w:val="none" w:sz="0" w:space="0" w:color="auto"/>
      </w:divBdr>
    </w:div>
    <w:div w:id="233862585">
      <w:bodyDiv w:val="1"/>
      <w:marLeft w:val="0"/>
      <w:marRight w:val="0"/>
      <w:marTop w:val="0"/>
      <w:marBottom w:val="0"/>
      <w:divBdr>
        <w:top w:val="none" w:sz="0" w:space="0" w:color="auto"/>
        <w:left w:val="none" w:sz="0" w:space="0" w:color="auto"/>
        <w:bottom w:val="none" w:sz="0" w:space="0" w:color="auto"/>
        <w:right w:val="none" w:sz="0" w:space="0" w:color="auto"/>
      </w:divBdr>
    </w:div>
    <w:div w:id="248121359">
      <w:bodyDiv w:val="1"/>
      <w:marLeft w:val="0"/>
      <w:marRight w:val="0"/>
      <w:marTop w:val="0"/>
      <w:marBottom w:val="0"/>
      <w:divBdr>
        <w:top w:val="none" w:sz="0" w:space="0" w:color="auto"/>
        <w:left w:val="none" w:sz="0" w:space="0" w:color="auto"/>
        <w:bottom w:val="none" w:sz="0" w:space="0" w:color="auto"/>
        <w:right w:val="none" w:sz="0" w:space="0" w:color="auto"/>
      </w:divBdr>
    </w:div>
    <w:div w:id="291132507">
      <w:bodyDiv w:val="1"/>
      <w:marLeft w:val="0"/>
      <w:marRight w:val="0"/>
      <w:marTop w:val="0"/>
      <w:marBottom w:val="0"/>
      <w:divBdr>
        <w:top w:val="none" w:sz="0" w:space="0" w:color="auto"/>
        <w:left w:val="none" w:sz="0" w:space="0" w:color="auto"/>
        <w:bottom w:val="none" w:sz="0" w:space="0" w:color="auto"/>
        <w:right w:val="none" w:sz="0" w:space="0" w:color="auto"/>
      </w:divBdr>
      <w:divsChild>
        <w:div w:id="625742024">
          <w:marLeft w:val="0"/>
          <w:marRight w:val="0"/>
          <w:marTop w:val="0"/>
          <w:marBottom w:val="0"/>
          <w:divBdr>
            <w:top w:val="none" w:sz="0" w:space="0" w:color="auto"/>
            <w:left w:val="none" w:sz="0" w:space="0" w:color="auto"/>
            <w:bottom w:val="none" w:sz="0" w:space="0" w:color="auto"/>
            <w:right w:val="none" w:sz="0" w:space="0" w:color="auto"/>
          </w:divBdr>
          <w:divsChild>
            <w:div w:id="145436446">
              <w:marLeft w:val="0"/>
              <w:marRight w:val="0"/>
              <w:marTop w:val="0"/>
              <w:marBottom w:val="0"/>
              <w:divBdr>
                <w:top w:val="none" w:sz="0" w:space="0" w:color="auto"/>
                <w:left w:val="none" w:sz="0" w:space="0" w:color="auto"/>
                <w:bottom w:val="none" w:sz="0" w:space="0" w:color="auto"/>
                <w:right w:val="none" w:sz="0" w:space="0" w:color="auto"/>
              </w:divBdr>
              <w:divsChild>
                <w:div w:id="1275401768">
                  <w:marLeft w:val="0"/>
                  <w:marRight w:val="0"/>
                  <w:marTop w:val="0"/>
                  <w:marBottom w:val="0"/>
                  <w:divBdr>
                    <w:top w:val="none" w:sz="0" w:space="0" w:color="auto"/>
                    <w:left w:val="none" w:sz="0" w:space="0" w:color="auto"/>
                    <w:bottom w:val="none" w:sz="0" w:space="0" w:color="auto"/>
                    <w:right w:val="none" w:sz="0" w:space="0" w:color="auto"/>
                  </w:divBdr>
                  <w:divsChild>
                    <w:div w:id="112673261">
                      <w:marLeft w:val="0"/>
                      <w:marRight w:val="0"/>
                      <w:marTop w:val="0"/>
                      <w:marBottom w:val="0"/>
                      <w:divBdr>
                        <w:top w:val="none" w:sz="0" w:space="0" w:color="auto"/>
                        <w:left w:val="none" w:sz="0" w:space="0" w:color="auto"/>
                        <w:bottom w:val="none" w:sz="0" w:space="0" w:color="auto"/>
                        <w:right w:val="none" w:sz="0" w:space="0" w:color="auto"/>
                      </w:divBdr>
                      <w:divsChild>
                        <w:div w:id="764155836">
                          <w:marLeft w:val="0"/>
                          <w:marRight w:val="0"/>
                          <w:marTop w:val="0"/>
                          <w:marBottom w:val="0"/>
                          <w:divBdr>
                            <w:top w:val="none" w:sz="0" w:space="0" w:color="auto"/>
                            <w:left w:val="none" w:sz="0" w:space="0" w:color="auto"/>
                            <w:bottom w:val="none" w:sz="0" w:space="0" w:color="auto"/>
                            <w:right w:val="none" w:sz="0" w:space="0" w:color="auto"/>
                          </w:divBdr>
                          <w:divsChild>
                            <w:div w:id="1160776392">
                              <w:marLeft w:val="0"/>
                              <w:marRight w:val="0"/>
                              <w:marTop w:val="0"/>
                              <w:marBottom w:val="0"/>
                              <w:divBdr>
                                <w:top w:val="none" w:sz="0" w:space="0" w:color="auto"/>
                                <w:left w:val="none" w:sz="0" w:space="0" w:color="auto"/>
                                <w:bottom w:val="none" w:sz="0" w:space="0" w:color="auto"/>
                                <w:right w:val="none" w:sz="0" w:space="0" w:color="auto"/>
                              </w:divBdr>
                              <w:divsChild>
                                <w:div w:id="1056274769">
                                  <w:marLeft w:val="0"/>
                                  <w:marRight w:val="0"/>
                                  <w:marTop w:val="0"/>
                                  <w:marBottom w:val="0"/>
                                  <w:divBdr>
                                    <w:top w:val="none" w:sz="0" w:space="0" w:color="auto"/>
                                    <w:left w:val="none" w:sz="0" w:space="0" w:color="auto"/>
                                    <w:bottom w:val="none" w:sz="0" w:space="0" w:color="auto"/>
                                    <w:right w:val="none" w:sz="0" w:space="0" w:color="auto"/>
                                  </w:divBdr>
                                  <w:divsChild>
                                    <w:div w:id="20955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938668">
                          <w:marLeft w:val="0"/>
                          <w:marRight w:val="0"/>
                          <w:marTop w:val="0"/>
                          <w:marBottom w:val="0"/>
                          <w:divBdr>
                            <w:top w:val="none" w:sz="0" w:space="0" w:color="auto"/>
                            <w:left w:val="none" w:sz="0" w:space="0" w:color="auto"/>
                            <w:bottom w:val="none" w:sz="0" w:space="0" w:color="auto"/>
                            <w:right w:val="none" w:sz="0" w:space="0" w:color="auto"/>
                          </w:divBdr>
                          <w:divsChild>
                            <w:div w:id="1316958726">
                              <w:marLeft w:val="0"/>
                              <w:marRight w:val="0"/>
                              <w:marTop w:val="0"/>
                              <w:marBottom w:val="0"/>
                              <w:divBdr>
                                <w:top w:val="none" w:sz="0" w:space="0" w:color="auto"/>
                                <w:left w:val="none" w:sz="0" w:space="0" w:color="auto"/>
                                <w:bottom w:val="none" w:sz="0" w:space="0" w:color="auto"/>
                                <w:right w:val="none" w:sz="0" w:space="0" w:color="auto"/>
                              </w:divBdr>
                              <w:divsChild>
                                <w:div w:id="1266185963">
                                  <w:marLeft w:val="0"/>
                                  <w:marRight w:val="0"/>
                                  <w:marTop w:val="0"/>
                                  <w:marBottom w:val="0"/>
                                  <w:divBdr>
                                    <w:top w:val="none" w:sz="0" w:space="0" w:color="auto"/>
                                    <w:left w:val="none" w:sz="0" w:space="0" w:color="auto"/>
                                    <w:bottom w:val="none" w:sz="0" w:space="0" w:color="auto"/>
                                    <w:right w:val="none" w:sz="0" w:space="0" w:color="auto"/>
                                  </w:divBdr>
                                  <w:divsChild>
                                    <w:div w:id="5796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20282">
          <w:marLeft w:val="0"/>
          <w:marRight w:val="0"/>
          <w:marTop w:val="0"/>
          <w:marBottom w:val="0"/>
          <w:divBdr>
            <w:top w:val="none" w:sz="0" w:space="0" w:color="auto"/>
            <w:left w:val="none" w:sz="0" w:space="0" w:color="auto"/>
            <w:bottom w:val="none" w:sz="0" w:space="0" w:color="auto"/>
            <w:right w:val="none" w:sz="0" w:space="0" w:color="auto"/>
          </w:divBdr>
          <w:divsChild>
            <w:div w:id="199511452">
              <w:marLeft w:val="0"/>
              <w:marRight w:val="0"/>
              <w:marTop w:val="0"/>
              <w:marBottom w:val="0"/>
              <w:divBdr>
                <w:top w:val="none" w:sz="0" w:space="0" w:color="auto"/>
                <w:left w:val="none" w:sz="0" w:space="0" w:color="auto"/>
                <w:bottom w:val="none" w:sz="0" w:space="0" w:color="auto"/>
                <w:right w:val="none" w:sz="0" w:space="0" w:color="auto"/>
              </w:divBdr>
              <w:divsChild>
                <w:div w:id="1184704799">
                  <w:marLeft w:val="0"/>
                  <w:marRight w:val="0"/>
                  <w:marTop w:val="0"/>
                  <w:marBottom w:val="0"/>
                  <w:divBdr>
                    <w:top w:val="none" w:sz="0" w:space="0" w:color="auto"/>
                    <w:left w:val="none" w:sz="0" w:space="0" w:color="auto"/>
                    <w:bottom w:val="none" w:sz="0" w:space="0" w:color="auto"/>
                    <w:right w:val="none" w:sz="0" w:space="0" w:color="auto"/>
                  </w:divBdr>
                  <w:divsChild>
                    <w:div w:id="1723871354">
                      <w:marLeft w:val="0"/>
                      <w:marRight w:val="0"/>
                      <w:marTop w:val="0"/>
                      <w:marBottom w:val="0"/>
                      <w:divBdr>
                        <w:top w:val="none" w:sz="0" w:space="0" w:color="auto"/>
                        <w:left w:val="none" w:sz="0" w:space="0" w:color="auto"/>
                        <w:bottom w:val="none" w:sz="0" w:space="0" w:color="auto"/>
                        <w:right w:val="none" w:sz="0" w:space="0" w:color="auto"/>
                      </w:divBdr>
                      <w:divsChild>
                        <w:div w:id="1868449866">
                          <w:marLeft w:val="0"/>
                          <w:marRight w:val="0"/>
                          <w:marTop w:val="0"/>
                          <w:marBottom w:val="0"/>
                          <w:divBdr>
                            <w:top w:val="none" w:sz="0" w:space="0" w:color="auto"/>
                            <w:left w:val="none" w:sz="0" w:space="0" w:color="auto"/>
                            <w:bottom w:val="none" w:sz="0" w:space="0" w:color="auto"/>
                            <w:right w:val="none" w:sz="0" w:space="0" w:color="auto"/>
                          </w:divBdr>
                          <w:divsChild>
                            <w:div w:id="92677002">
                              <w:marLeft w:val="0"/>
                              <w:marRight w:val="0"/>
                              <w:marTop w:val="0"/>
                              <w:marBottom w:val="0"/>
                              <w:divBdr>
                                <w:top w:val="none" w:sz="0" w:space="0" w:color="auto"/>
                                <w:left w:val="none" w:sz="0" w:space="0" w:color="auto"/>
                                <w:bottom w:val="none" w:sz="0" w:space="0" w:color="auto"/>
                                <w:right w:val="none" w:sz="0" w:space="0" w:color="auto"/>
                              </w:divBdr>
                              <w:divsChild>
                                <w:div w:id="773136113">
                                  <w:marLeft w:val="0"/>
                                  <w:marRight w:val="0"/>
                                  <w:marTop w:val="0"/>
                                  <w:marBottom w:val="0"/>
                                  <w:divBdr>
                                    <w:top w:val="none" w:sz="0" w:space="0" w:color="auto"/>
                                    <w:left w:val="none" w:sz="0" w:space="0" w:color="auto"/>
                                    <w:bottom w:val="none" w:sz="0" w:space="0" w:color="auto"/>
                                    <w:right w:val="none" w:sz="0" w:space="0" w:color="auto"/>
                                  </w:divBdr>
                                  <w:divsChild>
                                    <w:div w:id="1517576176">
                                      <w:marLeft w:val="0"/>
                                      <w:marRight w:val="0"/>
                                      <w:marTop w:val="0"/>
                                      <w:marBottom w:val="0"/>
                                      <w:divBdr>
                                        <w:top w:val="none" w:sz="0" w:space="0" w:color="auto"/>
                                        <w:left w:val="none" w:sz="0" w:space="0" w:color="auto"/>
                                        <w:bottom w:val="none" w:sz="0" w:space="0" w:color="auto"/>
                                        <w:right w:val="none" w:sz="0" w:space="0" w:color="auto"/>
                                      </w:divBdr>
                                      <w:divsChild>
                                        <w:div w:id="16550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479">
          <w:marLeft w:val="0"/>
          <w:marRight w:val="0"/>
          <w:marTop w:val="0"/>
          <w:marBottom w:val="0"/>
          <w:divBdr>
            <w:top w:val="none" w:sz="0" w:space="0" w:color="auto"/>
            <w:left w:val="none" w:sz="0" w:space="0" w:color="auto"/>
            <w:bottom w:val="none" w:sz="0" w:space="0" w:color="auto"/>
            <w:right w:val="none" w:sz="0" w:space="0" w:color="auto"/>
          </w:divBdr>
          <w:divsChild>
            <w:div w:id="1780832496">
              <w:marLeft w:val="0"/>
              <w:marRight w:val="0"/>
              <w:marTop w:val="0"/>
              <w:marBottom w:val="0"/>
              <w:divBdr>
                <w:top w:val="none" w:sz="0" w:space="0" w:color="auto"/>
                <w:left w:val="none" w:sz="0" w:space="0" w:color="auto"/>
                <w:bottom w:val="none" w:sz="0" w:space="0" w:color="auto"/>
                <w:right w:val="none" w:sz="0" w:space="0" w:color="auto"/>
              </w:divBdr>
              <w:divsChild>
                <w:div w:id="1067267872">
                  <w:marLeft w:val="0"/>
                  <w:marRight w:val="0"/>
                  <w:marTop w:val="0"/>
                  <w:marBottom w:val="0"/>
                  <w:divBdr>
                    <w:top w:val="none" w:sz="0" w:space="0" w:color="auto"/>
                    <w:left w:val="none" w:sz="0" w:space="0" w:color="auto"/>
                    <w:bottom w:val="none" w:sz="0" w:space="0" w:color="auto"/>
                    <w:right w:val="none" w:sz="0" w:space="0" w:color="auto"/>
                  </w:divBdr>
                  <w:divsChild>
                    <w:div w:id="452864475">
                      <w:marLeft w:val="0"/>
                      <w:marRight w:val="0"/>
                      <w:marTop w:val="0"/>
                      <w:marBottom w:val="0"/>
                      <w:divBdr>
                        <w:top w:val="none" w:sz="0" w:space="0" w:color="auto"/>
                        <w:left w:val="none" w:sz="0" w:space="0" w:color="auto"/>
                        <w:bottom w:val="none" w:sz="0" w:space="0" w:color="auto"/>
                        <w:right w:val="none" w:sz="0" w:space="0" w:color="auto"/>
                      </w:divBdr>
                      <w:divsChild>
                        <w:div w:id="718355781">
                          <w:marLeft w:val="0"/>
                          <w:marRight w:val="0"/>
                          <w:marTop w:val="0"/>
                          <w:marBottom w:val="0"/>
                          <w:divBdr>
                            <w:top w:val="none" w:sz="0" w:space="0" w:color="auto"/>
                            <w:left w:val="none" w:sz="0" w:space="0" w:color="auto"/>
                            <w:bottom w:val="none" w:sz="0" w:space="0" w:color="auto"/>
                            <w:right w:val="none" w:sz="0" w:space="0" w:color="auto"/>
                          </w:divBdr>
                          <w:divsChild>
                            <w:div w:id="339040100">
                              <w:marLeft w:val="0"/>
                              <w:marRight w:val="0"/>
                              <w:marTop w:val="0"/>
                              <w:marBottom w:val="0"/>
                              <w:divBdr>
                                <w:top w:val="none" w:sz="0" w:space="0" w:color="auto"/>
                                <w:left w:val="none" w:sz="0" w:space="0" w:color="auto"/>
                                <w:bottom w:val="none" w:sz="0" w:space="0" w:color="auto"/>
                                <w:right w:val="none" w:sz="0" w:space="0" w:color="auto"/>
                              </w:divBdr>
                              <w:divsChild>
                                <w:div w:id="14978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5582">
                  <w:marLeft w:val="0"/>
                  <w:marRight w:val="0"/>
                  <w:marTop w:val="0"/>
                  <w:marBottom w:val="0"/>
                  <w:divBdr>
                    <w:top w:val="none" w:sz="0" w:space="0" w:color="auto"/>
                    <w:left w:val="none" w:sz="0" w:space="0" w:color="auto"/>
                    <w:bottom w:val="none" w:sz="0" w:space="0" w:color="auto"/>
                    <w:right w:val="none" w:sz="0" w:space="0" w:color="auto"/>
                  </w:divBdr>
                  <w:divsChild>
                    <w:div w:id="916091018">
                      <w:marLeft w:val="0"/>
                      <w:marRight w:val="0"/>
                      <w:marTop w:val="0"/>
                      <w:marBottom w:val="0"/>
                      <w:divBdr>
                        <w:top w:val="none" w:sz="0" w:space="0" w:color="auto"/>
                        <w:left w:val="none" w:sz="0" w:space="0" w:color="auto"/>
                        <w:bottom w:val="none" w:sz="0" w:space="0" w:color="auto"/>
                        <w:right w:val="none" w:sz="0" w:space="0" w:color="auto"/>
                      </w:divBdr>
                      <w:divsChild>
                        <w:div w:id="1370178529">
                          <w:marLeft w:val="0"/>
                          <w:marRight w:val="0"/>
                          <w:marTop w:val="0"/>
                          <w:marBottom w:val="0"/>
                          <w:divBdr>
                            <w:top w:val="none" w:sz="0" w:space="0" w:color="auto"/>
                            <w:left w:val="none" w:sz="0" w:space="0" w:color="auto"/>
                            <w:bottom w:val="none" w:sz="0" w:space="0" w:color="auto"/>
                            <w:right w:val="none" w:sz="0" w:space="0" w:color="auto"/>
                          </w:divBdr>
                          <w:divsChild>
                            <w:div w:id="1697003045">
                              <w:marLeft w:val="0"/>
                              <w:marRight w:val="0"/>
                              <w:marTop w:val="0"/>
                              <w:marBottom w:val="0"/>
                              <w:divBdr>
                                <w:top w:val="none" w:sz="0" w:space="0" w:color="auto"/>
                                <w:left w:val="none" w:sz="0" w:space="0" w:color="auto"/>
                                <w:bottom w:val="none" w:sz="0" w:space="0" w:color="auto"/>
                                <w:right w:val="none" w:sz="0" w:space="0" w:color="auto"/>
                              </w:divBdr>
                              <w:divsChild>
                                <w:div w:id="1428422855">
                                  <w:marLeft w:val="0"/>
                                  <w:marRight w:val="0"/>
                                  <w:marTop w:val="0"/>
                                  <w:marBottom w:val="0"/>
                                  <w:divBdr>
                                    <w:top w:val="none" w:sz="0" w:space="0" w:color="auto"/>
                                    <w:left w:val="none" w:sz="0" w:space="0" w:color="auto"/>
                                    <w:bottom w:val="none" w:sz="0" w:space="0" w:color="auto"/>
                                    <w:right w:val="none" w:sz="0" w:space="0" w:color="auto"/>
                                  </w:divBdr>
                                  <w:divsChild>
                                    <w:div w:id="5022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815560">
      <w:bodyDiv w:val="1"/>
      <w:marLeft w:val="0"/>
      <w:marRight w:val="0"/>
      <w:marTop w:val="0"/>
      <w:marBottom w:val="0"/>
      <w:divBdr>
        <w:top w:val="none" w:sz="0" w:space="0" w:color="auto"/>
        <w:left w:val="none" w:sz="0" w:space="0" w:color="auto"/>
        <w:bottom w:val="none" w:sz="0" w:space="0" w:color="auto"/>
        <w:right w:val="none" w:sz="0" w:space="0" w:color="auto"/>
      </w:divBdr>
    </w:div>
    <w:div w:id="308638128">
      <w:bodyDiv w:val="1"/>
      <w:marLeft w:val="0"/>
      <w:marRight w:val="0"/>
      <w:marTop w:val="0"/>
      <w:marBottom w:val="0"/>
      <w:divBdr>
        <w:top w:val="none" w:sz="0" w:space="0" w:color="auto"/>
        <w:left w:val="none" w:sz="0" w:space="0" w:color="auto"/>
        <w:bottom w:val="none" w:sz="0" w:space="0" w:color="auto"/>
        <w:right w:val="none" w:sz="0" w:space="0" w:color="auto"/>
      </w:divBdr>
    </w:div>
    <w:div w:id="351341266">
      <w:bodyDiv w:val="1"/>
      <w:marLeft w:val="0"/>
      <w:marRight w:val="0"/>
      <w:marTop w:val="0"/>
      <w:marBottom w:val="0"/>
      <w:divBdr>
        <w:top w:val="none" w:sz="0" w:space="0" w:color="auto"/>
        <w:left w:val="none" w:sz="0" w:space="0" w:color="auto"/>
        <w:bottom w:val="none" w:sz="0" w:space="0" w:color="auto"/>
        <w:right w:val="none" w:sz="0" w:space="0" w:color="auto"/>
      </w:divBdr>
    </w:div>
    <w:div w:id="483012361">
      <w:bodyDiv w:val="1"/>
      <w:marLeft w:val="0"/>
      <w:marRight w:val="0"/>
      <w:marTop w:val="0"/>
      <w:marBottom w:val="0"/>
      <w:divBdr>
        <w:top w:val="none" w:sz="0" w:space="0" w:color="auto"/>
        <w:left w:val="none" w:sz="0" w:space="0" w:color="auto"/>
        <w:bottom w:val="none" w:sz="0" w:space="0" w:color="auto"/>
        <w:right w:val="none" w:sz="0" w:space="0" w:color="auto"/>
      </w:divBdr>
    </w:div>
    <w:div w:id="571089119">
      <w:bodyDiv w:val="1"/>
      <w:marLeft w:val="0"/>
      <w:marRight w:val="0"/>
      <w:marTop w:val="0"/>
      <w:marBottom w:val="0"/>
      <w:divBdr>
        <w:top w:val="none" w:sz="0" w:space="0" w:color="auto"/>
        <w:left w:val="none" w:sz="0" w:space="0" w:color="auto"/>
        <w:bottom w:val="none" w:sz="0" w:space="0" w:color="auto"/>
        <w:right w:val="none" w:sz="0" w:space="0" w:color="auto"/>
      </w:divBdr>
    </w:div>
    <w:div w:id="642466559">
      <w:bodyDiv w:val="1"/>
      <w:marLeft w:val="0"/>
      <w:marRight w:val="0"/>
      <w:marTop w:val="0"/>
      <w:marBottom w:val="0"/>
      <w:divBdr>
        <w:top w:val="none" w:sz="0" w:space="0" w:color="auto"/>
        <w:left w:val="none" w:sz="0" w:space="0" w:color="auto"/>
        <w:bottom w:val="none" w:sz="0" w:space="0" w:color="auto"/>
        <w:right w:val="none" w:sz="0" w:space="0" w:color="auto"/>
      </w:divBdr>
    </w:div>
    <w:div w:id="733896421">
      <w:bodyDiv w:val="1"/>
      <w:marLeft w:val="0"/>
      <w:marRight w:val="0"/>
      <w:marTop w:val="0"/>
      <w:marBottom w:val="0"/>
      <w:divBdr>
        <w:top w:val="none" w:sz="0" w:space="0" w:color="auto"/>
        <w:left w:val="none" w:sz="0" w:space="0" w:color="auto"/>
        <w:bottom w:val="none" w:sz="0" w:space="0" w:color="auto"/>
        <w:right w:val="none" w:sz="0" w:space="0" w:color="auto"/>
      </w:divBdr>
    </w:div>
    <w:div w:id="895822974">
      <w:bodyDiv w:val="1"/>
      <w:marLeft w:val="0"/>
      <w:marRight w:val="0"/>
      <w:marTop w:val="0"/>
      <w:marBottom w:val="0"/>
      <w:divBdr>
        <w:top w:val="none" w:sz="0" w:space="0" w:color="auto"/>
        <w:left w:val="none" w:sz="0" w:space="0" w:color="auto"/>
        <w:bottom w:val="none" w:sz="0" w:space="0" w:color="auto"/>
        <w:right w:val="none" w:sz="0" w:space="0" w:color="auto"/>
      </w:divBdr>
    </w:div>
    <w:div w:id="914584318">
      <w:bodyDiv w:val="1"/>
      <w:marLeft w:val="0"/>
      <w:marRight w:val="0"/>
      <w:marTop w:val="0"/>
      <w:marBottom w:val="0"/>
      <w:divBdr>
        <w:top w:val="none" w:sz="0" w:space="0" w:color="auto"/>
        <w:left w:val="none" w:sz="0" w:space="0" w:color="auto"/>
        <w:bottom w:val="none" w:sz="0" w:space="0" w:color="auto"/>
        <w:right w:val="none" w:sz="0" w:space="0" w:color="auto"/>
      </w:divBdr>
    </w:div>
    <w:div w:id="1023823422">
      <w:bodyDiv w:val="1"/>
      <w:marLeft w:val="0"/>
      <w:marRight w:val="0"/>
      <w:marTop w:val="0"/>
      <w:marBottom w:val="0"/>
      <w:divBdr>
        <w:top w:val="none" w:sz="0" w:space="0" w:color="auto"/>
        <w:left w:val="none" w:sz="0" w:space="0" w:color="auto"/>
        <w:bottom w:val="none" w:sz="0" w:space="0" w:color="auto"/>
        <w:right w:val="none" w:sz="0" w:space="0" w:color="auto"/>
      </w:divBdr>
    </w:div>
    <w:div w:id="1058632886">
      <w:bodyDiv w:val="1"/>
      <w:marLeft w:val="0"/>
      <w:marRight w:val="0"/>
      <w:marTop w:val="0"/>
      <w:marBottom w:val="0"/>
      <w:divBdr>
        <w:top w:val="none" w:sz="0" w:space="0" w:color="auto"/>
        <w:left w:val="none" w:sz="0" w:space="0" w:color="auto"/>
        <w:bottom w:val="none" w:sz="0" w:space="0" w:color="auto"/>
        <w:right w:val="none" w:sz="0" w:space="0" w:color="auto"/>
      </w:divBdr>
    </w:div>
    <w:div w:id="1071463752">
      <w:bodyDiv w:val="1"/>
      <w:marLeft w:val="0"/>
      <w:marRight w:val="0"/>
      <w:marTop w:val="0"/>
      <w:marBottom w:val="0"/>
      <w:divBdr>
        <w:top w:val="none" w:sz="0" w:space="0" w:color="auto"/>
        <w:left w:val="none" w:sz="0" w:space="0" w:color="auto"/>
        <w:bottom w:val="none" w:sz="0" w:space="0" w:color="auto"/>
        <w:right w:val="none" w:sz="0" w:space="0" w:color="auto"/>
      </w:divBdr>
    </w:div>
    <w:div w:id="1085423187">
      <w:bodyDiv w:val="1"/>
      <w:marLeft w:val="0"/>
      <w:marRight w:val="0"/>
      <w:marTop w:val="0"/>
      <w:marBottom w:val="0"/>
      <w:divBdr>
        <w:top w:val="none" w:sz="0" w:space="0" w:color="auto"/>
        <w:left w:val="none" w:sz="0" w:space="0" w:color="auto"/>
        <w:bottom w:val="none" w:sz="0" w:space="0" w:color="auto"/>
        <w:right w:val="none" w:sz="0" w:space="0" w:color="auto"/>
      </w:divBdr>
    </w:div>
    <w:div w:id="1142313013">
      <w:bodyDiv w:val="1"/>
      <w:marLeft w:val="0"/>
      <w:marRight w:val="0"/>
      <w:marTop w:val="0"/>
      <w:marBottom w:val="0"/>
      <w:divBdr>
        <w:top w:val="none" w:sz="0" w:space="0" w:color="auto"/>
        <w:left w:val="none" w:sz="0" w:space="0" w:color="auto"/>
        <w:bottom w:val="none" w:sz="0" w:space="0" w:color="auto"/>
        <w:right w:val="none" w:sz="0" w:space="0" w:color="auto"/>
      </w:divBdr>
    </w:div>
    <w:div w:id="1180008147">
      <w:bodyDiv w:val="1"/>
      <w:marLeft w:val="0"/>
      <w:marRight w:val="0"/>
      <w:marTop w:val="0"/>
      <w:marBottom w:val="0"/>
      <w:divBdr>
        <w:top w:val="none" w:sz="0" w:space="0" w:color="auto"/>
        <w:left w:val="none" w:sz="0" w:space="0" w:color="auto"/>
        <w:bottom w:val="none" w:sz="0" w:space="0" w:color="auto"/>
        <w:right w:val="none" w:sz="0" w:space="0" w:color="auto"/>
      </w:divBdr>
    </w:div>
    <w:div w:id="1225527504">
      <w:bodyDiv w:val="1"/>
      <w:marLeft w:val="0"/>
      <w:marRight w:val="0"/>
      <w:marTop w:val="0"/>
      <w:marBottom w:val="0"/>
      <w:divBdr>
        <w:top w:val="none" w:sz="0" w:space="0" w:color="auto"/>
        <w:left w:val="none" w:sz="0" w:space="0" w:color="auto"/>
        <w:bottom w:val="none" w:sz="0" w:space="0" w:color="auto"/>
        <w:right w:val="none" w:sz="0" w:space="0" w:color="auto"/>
      </w:divBdr>
    </w:div>
    <w:div w:id="1256595484">
      <w:bodyDiv w:val="1"/>
      <w:marLeft w:val="0"/>
      <w:marRight w:val="0"/>
      <w:marTop w:val="0"/>
      <w:marBottom w:val="0"/>
      <w:divBdr>
        <w:top w:val="none" w:sz="0" w:space="0" w:color="auto"/>
        <w:left w:val="none" w:sz="0" w:space="0" w:color="auto"/>
        <w:bottom w:val="none" w:sz="0" w:space="0" w:color="auto"/>
        <w:right w:val="none" w:sz="0" w:space="0" w:color="auto"/>
      </w:divBdr>
    </w:div>
    <w:div w:id="1270548073">
      <w:bodyDiv w:val="1"/>
      <w:marLeft w:val="0"/>
      <w:marRight w:val="0"/>
      <w:marTop w:val="0"/>
      <w:marBottom w:val="0"/>
      <w:divBdr>
        <w:top w:val="none" w:sz="0" w:space="0" w:color="auto"/>
        <w:left w:val="none" w:sz="0" w:space="0" w:color="auto"/>
        <w:bottom w:val="none" w:sz="0" w:space="0" w:color="auto"/>
        <w:right w:val="none" w:sz="0" w:space="0" w:color="auto"/>
      </w:divBdr>
    </w:div>
    <w:div w:id="1271933117">
      <w:bodyDiv w:val="1"/>
      <w:marLeft w:val="0"/>
      <w:marRight w:val="0"/>
      <w:marTop w:val="0"/>
      <w:marBottom w:val="0"/>
      <w:divBdr>
        <w:top w:val="none" w:sz="0" w:space="0" w:color="auto"/>
        <w:left w:val="none" w:sz="0" w:space="0" w:color="auto"/>
        <w:bottom w:val="none" w:sz="0" w:space="0" w:color="auto"/>
        <w:right w:val="none" w:sz="0" w:space="0" w:color="auto"/>
      </w:divBdr>
    </w:div>
    <w:div w:id="1321613338">
      <w:bodyDiv w:val="1"/>
      <w:marLeft w:val="0"/>
      <w:marRight w:val="0"/>
      <w:marTop w:val="0"/>
      <w:marBottom w:val="0"/>
      <w:divBdr>
        <w:top w:val="none" w:sz="0" w:space="0" w:color="auto"/>
        <w:left w:val="none" w:sz="0" w:space="0" w:color="auto"/>
        <w:bottom w:val="none" w:sz="0" w:space="0" w:color="auto"/>
        <w:right w:val="none" w:sz="0" w:space="0" w:color="auto"/>
      </w:divBdr>
    </w:div>
    <w:div w:id="1332953168">
      <w:bodyDiv w:val="1"/>
      <w:marLeft w:val="0"/>
      <w:marRight w:val="0"/>
      <w:marTop w:val="0"/>
      <w:marBottom w:val="0"/>
      <w:divBdr>
        <w:top w:val="none" w:sz="0" w:space="0" w:color="auto"/>
        <w:left w:val="none" w:sz="0" w:space="0" w:color="auto"/>
        <w:bottom w:val="none" w:sz="0" w:space="0" w:color="auto"/>
        <w:right w:val="none" w:sz="0" w:space="0" w:color="auto"/>
      </w:divBdr>
    </w:div>
    <w:div w:id="1338145482">
      <w:bodyDiv w:val="1"/>
      <w:marLeft w:val="0"/>
      <w:marRight w:val="0"/>
      <w:marTop w:val="0"/>
      <w:marBottom w:val="0"/>
      <w:divBdr>
        <w:top w:val="none" w:sz="0" w:space="0" w:color="auto"/>
        <w:left w:val="none" w:sz="0" w:space="0" w:color="auto"/>
        <w:bottom w:val="none" w:sz="0" w:space="0" w:color="auto"/>
        <w:right w:val="none" w:sz="0" w:space="0" w:color="auto"/>
      </w:divBdr>
    </w:div>
    <w:div w:id="1349482133">
      <w:bodyDiv w:val="1"/>
      <w:marLeft w:val="0"/>
      <w:marRight w:val="0"/>
      <w:marTop w:val="0"/>
      <w:marBottom w:val="0"/>
      <w:divBdr>
        <w:top w:val="none" w:sz="0" w:space="0" w:color="auto"/>
        <w:left w:val="none" w:sz="0" w:space="0" w:color="auto"/>
        <w:bottom w:val="none" w:sz="0" w:space="0" w:color="auto"/>
        <w:right w:val="none" w:sz="0" w:space="0" w:color="auto"/>
      </w:divBdr>
    </w:div>
    <w:div w:id="1522547870">
      <w:bodyDiv w:val="1"/>
      <w:marLeft w:val="0"/>
      <w:marRight w:val="0"/>
      <w:marTop w:val="0"/>
      <w:marBottom w:val="0"/>
      <w:divBdr>
        <w:top w:val="none" w:sz="0" w:space="0" w:color="auto"/>
        <w:left w:val="none" w:sz="0" w:space="0" w:color="auto"/>
        <w:bottom w:val="none" w:sz="0" w:space="0" w:color="auto"/>
        <w:right w:val="none" w:sz="0" w:space="0" w:color="auto"/>
      </w:divBdr>
    </w:div>
    <w:div w:id="1529180998">
      <w:bodyDiv w:val="1"/>
      <w:marLeft w:val="0"/>
      <w:marRight w:val="0"/>
      <w:marTop w:val="0"/>
      <w:marBottom w:val="0"/>
      <w:divBdr>
        <w:top w:val="none" w:sz="0" w:space="0" w:color="auto"/>
        <w:left w:val="none" w:sz="0" w:space="0" w:color="auto"/>
        <w:bottom w:val="none" w:sz="0" w:space="0" w:color="auto"/>
        <w:right w:val="none" w:sz="0" w:space="0" w:color="auto"/>
      </w:divBdr>
      <w:divsChild>
        <w:div w:id="373888885">
          <w:marLeft w:val="0"/>
          <w:marRight w:val="0"/>
          <w:marTop w:val="0"/>
          <w:marBottom w:val="0"/>
          <w:divBdr>
            <w:top w:val="none" w:sz="0" w:space="0" w:color="auto"/>
            <w:left w:val="none" w:sz="0" w:space="0" w:color="auto"/>
            <w:bottom w:val="none" w:sz="0" w:space="0" w:color="auto"/>
            <w:right w:val="none" w:sz="0" w:space="0" w:color="auto"/>
          </w:divBdr>
          <w:divsChild>
            <w:div w:id="1241669666">
              <w:marLeft w:val="0"/>
              <w:marRight w:val="0"/>
              <w:marTop w:val="0"/>
              <w:marBottom w:val="0"/>
              <w:divBdr>
                <w:top w:val="none" w:sz="0" w:space="0" w:color="auto"/>
                <w:left w:val="none" w:sz="0" w:space="0" w:color="auto"/>
                <w:bottom w:val="none" w:sz="0" w:space="0" w:color="auto"/>
                <w:right w:val="none" w:sz="0" w:space="0" w:color="auto"/>
              </w:divBdr>
              <w:divsChild>
                <w:div w:id="1408184388">
                  <w:marLeft w:val="0"/>
                  <w:marRight w:val="0"/>
                  <w:marTop w:val="0"/>
                  <w:marBottom w:val="0"/>
                  <w:divBdr>
                    <w:top w:val="none" w:sz="0" w:space="0" w:color="auto"/>
                    <w:left w:val="none" w:sz="0" w:space="0" w:color="auto"/>
                    <w:bottom w:val="none" w:sz="0" w:space="0" w:color="auto"/>
                    <w:right w:val="none" w:sz="0" w:space="0" w:color="auto"/>
                  </w:divBdr>
                  <w:divsChild>
                    <w:div w:id="1213493174">
                      <w:marLeft w:val="0"/>
                      <w:marRight w:val="0"/>
                      <w:marTop w:val="0"/>
                      <w:marBottom w:val="0"/>
                      <w:divBdr>
                        <w:top w:val="none" w:sz="0" w:space="0" w:color="auto"/>
                        <w:left w:val="none" w:sz="0" w:space="0" w:color="auto"/>
                        <w:bottom w:val="none" w:sz="0" w:space="0" w:color="auto"/>
                        <w:right w:val="none" w:sz="0" w:space="0" w:color="auto"/>
                      </w:divBdr>
                      <w:divsChild>
                        <w:div w:id="923879268">
                          <w:marLeft w:val="0"/>
                          <w:marRight w:val="0"/>
                          <w:marTop w:val="0"/>
                          <w:marBottom w:val="0"/>
                          <w:divBdr>
                            <w:top w:val="none" w:sz="0" w:space="0" w:color="auto"/>
                            <w:left w:val="none" w:sz="0" w:space="0" w:color="auto"/>
                            <w:bottom w:val="none" w:sz="0" w:space="0" w:color="auto"/>
                            <w:right w:val="none" w:sz="0" w:space="0" w:color="auto"/>
                          </w:divBdr>
                          <w:divsChild>
                            <w:div w:id="1745372553">
                              <w:marLeft w:val="0"/>
                              <w:marRight w:val="0"/>
                              <w:marTop w:val="0"/>
                              <w:marBottom w:val="0"/>
                              <w:divBdr>
                                <w:top w:val="none" w:sz="0" w:space="0" w:color="auto"/>
                                <w:left w:val="none" w:sz="0" w:space="0" w:color="auto"/>
                                <w:bottom w:val="none" w:sz="0" w:space="0" w:color="auto"/>
                                <w:right w:val="none" w:sz="0" w:space="0" w:color="auto"/>
                              </w:divBdr>
                              <w:divsChild>
                                <w:div w:id="2006399877">
                                  <w:marLeft w:val="0"/>
                                  <w:marRight w:val="0"/>
                                  <w:marTop w:val="0"/>
                                  <w:marBottom w:val="0"/>
                                  <w:divBdr>
                                    <w:top w:val="none" w:sz="0" w:space="0" w:color="auto"/>
                                    <w:left w:val="none" w:sz="0" w:space="0" w:color="auto"/>
                                    <w:bottom w:val="none" w:sz="0" w:space="0" w:color="auto"/>
                                    <w:right w:val="none" w:sz="0" w:space="0" w:color="auto"/>
                                  </w:divBdr>
                                  <w:divsChild>
                                    <w:div w:id="4076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76810">
                          <w:marLeft w:val="0"/>
                          <w:marRight w:val="0"/>
                          <w:marTop w:val="0"/>
                          <w:marBottom w:val="0"/>
                          <w:divBdr>
                            <w:top w:val="none" w:sz="0" w:space="0" w:color="auto"/>
                            <w:left w:val="none" w:sz="0" w:space="0" w:color="auto"/>
                            <w:bottom w:val="none" w:sz="0" w:space="0" w:color="auto"/>
                            <w:right w:val="none" w:sz="0" w:space="0" w:color="auto"/>
                          </w:divBdr>
                          <w:divsChild>
                            <w:div w:id="1297251659">
                              <w:marLeft w:val="0"/>
                              <w:marRight w:val="0"/>
                              <w:marTop w:val="0"/>
                              <w:marBottom w:val="0"/>
                              <w:divBdr>
                                <w:top w:val="none" w:sz="0" w:space="0" w:color="auto"/>
                                <w:left w:val="none" w:sz="0" w:space="0" w:color="auto"/>
                                <w:bottom w:val="none" w:sz="0" w:space="0" w:color="auto"/>
                                <w:right w:val="none" w:sz="0" w:space="0" w:color="auto"/>
                              </w:divBdr>
                              <w:divsChild>
                                <w:div w:id="1112898457">
                                  <w:marLeft w:val="0"/>
                                  <w:marRight w:val="0"/>
                                  <w:marTop w:val="0"/>
                                  <w:marBottom w:val="0"/>
                                  <w:divBdr>
                                    <w:top w:val="none" w:sz="0" w:space="0" w:color="auto"/>
                                    <w:left w:val="none" w:sz="0" w:space="0" w:color="auto"/>
                                    <w:bottom w:val="none" w:sz="0" w:space="0" w:color="auto"/>
                                    <w:right w:val="none" w:sz="0" w:space="0" w:color="auto"/>
                                  </w:divBdr>
                                  <w:divsChild>
                                    <w:div w:id="15788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985614">
          <w:marLeft w:val="0"/>
          <w:marRight w:val="0"/>
          <w:marTop w:val="0"/>
          <w:marBottom w:val="0"/>
          <w:divBdr>
            <w:top w:val="none" w:sz="0" w:space="0" w:color="auto"/>
            <w:left w:val="none" w:sz="0" w:space="0" w:color="auto"/>
            <w:bottom w:val="none" w:sz="0" w:space="0" w:color="auto"/>
            <w:right w:val="none" w:sz="0" w:space="0" w:color="auto"/>
          </w:divBdr>
          <w:divsChild>
            <w:div w:id="961375856">
              <w:marLeft w:val="0"/>
              <w:marRight w:val="0"/>
              <w:marTop w:val="0"/>
              <w:marBottom w:val="0"/>
              <w:divBdr>
                <w:top w:val="none" w:sz="0" w:space="0" w:color="auto"/>
                <w:left w:val="none" w:sz="0" w:space="0" w:color="auto"/>
                <w:bottom w:val="none" w:sz="0" w:space="0" w:color="auto"/>
                <w:right w:val="none" w:sz="0" w:space="0" w:color="auto"/>
              </w:divBdr>
              <w:divsChild>
                <w:div w:id="1945308683">
                  <w:marLeft w:val="0"/>
                  <w:marRight w:val="0"/>
                  <w:marTop w:val="0"/>
                  <w:marBottom w:val="0"/>
                  <w:divBdr>
                    <w:top w:val="none" w:sz="0" w:space="0" w:color="auto"/>
                    <w:left w:val="none" w:sz="0" w:space="0" w:color="auto"/>
                    <w:bottom w:val="none" w:sz="0" w:space="0" w:color="auto"/>
                    <w:right w:val="none" w:sz="0" w:space="0" w:color="auto"/>
                  </w:divBdr>
                  <w:divsChild>
                    <w:div w:id="631643578">
                      <w:marLeft w:val="0"/>
                      <w:marRight w:val="0"/>
                      <w:marTop w:val="0"/>
                      <w:marBottom w:val="0"/>
                      <w:divBdr>
                        <w:top w:val="none" w:sz="0" w:space="0" w:color="auto"/>
                        <w:left w:val="none" w:sz="0" w:space="0" w:color="auto"/>
                        <w:bottom w:val="none" w:sz="0" w:space="0" w:color="auto"/>
                        <w:right w:val="none" w:sz="0" w:space="0" w:color="auto"/>
                      </w:divBdr>
                      <w:divsChild>
                        <w:div w:id="810637372">
                          <w:marLeft w:val="0"/>
                          <w:marRight w:val="0"/>
                          <w:marTop w:val="0"/>
                          <w:marBottom w:val="0"/>
                          <w:divBdr>
                            <w:top w:val="none" w:sz="0" w:space="0" w:color="auto"/>
                            <w:left w:val="none" w:sz="0" w:space="0" w:color="auto"/>
                            <w:bottom w:val="none" w:sz="0" w:space="0" w:color="auto"/>
                            <w:right w:val="none" w:sz="0" w:space="0" w:color="auto"/>
                          </w:divBdr>
                          <w:divsChild>
                            <w:div w:id="306276671">
                              <w:marLeft w:val="0"/>
                              <w:marRight w:val="0"/>
                              <w:marTop w:val="0"/>
                              <w:marBottom w:val="0"/>
                              <w:divBdr>
                                <w:top w:val="none" w:sz="0" w:space="0" w:color="auto"/>
                                <w:left w:val="none" w:sz="0" w:space="0" w:color="auto"/>
                                <w:bottom w:val="none" w:sz="0" w:space="0" w:color="auto"/>
                                <w:right w:val="none" w:sz="0" w:space="0" w:color="auto"/>
                              </w:divBdr>
                              <w:divsChild>
                                <w:div w:id="1253666988">
                                  <w:marLeft w:val="0"/>
                                  <w:marRight w:val="0"/>
                                  <w:marTop w:val="0"/>
                                  <w:marBottom w:val="0"/>
                                  <w:divBdr>
                                    <w:top w:val="none" w:sz="0" w:space="0" w:color="auto"/>
                                    <w:left w:val="none" w:sz="0" w:space="0" w:color="auto"/>
                                    <w:bottom w:val="none" w:sz="0" w:space="0" w:color="auto"/>
                                    <w:right w:val="none" w:sz="0" w:space="0" w:color="auto"/>
                                  </w:divBdr>
                                  <w:divsChild>
                                    <w:div w:id="525947638">
                                      <w:marLeft w:val="0"/>
                                      <w:marRight w:val="0"/>
                                      <w:marTop w:val="0"/>
                                      <w:marBottom w:val="0"/>
                                      <w:divBdr>
                                        <w:top w:val="none" w:sz="0" w:space="0" w:color="auto"/>
                                        <w:left w:val="none" w:sz="0" w:space="0" w:color="auto"/>
                                        <w:bottom w:val="none" w:sz="0" w:space="0" w:color="auto"/>
                                        <w:right w:val="none" w:sz="0" w:space="0" w:color="auto"/>
                                      </w:divBdr>
                                      <w:divsChild>
                                        <w:div w:id="18519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541275">
          <w:marLeft w:val="0"/>
          <w:marRight w:val="0"/>
          <w:marTop w:val="0"/>
          <w:marBottom w:val="0"/>
          <w:divBdr>
            <w:top w:val="none" w:sz="0" w:space="0" w:color="auto"/>
            <w:left w:val="none" w:sz="0" w:space="0" w:color="auto"/>
            <w:bottom w:val="none" w:sz="0" w:space="0" w:color="auto"/>
            <w:right w:val="none" w:sz="0" w:space="0" w:color="auto"/>
          </w:divBdr>
          <w:divsChild>
            <w:div w:id="1330450275">
              <w:marLeft w:val="0"/>
              <w:marRight w:val="0"/>
              <w:marTop w:val="0"/>
              <w:marBottom w:val="0"/>
              <w:divBdr>
                <w:top w:val="none" w:sz="0" w:space="0" w:color="auto"/>
                <w:left w:val="none" w:sz="0" w:space="0" w:color="auto"/>
                <w:bottom w:val="none" w:sz="0" w:space="0" w:color="auto"/>
                <w:right w:val="none" w:sz="0" w:space="0" w:color="auto"/>
              </w:divBdr>
              <w:divsChild>
                <w:div w:id="1647512206">
                  <w:marLeft w:val="0"/>
                  <w:marRight w:val="0"/>
                  <w:marTop w:val="0"/>
                  <w:marBottom w:val="0"/>
                  <w:divBdr>
                    <w:top w:val="none" w:sz="0" w:space="0" w:color="auto"/>
                    <w:left w:val="none" w:sz="0" w:space="0" w:color="auto"/>
                    <w:bottom w:val="none" w:sz="0" w:space="0" w:color="auto"/>
                    <w:right w:val="none" w:sz="0" w:space="0" w:color="auto"/>
                  </w:divBdr>
                  <w:divsChild>
                    <w:div w:id="187839631">
                      <w:marLeft w:val="0"/>
                      <w:marRight w:val="0"/>
                      <w:marTop w:val="0"/>
                      <w:marBottom w:val="0"/>
                      <w:divBdr>
                        <w:top w:val="none" w:sz="0" w:space="0" w:color="auto"/>
                        <w:left w:val="none" w:sz="0" w:space="0" w:color="auto"/>
                        <w:bottom w:val="none" w:sz="0" w:space="0" w:color="auto"/>
                        <w:right w:val="none" w:sz="0" w:space="0" w:color="auto"/>
                      </w:divBdr>
                      <w:divsChild>
                        <w:div w:id="475027242">
                          <w:marLeft w:val="0"/>
                          <w:marRight w:val="0"/>
                          <w:marTop w:val="0"/>
                          <w:marBottom w:val="0"/>
                          <w:divBdr>
                            <w:top w:val="none" w:sz="0" w:space="0" w:color="auto"/>
                            <w:left w:val="none" w:sz="0" w:space="0" w:color="auto"/>
                            <w:bottom w:val="none" w:sz="0" w:space="0" w:color="auto"/>
                            <w:right w:val="none" w:sz="0" w:space="0" w:color="auto"/>
                          </w:divBdr>
                          <w:divsChild>
                            <w:div w:id="963661870">
                              <w:marLeft w:val="0"/>
                              <w:marRight w:val="0"/>
                              <w:marTop w:val="0"/>
                              <w:marBottom w:val="0"/>
                              <w:divBdr>
                                <w:top w:val="none" w:sz="0" w:space="0" w:color="auto"/>
                                <w:left w:val="none" w:sz="0" w:space="0" w:color="auto"/>
                                <w:bottom w:val="none" w:sz="0" w:space="0" w:color="auto"/>
                                <w:right w:val="none" w:sz="0" w:space="0" w:color="auto"/>
                              </w:divBdr>
                              <w:divsChild>
                                <w:div w:id="167676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128198">
                  <w:marLeft w:val="0"/>
                  <w:marRight w:val="0"/>
                  <w:marTop w:val="0"/>
                  <w:marBottom w:val="0"/>
                  <w:divBdr>
                    <w:top w:val="none" w:sz="0" w:space="0" w:color="auto"/>
                    <w:left w:val="none" w:sz="0" w:space="0" w:color="auto"/>
                    <w:bottom w:val="none" w:sz="0" w:space="0" w:color="auto"/>
                    <w:right w:val="none" w:sz="0" w:space="0" w:color="auto"/>
                  </w:divBdr>
                  <w:divsChild>
                    <w:div w:id="373701314">
                      <w:marLeft w:val="0"/>
                      <w:marRight w:val="0"/>
                      <w:marTop w:val="0"/>
                      <w:marBottom w:val="0"/>
                      <w:divBdr>
                        <w:top w:val="none" w:sz="0" w:space="0" w:color="auto"/>
                        <w:left w:val="none" w:sz="0" w:space="0" w:color="auto"/>
                        <w:bottom w:val="none" w:sz="0" w:space="0" w:color="auto"/>
                        <w:right w:val="none" w:sz="0" w:space="0" w:color="auto"/>
                      </w:divBdr>
                      <w:divsChild>
                        <w:div w:id="428888200">
                          <w:marLeft w:val="0"/>
                          <w:marRight w:val="0"/>
                          <w:marTop w:val="0"/>
                          <w:marBottom w:val="0"/>
                          <w:divBdr>
                            <w:top w:val="none" w:sz="0" w:space="0" w:color="auto"/>
                            <w:left w:val="none" w:sz="0" w:space="0" w:color="auto"/>
                            <w:bottom w:val="none" w:sz="0" w:space="0" w:color="auto"/>
                            <w:right w:val="none" w:sz="0" w:space="0" w:color="auto"/>
                          </w:divBdr>
                          <w:divsChild>
                            <w:div w:id="1705327868">
                              <w:marLeft w:val="0"/>
                              <w:marRight w:val="0"/>
                              <w:marTop w:val="0"/>
                              <w:marBottom w:val="0"/>
                              <w:divBdr>
                                <w:top w:val="none" w:sz="0" w:space="0" w:color="auto"/>
                                <w:left w:val="none" w:sz="0" w:space="0" w:color="auto"/>
                                <w:bottom w:val="none" w:sz="0" w:space="0" w:color="auto"/>
                                <w:right w:val="none" w:sz="0" w:space="0" w:color="auto"/>
                              </w:divBdr>
                              <w:divsChild>
                                <w:div w:id="183204178">
                                  <w:marLeft w:val="0"/>
                                  <w:marRight w:val="0"/>
                                  <w:marTop w:val="0"/>
                                  <w:marBottom w:val="0"/>
                                  <w:divBdr>
                                    <w:top w:val="none" w:sz="0" w:space="0" w:color="auto"/>
                                    <w:left w:val="none" w:sz="0" w:space="0" w:color="auto"/>
                                    <w:bottom w:val="none" w:sz="0" w:space="0" w:color="auto"/>
                                    <w:right w:val="none" w:sz="0" w:space="0" w:color="auto"/>
                                  </w:divBdr>
                                  <w:divsChild>
                                    <w:div w:id="3753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893944">
      <w:bodyDiv w:val="1"/>
      <w:marLeft w:val="0"/>
      <w:marRight w:val="0"/>
      <w:marTop w:val="0"/>
      <w:marBottom w:val="0"/>
      <w:divBdr>
        <w:top w:val="none" w:sz="0" w:space="0" w:color="auto"/>
        <w:left w:val="none" w:sz="0" w:space="0" w:color="auto"/>
        <w:bottom w:val="none" w:sz="0" w:space="0" w:color="auto"/>
        <w:right w:val="none" w:sz="0" w:space="0" w:color="auto"/>
      </w:divBdr>
    </w:div>
    <w:div w:id="1585797994">
      <w:bodyDiv w:val="1"/>
      <w:marLeft w:val="0"/>
      <w:marRight w:val="0"/>
      <w:marTop w:val="0"/>
      <w:marBottom w:val="0"/>
      <w:divBdr>
        <w:top w:val="none" w:sz="0" w:space="0" w:color="auto"/>
        <w:left w:val="none" w:sz="0" w:space="0" w:color="auto"/>
        <w:bottom w:val="none" w:sz="0" w:space="0" w:color="auto"/>
        <w:right w:val="none" w:sz="0" w:space="0" w:color="auto"/>
      </w:divBdr>
    </w:div>
    <w:div w:id="1616406264">
      <w:bodyDiv w:val="1"/>
      <w:marLeft w:val="0"/>
      <w:marRight w:val="0"/>
      <w:marTop w:val="0"/>
      <w:marBottom w:val="0"/>
      <w:divBdr>
        <w:top w:val="none" w:sz="0" w:space="0" w:color="auto"/>
        <w:left w:val="none" w:sz="0" w:space="0" w:color="auto"/>
        <w:bottom w:val="none" w:sz="0" w:space="0" w:color="auto"/>
        <w:right w:val="none" w:sz="0" w:space="0" w:color="auto"/>
      </w:divBdr>
    </w:div>
    <w:div w:id="1656685707">
      <w:bodyDiv w:val="1"/>
      <w:marLeft w:val="0"/>
      <w:marRight w:val="0"/>
      <w:marTop w:val="0"/>
      <w:marBottom w:val="0"/>
      <w:divBdr>
        <w:top w:val="none" w:sz="0" w:space="0" w:color="auto"/>
        <w:left w:val="none" w:sz="0" w:space="0" w:color="auto"/>
        <w:bottom w:val="none" w:sz="0" w:space="0" w:color="auto"/>
        <w:right w:val="none" w:sz="0" w:space="0" w:color="auto"/>
      </w:divBdr>
    </w:div>
    <w:div w:id="1689600675">
      <w:bodyDiv w:val="1"/>
      <w:marLeft w:val="0"/>
      <w:marRight w:val="0"/>
      <w:marTop w:val="0"/>
      <w:marBottom w:val="0"/>
      <w:divBdr>
        <w:top w:val="none" w:sz="0" w:space="0" w:color="auto"/>
        <w:left w:val="none" w:sz="0" w:space="0" w:color="auto"/>
        <w:bottom w:val="none" w:sz="0" w:space="0" w:color="auto"/>
        <w:right w:val="none" w:sz="0" w:space="0" w:color="auto"/>
      </w:divBdr>
    </w:div>
    <w:div w:id="1708263568">
      <w:bodyDiv w:val="1"/>
      <w:marLeft w:val="0"/>
      <w:marRight w:val="0"/>
      <w:marTop w:val="0"/>
      <w:marBottom w:val="0"/>
      <w:divBdr>
        <w:top w:val="none" w:sz="0" w:space="0" w:color="auto"/>
        <w:left w:val="none" w:sz="0" w:space="0" w:color="auto"/>
        <w:bottom w:val="none" w:sz="0" w:space="0" w:color="auto"/>
        <w:right w:val="none" w:sz="0" w:space="0" w:color="auto"/>
      </w:divBdr>
    </w:div>
    <w:div w:id="1716349535">
      <w:bodyDiv w:val="1"/>
      <w:marLeft w:val="0"/>
      <w:marRight w:val="0"/>
      <w:marTop w:val="0"/>
      <w:marBottom w:val="0"/>
      <w:divBdr>
        <w:top w:val="none" w:sz="0" w:space="0" w:color="auto"/>
        <w:left w:val="none" w:sz="0" w:space="0" w:color="auto"/>
        <w:bottom w:val="none" w:sz="0" w:space="0" w:color="auto"/>
        <w:right w:val="none" w:sz="0" w:space="0" w:color="auto"/>
      </w:divBdr>
    </w:div>
    <w:div w:id="1819151950">
      <w:bodyDiv w:val="1"/>
      <w:marLeft w:val="0"/>
      <w:marRight w:val="0"/>
      <w:marTop w:val="0"/>
      <w:marBottom w:val="0"/>
      <w:divBdr>
        <w:top w:val="none" w:sz="0" w:space="0" w:color="auto"/>
        <w:left w:val="none" w:sz="0" w:space="0" w:color="auto"/>
        <w:bottom w:val="none" w:sz="0" w:space="0" w:color="auto"/>
        <w:right w:val="none" w:sz="0" w:space="0" w:color="auto"/>
      </w:divBdr>
    </w:div>
    <w:div w:id="1834953499">
      <w:bodyDiv w:val="1"/>
      <w:marLeft w:val="0"/>
      <w:marRight w:val="0"/>
      <w:marTop w:val="0"/>
      <w:marBottom w:val="0"/>
      <w:divBdr>
        <w:top w:val="none" w:sz="0" w:space="0" w:color="auto"/>
        <w:left w:val="none" w:sz="0" w:space="0" w:color="auto"/>
        <w:bottom w:val="none" w:sz="0" w:space="0" w:color="auto"/>
        <w:right w:val="none" w:sz="0" w:space="0" w:color="auto"/>
      </w:divBdr>
    </w:div>
    <w:div w:id="1844936301">
      <w:bodyDiv w:val="1"/>
      <w:marLeft w:val="0"/>
      <w:marRight w:val="0"/>
      <w:marTop w:val="0"/>
      <w:marBottom w:val="0"/>
      <w:divBdr>
        <w:top w:val="none" w:sz="0" w:space="0" w:color="auto"/>
        <w:left w:val="none" w:sz="0" w:space="0" w:color="auto"/>
        <w:bottom w:val="none" w:sz="0" w:space="0" w:color="auto"/>
        <w:right w:val="none" w:sz="0" w:space="0" w:color="auto"/>
      </w:divBdr>
    </w:div>
    <w:div w:id="1866670995">
      <w:bodyDiv w:val="1"/>
      <w:marLeft w:val="0"/>
      <w:marRight w:val="0"/>
      <w:marTop w:val="0"/>
      <w:marBottom w:val="0"/>
      <w:divBdr>
        <w:top w:val="none" w:sz="0" w:space="0" w:color="auto"/>
        <w:left w:val="none" w:sz="0" w:space="0" w:color="auto"/>
        <w:bottom w:val="none" w:sz="0" w:space="0" w:color="auto"/>
        <w:right w:val="none" w:sz="0" w:space="0" w:color="auto"/>
      </w:divBdr>
      <w:divsChild>
        <w:div w:id="1004169707">
          <w:marLeft w:val="0"/>
          <w:marRight w:val="0"/>
          <w:marTop w:val="0"/>
          <w:marBottom w:val="0"/>
          <w:divBdr>
            <w:top w:val="none" w:sz="0" w:space="0" w:color="auto"/>
            <w:left w:val="none" w:sz="0" w:space="0" w:color="auto"/>
            <w:bottom w:val="none" w:sz="0" w:space="0" w:color="auto"/>
            <w:right w:val="none" w:sz="0" w:space="0" w:color="auto"/>
          </w:divBdr>
          <w:divsChild>
            <w:div w:id="2045447764">
              <w:marLeft w:val="0"/>
              <w:marRight w:val="0"/>
              <w:marTop w:val="0"/>
              <w:marBottom w:val="0"/>
              <w:divBdr>
                <w:top w:val="none" w:sz="0" w:space="0" w:color="auto"/>
                <w:left w:val="none" w:sz="0" w:space="0" w:color="auto"/>
                <w:bottom w:val="none" w:sz="0" w:space="0" w:color="auto"/>
                <w:right w:val="none" w:sz="0" w:space="0" w:color="auto"/>
              </w:divBdr>
              <w:divsChild>
                <w:div w:id="683215786">
                  <w:marLeft w:val="0"/>
                  <w:marRight w:val="0"/>
                  <w:marTop w:val="0"/>
                  <w:marBottom w:val="0"/>
                  <w:divBdr>
                    <w:top w:val="none" w:sz="0" w:space="0" w:color="auto"/>
                    <w:left w:val="none" w:sz="0" w:space="0" w:color="auto"/>
                    <w:bottom w:val="none" w:sz="0" w:space="0" w:color="auto"/>
                    <w:right w:val="none" w:sz="0" w:space="0" w:color="auto"/>
                  </w:divBdr>
                  <w:divsChild>
                    <w:div w:id="1432050896">
                      <w:marLeft w:val="0"/>
                      <w:marRight w:val="0"/>
                      <w:marTop w:val="0"/>
                      <w:marBottom w:val="0"/>
                      <w:divBdr>
                        <w:top w:val="none" w:sz="0" w:space="0" w:color="auto"/>
                        <w:left w:val="none" w:sz="0" w:space="0" w:color="auto"/>
                        <w:bottom w:val="none" w:sz="0" w:space="0" w:color="auto"/>
                        <w:right w:val="none" w:sz="0" w:space="0" w:color="auto"/>
                      </w:divBdr>
                      <w:divsChild>
                        <w:div w:id="1648313191">
                          <w:marLeft w:val="0"/>
                          <w:marRight w:val="0"/>
                          <w:marTop w:val="0"/>
                          <w:marBottom w:val="0"/>
                          <w:divBdr>
                            <w:top w:val="none" w:sz="0" w:space="0" w:color="auto"/>
                            <w:left w:val="none" w:sz="0" w:space="0" w:color="auto"/>
                            <w:bottom w:val="none" w:sz="0" w:space="0" w:color="auto"/>
                            <w:right w:val="none" w:sz="0" w:space="0" w:color="auto"/>
                          </w:divBdr>
                          <w:divsChild>
                            <w:div w:id="1332296844">
                              <w:marLeft w:val="0"/>
                              <w:marRight w:val="0"/>
                              <w:marTop w:val="0"/>
                              <w:marBottom w:val="0"/>
                              <w:divBdr>
                                <w:top w:val="none" w:sz="0" w:space="0" w:color="auto"/>
                                <w:left w:val="none" w:sz="0" w:space="0" w:color="auto"/>
                                <w:bottom w:val="none" w:sz="0" w:space="0" w:color="auto"/>
                                <w:right w:val="none" w:sz="0" w:space="0" w:color="auto"/>
                              </w:divBdr>
                              <w:divsChild>
                                <w:div w:id="200749505">
                                  <w:marLeft w:val="0"/>
                                  <w:marRight w:val="0"/>
                                  <w:marTop w:val="0"/>
                                  <w:marBottom w:val="0"/>
                                  <w:divBdr>
                                    <w:top w:val="none" w:sz="0" w:space="0" w:color="auto"/>
                                    <w:left w:val="none" w:sz="0" w:space="0" w:color="auto"/>
                                    <w:bottom w:val="none" w:sz="0" w:space="0" w:color="auto"/>
                                    <w:right w:val="none" w:sz="0" w:space="0" w:color="auto"/>
                                  </w:divBdr>
                                  <w:divsChild>
                                    <w:div w:id="15943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7883">
                          <w:marLeft w:val="0"/>
                          <w:marRight w:val="0"/>
                          <w:marTop w:val="0"/>
                          <w:marBottom w:val="0"/>
                          <w:divBdr>
                            <w:top w:val="none" w:sz="0" w:space="0" w:color="auto"/>
                            <w:left w:val="none" w:sz="0" w:space="0" w:color="auto"/>
                            <w:bottom w:val="none" w:sz="0" w:space="0" w:color="auto"/>
                            <w:right w:val="none" w:sz="0" w:space="0" w:color="auto"/>
                          </w:divBdr>
                          <w:divsChild>
                            <w:div w:id="1862888034">
                              <w:marLeft w:val="0"/>
                              <w:marRight w:val="0"/>
                              <w:marTop w:val="0"/>
                              <w:marBottom w:val="0"/>
                              <w:divBdr>
                                <w:top w:val="none" w:sz="0" w:space="0" w:color="auto"/>
                                <w:left w:val="none" w:sz="0" w:space="0" w:color="auto"/>
                                <w:bottom w:val="none" w:sz="0" w:space="0" w:color="auto"/>
                                <w:right w:val="none" w:sz="0" w:space="0" w:color="auto"/>
                              </w:divBdr>
                              <w:divsChild>
                                <w:div w:id="1677152411">
                                  <w:marLeft w:val="0"/>
                                  <w:marRight w:val="0"/>
                                  <w:marTop w:val="0"/>
                                  <w:marBottom w:val="0"/>
                                  <w:divBdr>
                                    <w:top w:val="none" w:sz="0" w:space="0" w:color="auto"/>
                                    <w:left w:val="none" w:sz="0" w:space="0" w:color="auto"/>
                                    <w:bottom w:val="none" w:sz="0" w:space="0" w:color="auto"/>
                                    <w:right w:val="none" w:sz="0" w:space="0" w:color="auto"/>
                                  </w:divBdr>
                                  <w:divsChild>
                                    <w:div w:id="1459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09846">
          <w:marLeft w:val="0"/>
          <w:marRight w:val="0"/>
          <w:marTop w:val="0"/>
          <w:marBottom w:val="0"/>
          <w:divBdr>
            <w:top w:val="none" w:sz="0" w:space="0" w:color="auto"/>
            <w:left w:val="none" w:sz="0" w:space="0" w:color="auto"/>
            <w:bottom w:val="none" w:sz="0" w:space="0" w:color="auto"/>
            <w:right w:val="none" w:sz="0" w:space="0" w:color="auto"/>
          </w:divBdr>
          <w:divsChild>
            <w:div w:id="573708636">
              <w:marLeft w:val="0"/>
              <w:marRight w:val="0"/>
              <w:marTop w:val="0"/>
              <w:marBottom w:val="0"/>
              <w:divBdr>
                <w:top w:val="none" w:sz="0" w:space="0" w:color="auto"/>
                <w:left w:val="none" w:sz="0" w:space="0" w:color="auto"/>
                <w:bottom w:val="none" w:sz="0" w:space="0" w:color="auto"/>
                <w:right w:val="none" w:sz="0" w:space="0" w:color="auto"/>
              </w:divBdr>
              <w:divsChild>
                <w:div w:id="391662054">
                  <w:marLeft w:val="0"/>
                  <w:marRight w:val="0"/>
                  <w:marTop w:val="0"/>
                  <w:marBottom w:val="0"/>
                  <w:divBdr>
                    <w:top w:val="none" w:sz="0" w:space="0" w:color="auto"/>
                    <w:left w:val="none" w:sz="0" w:space="0" w:color="auto"/>
                    <w:bottom w:val="none" w:sz="0" w:space="0" w:color="auto"/>
                    <w:right w:val="none" w:sz="0" w:space="0" w:color="auto"/>
                  </w:divBdr>
                  <w:divsChild>
                    <w:div w:id="776558949">
                      <w:marLeft w:val="0"/>
                      <w:marRight w:val="0"/>
                      <w:marTop w:val="0"/>
                      <w:marBottom w:val="0"/>
                      <w:divBdr>
                        <w:top w:val="none" w:sz="0" w:space="0" w:color="auto"/>
                        <w:left w:val="none" w:sz="0" w:space="0" w:color="auto"/>
                        <w:bottom w:val="none" w:sz="0" w:space="0" w:color="auto"/>
                        <w:right w:val="none" w:sz="0" w:space="0" w:color="auto"/>
                      </w:divBdr>
                      <w:divsChild>
                        <w:div w:id="1628782471">
                          <w:marLeft w:val="0"/>
                          <w:marRight w:val="0"/>
                          <w:marTop w:val="0"/>
                          <w:marBottom w:val="0"/>
                          <w:divBdr>
                            <w:top w:val="none" w:sz="0" w:space="0" w:color="auto"/>
                            <w:left w:val="none" w:sz="0" w:space="0" w:color="auto"/>
                            <w:bottom w:val="none" w:sz="0" w:space="0" w:color="auto"/>
                            <w:right w:val="none" w:sz="0" w:space="0" w:color="auto"/>
                          </w:divBdr>
                          <w:divsChild>
                            <w:div w:id="2099398170">
                              <w:marLeft w:val="0"/>
                              <w:marRight w:val="0"/>
                              <w:marTop w:val="0"/>
                              <w:marBottom w:val="0"/>
                              <w:divBdr>
                                <w:top w:val="none" w:sz="0" w:space="0" w:color="auto"/>
                                <w:left w:val="none" w:sz="0" w:space="0" w:color="auto"/>
                                <w:bottom w:val="none" w:sz="0" w:space="0" w:color="auto"/>
                                <w:right w:val="none" w:sz="0" w:space="0" w:color="auto"/>
                              </w:divBdr>
                              <w:divsChild>
                                <w:div w:id="1385059023">
                                  <w:marLeft w:val="0"/>
                                  <w:marRight w:val="0"/>
                                  <w:marTop w:val="0"/>
                                  <w:marBottom w:val="0"/>
                                  <w:divBdr>
                                    <w:top w:val="none" w:sz="0" w:space="0" w:color="auto"/>
                                    <w:left w:val="none" w:sz="0" w:space="0" w:color="auto"/>
                                    <w:bottom w:val="none" w:sz="0" w:space="0" w:color="auto"/>
                                    <w:right w:val="none" w:sz="0" w:space="0" w:color="auto"/>
                                  </w:divBdr>
                                  <w:divsChild>
                                    <w:div w:id="139425402">
                                      <w:marLeft w:val="0"/>
                                      <w:marRight w:val="0"/>
                                      <w:marTop w:val="0"/>
                                      <w:marBottom w:val="0"/>
                                      <w:divBdr>
                                        <w:top w:val="none" w:sz="0" w:space="0" w:color="auto"/>
                                        <w:left w:val="none" w:sz="0" w:space="0" w:color="auto"/>
                                        <w:bottom w:val="none" w:sz="0" w:space="0" w:color="auto"/>
                                        <w:right w:val="none" w:sz="0" w:space="0" w:color="auto"/>
                                      </w:divBdr>
                                      <w:divsChild>
                                        <w:div w:id="1797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93989">
          <w:marLeft w:val="0"/>
          <w:marRight w:val="0"/>
          <w:marTop w:val="0"/>
          <w:marBottom w:val="0"/>
          <w:divBdr>
            <w:top w:val="none" w:sz="0" w:space="0" w:color="auto"/>
            <w:left w:val="none" w:sz="0" w:space="0" w:color="auto"/>
            <w:bottom w:val="none" w:sz="0" w:space="0" w:color="auto"/>
            <w:right w:val="none" w:sz="0" w:space="0" w:color="auto"/>
          </w:divBdr>
          <w:divsChild>
            <w:div w:id="214660655">
              <w:marLeft w:val="0"/>
              <w:marRight w:val="0"/>
              <w:marTop w:val="0"/>
              <w:marBottom w:val="0"/>
              <w:divBdr>
                <w:top w:val="none" w:sz="0" w:space="0" w:color="auto"/>
                <w:left w:val="none" w:sz="0" w:space="0" w:color="auto"/>
                <w:bottom w:val="none" w:sz="0" w:space="0" w:color="auto"/>
                <w:right w:val="none" w:sz="0" w:space="0" w:color="auto"/>
              </w:divBdr>
              <w:divsChild>
                <w:div w:id="546525065">
                  <w:marLeft w:val="0"/>
                  <w:marRight w:val="0"/>
                  <w:marTop w:val="0"/>
                  <w:marBottom w:val="0"/>
                  <w:divBdr>
                    <w:top w:val="none" w:sz="0" w:space="0" w:color="auto"/>
                    <w:left w:val="none" w:sz="0" w:space="0" w:color="auto"/>
                    <w:bottom w:val="none" w:sz="0" w:space="0" w:color="auto"/>
                    <w:right w:val="none" w:sz="0" w:space="0" w:color="auto"/>
                  </w:divBdr>
                  <w:divsChild>
                    <w:div w:id="763573326">
                      <w:marLeft w:val="0"/>
                      <w:marRight w:val="0"/>
                      <w:marTop w:val="0"/>
                      <w:marBottom w:val="0"/>
                      <w:divBdr>
                        <w:top w:val="none" w:sz="0" w:space="0" w:color="auto"/>
                        <w:left w:val="none" w:sz="0" w:space="0" w:color="auto"/>
                        <w:bottom w:val="none" w:sz="0" w:space="0" w:color="auto"/>
                        <w:right w:val="none" w:sz="0" w:space="0" w:color="auto"/>
                      </w:divBdr>
                      <w:divsChild>
                        <w:div w:id="950671850">
                          <w:marLeft w:val="0"/>
                          <w:marRight w:val="0"/>
                          <w:marTop w:val="0"/>
                          <w:marBottom w:val="0"/>
                          <w:divBdr>
                            <w:top w:val="none" w:sz="0" w:space="0" w:color="auto"/>
                            <w:left w:val="none" w:sz="0" w:space="0" w:color="auto"/>
                            <w:bottom w:val="none" w:sz="0" w:space="0" w:color="auto"/>
                            <w:right w:val="none" w:sz="0" w:space="0" w:color="auto"/>
                          </w:divBdr>
                          <w:divsChild>
                            <w:div w:id="98835429">
                              <w:marLeft w:val="0"/>
                              <w:marRight w:val="0"/>
                              <w:marTop w:val="0"/>
                              <w:marBottom w:val="0"/>
                              <w:divBdr>
                                <w:top w:val="none" w:sz="0" w:space="0" w:color="auto"/>
                                <w:left w:val="none" w:sz="0" w:space="0" w:color="auto"/>
                                <w:bottom w:val="none" w:sz="0" w:space="0" w:color="auto"/>
                                <w:right w:val="none" w:sz="0" w:space="0" w:color="auto"/>
                              </w:divBdr>
                              <w:divsChild>
                                <w:div w:id="18306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67677">
                  <w:marLeft w:val="0"/>
                  <w:marRight w:val="0"/>
                  <w:marTop w:val="0"/>
                  <w:marBottom w:val="0"/>
                  <w:divBdr>
                    <w:top w:val="none" w:sz="0" w:space="0" w:color="auto"/>
                    <w:left w:val="none" w:sz="0" w:space="0" w:color="auto"/>
                    <w:bottom w:val="none" w:sz="0" w:space="0" w:color="auto"/>
                    <w:right w:val="none" w:sz="0" w:space="0" w:color="auto"/>
                  </w:divBdr>
                  <w:divsChild>
                    <w:div w:id="2142843563">
                      <w:marLeft w:val="0"/>
                      <w:marRight w:val="0"/>
                      <w:marTop w:val="0"/>
                      <w:marBottom w:val="0"/>
                      <w:divBdr>
                        <w:top w:val="none" w:sz="0" w:space="0" w:color="auto"/>
                        <w:left w:val="none" w:sz="0" w:space="0" w:color="auto"/>
                        <w:bottom w:val="none" w:sz="0" w:space="0" w:color="auto"/>
                        <w:right w:val="none" w:sz="0" w:space="0" w:color="auto"/>
                      </w:divBdr>
                      <w:divsChild>
                        <w:div w:id="247423917">
                          <w:marLeft w:val="0"/>
                          <w:marRight w:val="0"/>
                          <w:marTop w:val="0"/>
                          <w:marBottom w:val="0"/>
                          <w:divBdr>
                            <w:top w:val="none" w:sz="0" w:space="0" w:color="auto"/>
                            <w:left w:val="none" w:sz="0" w:space="0" w:color="auto"/>
                            <w:bottom w:val="none" w:sz="0" w:space="0" w:color="auto"/>
                            <w:right w:val="none" w:sz="0" w:space="0" w:color="auto"/>
                          </w:divBdr>
                          <w:divsChild>
                            <w:div w:id="415906113">
                              <w:marLeft w:val="0"/>
                              <w:marRight w:val="0"/>
                              <w:marTop w:val="0"/>
                              <w:marBottom w:val="0"/>
                              <w:divBdr>
                                <w:top w:val="none" w:sz="0" w:space="0" w:color="auto"/>
                                <w:left w:val="none" w:sz="0" w:space="0" w:color="auto"/>
                                <w:bottom w:val="none" w:sz="0" w:space="0" w:color="auto"/>
                                <w:right w:val="none" w:sz="0" w:space="0" w:color="auto"/>
                              </w:divBdr>
                              <w:divsChild>
                                <w:div w:id="806094612">
                                  <w:marLeft w:val="0"/>
                                  <w:marRight w:val="0"/>
                                  <w:marTop w:val="0"/>
                                  <w:marBottom w:val="0"/>
                                  <w:divBdr>
                                    <w:top w:val="none" w:sz="0" w:space="0" w:color="auto"/>
                                    <w:left w:val="none" w:sz="0" w:space="0" w:color="auto"/>
                                    <w:bottom w:val="none" w:sz="0" w:space="0" w:color="auto"/>
                                    <w:right w:val="none" w:sz="0" w:space="0" w:color="auto"/>
                                  </w:divBdr>
                                  <w:divsChild>
                                    <w:div w:id="17620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631188">
      <w:bodyDiv w:val="1"/>
      <w:marLeft w:val="0"/>
      <w:marRight w:val="0"/>
      <w:marTop w:val="0"/>
      <w:marBottom w:val="0"/>
      <w:divBdr>
        <w:top w:val="none" w:sz="0" w:space="0" w:color="auto"/>
        <w:left w:val="none" w:sz="0" w:space="0" w:color="auto"/>
        <w:bottom w:val="none" w:sz="0" w:space="0" w:color="auto"/>
        <w:right w:val="none" w:sz="0" w:space="0" w:color="auto"/>
      </w:divBdr>
    </w:div>
    <w:div w:id="1945648396">
      <w:bodyDiv w:val="1"/>
      <w:marLeft w:val="0"/>
      <w:marRight w:val="0"/>
      <w:marTop w:val="0"/>
      <w:marBottom w:val="0"/>
      <w:divBdr>
        <w:top w:val="none" w:sz="0" w:space="0" w:color="auto"/>
        <w:left w:val="none" w:sz="0" w:space="0" w:color="auto"/>
        <w:bottom w:val="none" w:sz="0" w:space="0" w:color="auto"/>
        <w:right w:val="none" w:sz="0" w:space="0" w:color="auto"/>
      </w:divBdr>
    </w:div>
    <w:div w:id="2013406307">
      <w:bodyDiv w:val="1"/>
      <w:marLeft w:val="0"/>
      <w:marRight w:val="0"/>
      <w:marTop w:val="0"/>
      <w:marBottom w:val="0"/>
      <w:divBdr>
        <w:top w:val="none" w:sz="0" w:space="0" w:color="auto"/>
        <w:left w:val="none" w:sz="0" w:space="0" w:color="auto"/>
        <w:bottom w:val="none" w:sz="0" w:space="0" w:color="auto"/>
        <w:right w:val="none" w:sz="0" w:space="0" w:color="auto"/>
      </w:divBdr>
    </w:div>
    <w:div w:id="2031374426">
      <w:bodyDiv w:val="1"/>
      <w:marLeft w:val="0"/>
      <w:marRight w:val="0"/>
      <w:marTop w:val="0"/>
      <w:marBottom w:val="0"/>
      <w:divBdr>
        <w:top w:val="none" w:sz="0" w:space="0" w:color="auto"/>
        <w:left w:val="none" w:sz="0" w:space="0" w:color="auto"/>
        <w:bottom w:val="none" w:sz="0" w:space="0" w:color="auto"/>
        <w:right w:val="none" w:sz="0" w:space="0" w:color="auto"/>
      </w:divBdr>
    </w:div>
    <w:div w:id="2056463227">
      <w:bodyDiv w:val="1"/>
      <w:marLeft w:val="0"/>
      <w:marRight w:val="0"/>
      <w:marTop w:val="0"/>
      <w:marBottom w:val="0"/>
      <w:divBdr>
        <w:top w:val="none" w:sz="0" w:space="0" w:color="auto"/>
        <w:left w:val="none" w:sz="0" w:space="0" w:color="auto"/>
        <w:bottom w:val="none" w:sz="0" w:space="0" w:color="auto"/>
        <w:right w:val="none" w:sz="0" w:space="0" w:color="auto"/>
      </w:divBdr>
    </w:div>
    <w:div w:id="2091850660">
      <w:bodyDiv w:val="1"/>
      <w:marLeft w:val="0"/>
      <w:marRight w:val="0"/>
      <w:marTop w:val="0"/>
      <w:marBottom w:val="0"/>
      <w:divBdr>
        <w:top w:val="none" w:sz="0" w:space="0" w:color="auto"/>
        <w:left w:val="none" w:sz="0" w:space="0" w:color="auto"/>
        <w:bottom w:val="none" w:sz="0" w:space="0" w:color="auto"/>
        <w:right w:val="none" w:sz="0" w:space="0" w:color="auto"/>
      </w:divBdr>
      <w:divsChild>
        <w:div w:id="1783528945">
          <w:marLeft w:val="0"/>
          <w:marRight w:val="0"/>
          <w:marTop w:val="0"/>
          <w:marBottom w:val="0"/>
          <w:divBdr>
            <w:top w:val="none" w:sz="0" w:space="0" w:color="auto"/>
            <w:left w:val="none" w:sz="0" w:space="0" w:color="auto"/>
            <w:bottom w:val="none" w:sz="0" w:space="0" w:color="auto"/>
            <w:right w:val="none" w:sz="0" w:space="0" w:color="auto"/>
          </w:divBdr>
          <w:divsChild>
            <w:div w:id="10180714">
              <w:marLeft w:val="0"/>
              <w:marRight w:val="0"/>
              <w:marTop w:val="0"/>
              <w:marBottom w:val="0"/>
              <w:divBdr>
                <w:top w:val="none" w:sz="0" w:space="0" w:color="auto"/>
                <w:left w:val="none" w:sz="0" w:space="0" w:color="auto"/>
                <w:bottom w:val="none" w:sz="0" w:space="0" w:color="auto"/>
                <w:right w:val="none" w:sz="0" w:space="0" w:color="auto"/>
              </w:divBdr>
              <w:divsChild>
                <w:div w:id="722603292">
                  <w:marLeft w:val="0"/>
                  <w:marRight w:val="0"/>
                  <w:marTop w:val="0"/>
                  <w:marBottom w:val="0"/>
                  <w:divBdr>
                    <w:top w:val="none" w:sz="0" w:space="0" w:color="auto"/>
                    <w:left w:val="none" w:sz="0" w:space="0" w:color="auto"/>
                    <w:bottom w:val="none" w:sz="0" w:space="0" w:color="auto"/>
                    <w:right w:val="none" w:sz="0" w:space="0" w:color="auto"/>
                  </w:divBdr>
                  <w:divsChild>
                    <w:div w:id="2142379628">
                      <w:marLeft w:val="0"/>
                      <w:marRight w:val="0"/>
                      <w:marTop w:val="0"/>
                      <w:marBottom w:val="0"/>
                      <w:divBdr>
                        <w:top w:val="none" w:sz="0" w:space="0" w:color="auto"/>
                        <w:left w:val="none" w:sz="0" w:space="0" w:color="auto"/>
                        <w:bottom w:val="none" w:sz="0" w:space="0" w:color="auto"/>
                        <w:right w:val="none" w:sz="0" w:space="0" w:color="auto"/>
                      </w:divBdr>
                      <w:divsChild>
                        <w:div w:id="1377463856">
                          <w:marLeft w:val="0"/>
                          <w:marRight w:val="0"/>
                          <w:marTop w:val="0"/>
                          <w:marBottom w:val="0"/>
                          <w:divBdr>
                            <w:top w:val="none" w:sz="0" w:space="0" w:color="auto"/>
                            <w:left w:val="none" w:sz="0" w:space="0" w:color="auto"/>
                            <w:bottom w:val="none" w:sz="0" w:space="0" w:color="auto"/>
                            <w:right w:val="none" w:sz="0" w:space="0" w:color="auto"/>
                          </w:divBdr>
                          <w:divsChild>
                            <w:div w:id="1953634254">
                              <w:marLeft w:val="0"/>
                              <w:marRight w:val="0"/>
                              <w:marTop w:val="0"/>
                              <w:marBottom w:val="0"/>
                              <w:divBdr>
                                <w:top w:val="none" w:sz="0" w:space="0" w:color="auto"/>
                                <w:left w:val="none" w:sz="0" w:space="0" w:color="auto"/>
                                <w:bottom w:val="none" w:sz="0" w:space="0" w:color="auto"/>
                                <w:right w:val="none" w:sz="0" w:space="0" w:color="auto"/>
                              </w:divBdr>
                              <w:divsChild>
                                <w:div w:id="754863332">
                                  <w:marLeft w:val="0"/>
                                  <w:marRight w:val="0"/>
                                  <w:marTop w:val="0"/>
                                  <w:marBottom w:val="0"/>
                                  <w:divBdr>
                                    <w:top w:val="none" w:sz="0" w:space="0" w:color="auto"/>
                                    <w:left w:val="none" w:sz="0" w:space="0" w:color="auto"/>
                                    <w:bottom w:val="none" w:sz="0" w:space="0" w:color="auto"/>
                                    <w:right w:val="none" w:sz="0" w:space="0" w:color="auto"/>
                                  </w:divBdr>
                                  <w:divsChild>
                                    <w:div w:id="1650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5841">
                          <w:marLeft w:val="0"/>
                          <w:marRight w:val="0"/>
                          <w:marTop w:val="0"/>
                          <w:marBottom w:val="0"/>
                          <w:divBdr>
                            <w:top w:val="none" w:sz="0" w:space="0" w:color="auto"/>
                            <w:left w:val="none" w:sz="0" w:space="0" w:color="auto"/>
                            <w:bottom w:val="none" w:sz="0" w:space="0" w:color="auto"/>
                            <w:right w:val="none" w:sz="0" w:space="0" w:color="auto"/>
                          </w:divBdr>
                          <w:divsChild>
                            <w:div w:id="1879471237">
                              <w:marLeft w:val="0"/>
                              <w:marRight w:val="0"/>
                              <w:marTop w:val="0"/>
                              <w:marBottom w:val="0"/>
                              <w:divBdr>
                                <w:top w:val="none" w:sz="0" w:space="0" w:color="auto"/>
                                <w:left w:val="none" w:sz="0" w:space="0" w:color="auto"/>
                                <w:bottom w:val="none" w:sz="0" w:space="0" w:color="auto"/>
                                <w:right w:val="none" w:sz="0" w:space="0" w:color="auto"/>
                              </w:divBdr>
                              <w:divsChild>
                                <w:div w:id="1186290404">
                                  <w:marLeft w:val="0"/>
                                  <w:marRight w:val="0"/>
                                  <w:marTop w:val="0"/>
                                  <w:marBottom w:val="0"/>
                                  <w:divBdr>
                                    <w:top w:val="none" w:sz="0" w:space="0" w:color="auto"/>
                                    <w:left w:val="none" w:sz="0" w:space="0" w:color="auto"/>
                                    <w:bottom w:val="none" w:sz="0" w:space="0" w:color="auto"/>
                                    <w:right w:val="none" w:sz="0" w:space="0" w:color="auto"/>
                                  </w:divBdr>
                                  <w:divsChild>
                                    <w:div w:id="12066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80140">
          <w:marLeft w:val="0"/>
          <w:marRight w:val="0"/>
          <w:marTop w:val="0"/>
          <w:marBottom w:val="0"/>
          <w:divBdr>
            <w:top w:val="none" w:sz="0" w:space="0" w:color="auto"/>
            <w:left w:val="none" w:sz="0" w:space="0" w:color="auto"/>
            <w:bottom w:val="none" w:sz="0" w:space="0" w:color="auto"/>
            <w:right w:val="none" w:sz="0" w:space="0" w:color="auto"/>
          </w:divBdr>
          <w:divsChild>
            <w:div w:id="1908344018">
              <w:marLeft w:val="0"/>
              <w:marRight w:val="0"/>
              <w:marTop w:val="0"/>
              <w:marBottom w:val="0"/>
              <w:divBdr>
                <w:top w:val="none" w:sz="0" w:space="0" w:color="auto"/>
                <w:left w:val="none" w:sz="0" w:space="0" w:color="auto"/>
                <w:bottom w:val="none" w:sz="0" w:space="0" w:color="auto"/>
                <w:right w:val="none" w:sz="0" w:space="0" w:color="auto"/>
              </w:divBdr>
              <w:divsChild>
                <w:div w:id="1300767142">
                  <w:marLeft w:val="0"/>
                  <w:marRight w:val="0"/>
                  <w:marTop w:val="0"/>
                  <w:marBottom w:val="0"/>
                  <w:divBdr>
                    <w:top w:val="none" w:sz="0" w:space="0" w:color="auto"/>
                    <w:left w:val="none" w:sz="0" w:space="0" w:color="auto"/>
                    <w:bottom w:val="none" w:sz="0" w:space="0" w:color="auto"/>
                    <w:right w:val="none" w:sz="0" w:space="0" w:color="auto"/>
                  </w:divBdr>
                  <w:divsChild>
                    <w:div w:id="899898763">
                      <w:marLeft w:val="0"/>
                      <w:marRight w:val="0"/>
                      <w:marTop w:val="0"/>
                      <w:marBottom w:val="0"/>
                      <w:divBdr>
                        <w:top w:val="none" w:sz="0" w:space="0" w:color="auto"/>
                        <w:left w:val="none" w:sz="0" w:space="0" w:color="auto"/>
                        <w:bottom w:val="none" w:sz="0" w:space="0" w:color="auto"/>
                        <w:right w:val="none" w:sz="0" w:space="0" w:color="auto"/>
                      </w:divBdr>
                      <w:divsChild>
                        <w:div w:id="914170427">
                          <w:marLeft w:val="0"/>
                          <w:marRight w:val="0"/>
                          <w:marTop w:val="0"/>
                          <w:marBottom w:val="0"/>
                          <w:divBdr>
                            <w:top w:val="none" w:sz="0" w:space="0" w:color="auto"/>
                            <w:left w:val="none" w:sz="0" w:space="0" w:color="auto"/>
                            <w:bottom w:val="none" w:sz="0" w:space="0" w:color="auto"/>
                            <w:right w:val="none" w:sz="0" w:space="0" w:color="auto"/>
                          </w:divBdr>
                          <w:divsChild>
                            <w:div w:id="1556431678">
                              <w:marLeft w:val="0"/>
                              <w:marRight w:val="0"/>
                              <w:marTop w:val="0"/>
                              <w:marBottom w:val="0"/>
                              <w:divBdr>
                                <w:top w:val="none" w:sz="0" w:space="0" w:color="auto"/>
                                <w:left w:val="none" w:sz="0" w:space="0" w:color="auto"/>
                                <w:bottom w:val="none" w:sz="0" w:space="0" w:color="auto"/>
                                <w:right w:val="none" w:sz="0" w:space="0" w:color="auto"/>
                              </w:divBdr>
                              <w:divsChild>
                                <w:div w:id="2100520756">
                                  <w:marLeft w:val="0"/>
                                  <w:marRight w:val="0"/>
                                  <w:marTop w:val="0"/>
                                  <w:marBottom w:val="0"/>
                                  <w:divBdr>
                                    <w:top w:val="none" w:sz="0" w:space="0" w:color="auto"/>
                                    <w:left w:val="none" w:sz="0" w:space="0" w:color="auto"/>
                                    <w:bottom w:val="none" w:sz="0" w:space="0" w:color="auto"/>
                                    <w:right w:val="none" w:sz="0" w:space="0" w:color="auto"/>
                                  </w:divBdr>
                                  <w:divsChild>
                                    <w:div w:id="1006446581">
                                      <w:marLeft w:val="0"/>
                                      <w:marRight w:val="0"/>
                                      <w:marTop w:val="0"/>
                                      <w:marBottom w:val="0"/>
                                      <w:divBdr>
                                        <w:top w:val="none" w:sz="0" w:space="0" w:color="auto"/>
                                        <w:left w:val="none" w:sz="0" w:space="0" w:color="auto"/>
                                        <w:bottom w:val="none" w:sz="0" w:space="0" w:color="auto"/>
                                        <w:right w:val="none" w:sz="0" w:space="0" w:color="auto"/>
                                      </w:divBdr>
                                      <w:divsChild>
                                        <w:div w:id="6059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285158">
          <w:marLeft w:val="0"/>
          <w:marRight w:val="0"/>
          <w:marTop w:val="0"/>
          <w:marBottom w:val="0"/>
          <w:divBdr>
            <w:top w:val="none" w:sz="0" w:space="0" w:color="auto"/>
            <w:left w:val="none" w:sz="0" w:space="0" w:color="auto"/>
            <w:bottom w:val="none" w:sz="0" w:space="0" w:color="auto"/>
            <w:right w:val="none" w:sz="0" w:space="0" w:color="auto"/>
          </w:divBdr>
          <w:divsChild>
            <w:div w:id="179052043">
              <w:marLeft w:val="0"/>
              <w:marRight w:val="0"/>
              <w:marTop w:val="0"/>
              <w:marBottom w:val="0"/>
              <w:divBdr>
                <w:top w:val="none" w:sz="0" w:space="0" w:color="auto"/>
                <w:left w:val="none" w:sz="0" w:space="0" w:color="auto"/>
                <w:bottom w:val="none" w:sz="0" w:space="0" w:color="auto"/>
                <w:right w:val="none" w:sz="0" w:space="0" w:color="auto"/>
              </w:divBdr>
              <w:divsChild>
                <w:div w:id="1796408531">
                  <w:marLeft w:val="0"/>
                  <w:marRight w:val="0"/>
                  <w:marTop w:val="0"/>
                  <w:marBottom w:val="0"/>
                  <w:divBdr>
                    <w:top w:val="none" w:sz="0" w:space="0" w:color="auto"/>
                    <w:left w:val="none" w:sz="0" w:space="0" w:color="auto"/>
                    <w:bottom w:val="none" w:sz="0" w:space="0" w:color="auto"/>
                    <w:right w:val="none" w:sz="0" w:space="0" w:color="auto"/>
                  </w:divBdr>
                  <w:divsChild>
                    <w:div w:id="245774109">
                      <w:marLeft w:val="0"/>
                      <w:marRight w:val="0"/>
                      <w:marTop w:val="0"/>
                      <w:marBottom w:val="0"/>
                      <w:divBdr>
                        <w:top w:val="none" w:sz="0" w:space="0" w:color="auto"/>
                        <w:left w:val="none" w:sz="0" w:space="0" w:color="auto"/>
                        <w:bottom w:val="none" w:sz="0" w:space="0" w:color="auto"/>
                        <w:right w:val="none" w:sz="0" w:space="0" w:color="auto"/>
                      </w:divBdr>
                      <w:divsChild>
                        <w:div w:id="215161424">
                          <w:marLeft w:val="0"/>
                          <w:marRight w:val="0"/>
                          <w:marTop w:val="0"/>
                          <w:marBottom w:val="0"/>
                          <w:divBdr>
                            <w:top w:val="none" w:sz="0" w:space="0" w:color="auto"/>
                            <w:left w:val="none" w:sz="0" w:space="0" w:color="auto"/>
                            <w:bottom w:val="none" w:sz="0" w:space="0" w:color="auto"/>
                            <w:right w:val="none" w:sz="0" w:space="0" w:color="auto"/>
                          </w:divBdr>
                          <w:divsChild>
                            <w:div w:id="173805766">
                              <w:marLeft w:val="0"/>
                              <w:marRight w:val="0"/>
                              <w:marTop w:val="0"/>
                              <w:marBottom w:val="0"/>
                              <w:divBdr>
                                <w:top w:val="none" w:sz="0" w:space="0" w:color="auto"/>
                                <w:left w:val="none" w:sz="0" w:space="0" w:color="auto"/>
                                <w:bottom w:val="none" w:sz="0" w:space="0" w:color="auto"/>
                                <w:right w:val="none" w:sz="0" w:space="0" w:color="auto"/>
                              </w:divBdr>
                              <w:divsChild>
                                <w:div w:id="2877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572910">
                  <w:marLeft w:val="0"/>
                  <w:marRight w:val="0"/>
                  <w:marTop w:val="0"/>
                  <w:marBottom w:val="0"/>
                  <w:divBdr>
                    <w:top w:val="none" w:sz="0" w:space="0" w:color="auto"/>
                    <w:left w:val="none" w:sz="0" w:space="0" w:color="auto"/>
                    <w:bottom w:val="none" w:sz="0" w:space="0" w:color="auto"/>
                    <w:right w:val="none" w:sz="0" w:space="0" w:color="auto"/>
                  </w:divBdr>
                  <w:divsChild>
                    <w:div w:id="1791973880">
                      <w:marLeft w:val="0"/>
                      <w:marRight w:val="0"/>
                      <w:marTop w:val="0"/>
                      <w:marBottom w:val="0"/>
                      <w:divBdr>
                        <w:top w:val="none" w:sz="0" w:space="0" w:color="auto"/>
                        <w:left w:val="none" w:sz="0" w:space="0" w:color="auto"/>
                        <w:bottom w:val="none" w:sz="0" w:space="0" w:color="auto"/>
                        <w:right w:val="none" w:sz="0" w:space="0" w:color="auto"/>
                      </w:divBdr>
                      <w:divsChild>
                        <w:div w:id="674528968">
                          <w:marLeft w:val="0"/>
                          <w:marRight w:val="0"/>
                          <w:marTop w:val="0"/>
                          <w:marBottom w:val="0"/>
                          <w:divBdr>
                            <w:top w:val="none" w:sz="0" w:space="0" w:color="auto"/>
                            <w:left w:val="none" w:sz="0" w:space="0" w:color="auto"/>
                            <w:bottom w:val="none" w:sz="0" w:space="0" w:color="auto"/>
                            <w:right w:val="none" w:sz="0" w:space="0" w:color="auto"/>
                          </w:divBdr>
                          <w:divsChild>
                            <w:div w:id="1625888997">
                              <w:marLeft w:val="0"/>
                              <w:marRight w:val="0"/>
                              <w:marTop w:val="0"/>
                              <w:marBottom w:val="0"/>
                              <w:divBdr>
                                <w:top w:val="none" w:sz="0" w:space="0" w:color="auto"/>
                                <w:left w:val="none" w:sz="0" w:space="0" w:color="auto"/>
                                <w:bottom w:val="none" w:sz="0" w:space="0" w:color="auto"/>
                                <w:right w:val="none" w:sz="0" w:space="0" w:color="auto"/>
                              </w:divBdr>
                              <w:divsChild>
                                <w:div w:id="3946619">
                                  <w:marLeft w:val="0"/>
                                  <w:marRight w:val="0"/>
                                  <w:marTop w:val="0"/>
                                  <w:marBottom w:val="0"/>
                                  <w:divBdr>
                                    <w:top w:val="none" w:sz="0" w:space="0" w:color="auto"/>
                                    <w:left w:val="none" w:sz="0" w:space="0" w:color="auto"/>
                                    <w:bottom w:val="none" w:sz="0" w:space="0" w:color="auto"/>
                                    <w:right w:val="none" w:sz="0" w:space="0" w:color="auto"/>
                                  </w:divBdr>
                                  <w:divsChild>
                                    <w:div w:id="6876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history.colife.org.t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ckmd.io/@JimmyLiu0530/Hk6pW_3o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E2A17-BBF1-4A20-B278-94FD7FBA1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Pages>
  <Words>1841</Words>
  <Characters>10497</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凱弘 王</dc:creator>
  <cp:keywords/>
  <dc:description/>
  <cp:lastModifiedBy>凱弘 王</cp:lastModifiedBy>
  <cp:revision>36</cp:revision>
  <cp:lastPrinted>2024-08-19T13:38:00Z</cp:lastPrinted>
  <dcterms:created xsi:type="dcterms:W3CDTF">2024-08-18T04:27:00Z</dcterms:created>
  <dcterms:modified xsi:type="dcterms:W3CDTF">2024-08-19T13:39:00Z</dcterms:modified>
</cp:coreProperties>
</file>