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08D8" w14:textId="77777777" w:rsidR="0047310B" w:rsidRPr="00CB6E5D" w:rsidRDefault="00000000">
      <w:pPr>
        <w:jc w:val="center"/>
        <w:rPr>
          <w:rFonts w:ascii="宋体" w:eastAsia="宋体" w:hAnsi="宋体"/>
          <w:lang w:eastAsia="zh-CN"/>
        </w:rPr>
      </w:pPr>
      <w:r w:rsidRPr="00CB6E5D">
        <w:rPr>
          <w:rFonts w:ascii="宋体" w:eastAsia="宋体" w:hAnsi="宋体"/>
          <w:b/>
          <w:color w:val="1E5096"/>
          <w:sz w:val="44"/>
          <w:lang w:eastAsia="zh-CN"/>
        </w:rPr>
        <w:t>马原论述题考点整理</w:t>
      </w:r>
    </w:p>
    <w:p w14:paraId="35DAFB12" w14:textId="32CA73C7" w:rsidR="0047310B" w:rsidRPr="00CB6E5D" w:rsidRDefault="00000000">
      <w:pPr>
        <w:jc w:val="center"/>
        <w:rPr>
          <w:rFonts w:ascii="宋体" w:eastAsia="宋体" w:hAnsi="宋体" w:hint="eastAsia"/>
          <w:lang w:eastAsia="zh-CN"/>
        </w:rPr>
      </w:pPr>
      <w:r w:rsidRPr="00CB6E5D">
        <w:rPr>
          <w:rFonts w:ascii="宋体" w:eastAsia="宋体" w:hAnsi="宋体"/>
          <w:color w:val="5A5A5A"/>
          <w:sz w:val="22"/>
          <w:lang w:eastAsia="zh-CN"/>
        </w:rPr>
        <w:t>根据教材黑笔划线内容整理 | 期末背诵版</w:t>
      </w:r>
      <w:r w:rsidR="00284EC3">
        <w:rPr>
          <w:rFonts w:ascii="宋体" w:eastAsia="宋体" w:hAnsi="宋体" w:hint="eastAsia"/>
          <w:color w:val="5A5A5A"/>
          <w:sz w:val="22"/>
          <w:lang w:eastAsia="zh-CN"/>
        </w:rPr>
        <w:t xml:space="preserve"> 6+6+8分</w:t>
      </w:r>
    </w:p>
    <w:p w14:paraId="2CDEA8A6" w14:textId="77777777" w:rsidR="0047310B" w:rsidRPr="00CB6E5D" w:rsidRDefault="0047310B">
      <w:pPr>
        <w:rPr>
          <w:rFonts w:ascii="宋体" w:eastAsia="宋体" w:hAnsi="宋体"/>
          <w:lang w:eastAsia="zh-CN"/>
        </w:rPr>
      </w:pPr>
    </w:p>
    <w:p w14:paraId="74F8AA3D" w14:textId="77777777" w:rsidR="0047310B" w:rsidRPr="00CB6E5D" w:rsidRDefault="00000000">
      <w:pPr>
        <w:pStyle w:val="1"/>
        <w:rPr>
          <w:rFonts w:ascii="宋体" w:eastAsia="宋体" w:hAnsi="宋体"/>
        </w:rPr>
      </w:pPr>
      <w:r w:rsidRPr="00CB6E5D">
        <w:rPr>
          <w:rFonts w:ascii="宋体" w:eastAsia="宋体" w:hAnsi="宋体"/>
          <w:color w:val="1E5096"/>
          <w:sz w:val="32"/>
        </w:rPr>
        <w:t>使用方式</w:t>
      </w:r>
    </w:p>
    <w:p w14:paraId="02A7E05F"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先背“压缩版”，保证每个考点能写出主干。</w:t>
      </w:r>
    </w:p>
    <w:p w14:paraId="7D5759E0"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再背每个考点的“论述题模板”，用于考试扩写。</w:t>
      </w:r>
    </w:p>
    <w:p w14:paraId="1B1FDD84"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答题时按“概念 - 原理 - 展开 - 结论/现实意义”的结构写，不要只罗列关键词。</w:t>
      </w:r>
    </w:p>
    <w:tbl>
      <w:tblPr>
        <w:tblStyle w:val="aff1"/>
        <w:tblW w:w="0" w:type="auto"/>
        <w:jc w:val="center"/>
        <w:tblLook w:val="04A0" w:firstRow="1" w:lastRow="0" w:firstColumn="1" w:lastColumn="0" w:noHBand="0" w:noVBand="1"/>
      </w:tblPr>
      <w:tblGrid>
        <w:gridCol w:w="3324"/>
        <w:gridCol w:w="3324"/>
        <w:gridCol w:w="3324"/>
      </w:tblGrid>
      <w:tr w:rsidR="0047310B" w:rsidRPr="00CB6E5D" w14:paraId="6D6FCC67" w14:textId="77777777">
        <w:trPr>
          <w:jc w:val="center"/>
        </w:trPr>
        <w:tc>
          <w:tcPr>
            <w:tcW w:w="3324" w:type="dxa"/>
            <w:shd w:val="clear" w:color="auto" w:fill="D9EAF7"/>
            <w:vAlign w:val="center"/>
          </w:tcPr>
          <w:p w14:paraId="3081D42A" w14:textId="77777777" w:rsidR="0047310B" w:rsidRPr="00CB6E5D" w:rsidRDefault="00000000">
            <w:pPr>
              <w:jc w:val="center"/>
              <w:rPr>
                <w:rFonts w:ascii="宋体" w:eastAsia="宋体" w:hAnsi="宋体"/>
              </w:rPr>
            </w:pPr>
            <w:r w:rsidRPr="00CB6E5D">
              <w:rPr>
                <w:rFonts w:ascii="宋体" w:eastAsia="宋体" w:hAnsi="宋体"/>
                <w:b/>
                <w:sz w:val="20"/>
              </w:rPr>
              <w:t>考点</w:t>
            </w:r>
          </w:p>
        </w:tc>
        <w:tc>
          <w:tcPr>
            <w:tcW w:w="3324" w:type="dxa"/>
            <w:shd w:val="clear" w:color="auto" w:fill="D9EAF7"/>
            <w:vAlign w:val="center"/>
          </w:tcPr>
          <w:p w14:paraId="7FB52679" w14:textId="77777777" w:rsidR="0047310B" w:rsidRPr="00CB6E5D" w:rsidRDefault="00000000">
            <w:pPr>
              <w:jc w:val="center"/>
              <w:rPr>
                <w:rFonts w:ascii="宋体" w:eastAsia="宋体" w:hAnsi="宋体"/>
              </w:rPr>
            </w:pPr>
            <w:r w:rsidRPr="00CB6E5D">
              <w:rPr>
                <w:rFonts w:ascii="宋体" w:eastAsia="宋体" w:hAnsi="宋体"/>
                <w:b/>
                <w:sz w:val="20"/>
              </w:rPr>
              <w:t>关键词</w:t>
            </w:r>
          </w:p>
        </w:tc>
        <w:tc>
          <w:tcPr>
            <w:tcW w:w="3324" w:type="dxa"/>
            <w:shd w:val="clear" w:color="auto" w:fill="D9EAF7"/>
            <w:vAlign w:val="center"/>
          </w:tcPr>
          <w:p w14:paraId="6391DA47" w14:textId="77777777" w:rsidR="0047310B" w:rsidRPr="00CB6E5D" w:rsidRDefault="00000000">
            <w:pPr>
              <w:jc w:val="center"/>
              <w:rPr>
                <w:rFonts w:ascii="宋体" w:eastAsia="宋体" w:hAnsi="宋体"/>
              </w:rPr>
            </w:pPr>
            <w:r w:rsidRPr="00CB6E5D">
              <w:rPr>
                <w:rFonts w:ascii="宋体" w:eastAsia="宋体" w:hAnsi="宋体"/>
                <w:b/>
                <w:sz w:val="20"/>
              </w:rPr>
              <w:t>答题抓手</w:t>
            </w:r>
          </w:p>
        </w:tc>
      </w:tr>
      <w:tr w:rsidR="0047310B" w:rsidRPr="00CB6E5D" w14:paraId="2B3FA14E" w14:textId="77777777">
        <w:trPr>
          <w:jc w:val="center"/>
        </w:trPr>
        <w:tc>
          <w:tcPr>
            <w:tcW w:w="3324" w:type="dxa"/>
            <w:vAlign w:val="center"/>
          </w:tcPr>
          <w:p w14:paraId="750179DC" w14:textId="77777777" w:rsidR="0047310B" w:rsidRPr="00CB6E5D" w:rsidRDefault="00000000">
            <w:pPr>
              <w:rPr>
                <w:rFonts w:ascii="宋体" w:eastAsia="宋体" w:hAnsi="宋体"/>
                <w:lang w:eastAsia="zh-CN"/>
              </w:rPr>
            </w:pPr>
            <w:r w:rsidRPr="00CB6E5D">
              <w:rPr>
                <w:rFonts w:ascii="宋体" w:eastAsia="宋体" w:hAnsi="宋体"/>
                <w:sz w:val="19"/>
                <w:lang w:eastAsia="zh-CN"/>
              </w:rPr>
              <w:t>矛盾普遍性、特殊性及其辩证关系</w:t>
            </w:r>
          </w:p>
        </w:tc>
        <w:tc>
          <w:tcPr>
            <w:tcW w:w="3324" w:type="dxa"/>
            <w:vAlign w:val="center"/>
          </w:tcPr>
          <w:p w14:paraId="54ACE33C" w14:textId="77777777" w:rsidR="0047310B" w:rsidRPr="00CB6E5D" w:rsidRDefault="00000000">
            <w:pPr>
              <w:rPr>
                <w:rFonts w:ascii="宋体" w:eastAsia="宋体" w:hAnsi="宋体"/>
                <w:lang w:eastAsia="zh-CN"/>
              </w:rPr>
            </w:pPr>
            <w:r w:rsidRPr="00CB6E5D">
              <w:rPr>
                <w:rFonts w:ascii="宋体" w:eastAsia="宋体" w:hAnsi="宋体"/>
                <w:sz w:val="19"/>
                <w:lang w:eastAsia="zh-CN"/>
              </w:rPr>
              <w:t>普遍性、特殊性、具体问题具体分析、两点论、重点论</w:t>
            </w:r>
          </w:p>
        </w:tc>
        <w:tc>
          <w:tcPr>
            <w:tcW w:w="3324" w:type="dxa"/>
            <w:vAlign w:val="center"/>
          </w:tcPr>
          <w:p w14:paraId="07964772" w14:textId="77777777" w:rsidR="0047310B" w:rsidRPr="00CB6E5D" w:rsidRDefault="00000000">
            <w:pPr>
              <w:rPr>
                <w:rFonts w:ascii="宋体" w:eastAsia="宋体" w:hAnsi="宋体"/>
                <w:lang w:eastAsia="zh-CN"/>
              </w:rPr>
            </w:pPr>
            <w:r w:rsidRPr="00CB6E5D">
              <w:rPr>
                <w:rFonts w:ascii="宋体" w:eastAsia="宋体" w:hAnsi="宋体"/>
                <w:sz w:val="19"/>
                <w:lang w:eastAsia="zh-CN"/>
              </w:rPr>
              <w:t>先定义，再写共性个性关系，最后落到方法论。</w:t>
            </w:r>
          </w:p>
        </w:tc>
      </w:tr>
      <w:tr w:rsidR="0047310B" w:rsidRPr="00CB6E5D" w14:paraId="74B35EE3" w14:textId="77777777">
        <w:trPr>
          <w:jc w:val="center"/>
        </w:trPr>
        <w:tc>
          <w:tcPr>
            <w:tcW w:w="3324" w:type="dxa"/>
            <w:vAlign w:val="center"/>
          </w:tcPr>
          <w:p w14:paraId="431BEC5A" w14:textId="77777777" w:rsidR="0047310B" w:rsidRPr="00CB6E5D" w:rsidRDefault="00000000">
            <w:pPr>
              <w:rPr>
                <w:rFonts w:ascii="宋体" w:eastAsia="宋体" w:hAnsi="宋体"/>
                <w:lang w:eastAsia="zh-CN"/>
              </w:rPr>
            </w:pPr>
            <w:r w:rsidRPr="00CB6E5D">
              <w:rPr>
                <w:rFonts w:ascii="宋体" w:eastAsia="宋体" w:hAnsi="宋体"/>
                <w:sz w:val="19"/>
                <w:lang w:eastAsia="zh-CN"/>
              </w:rPr>
              <w:t>超额剩余价值与相对剩余价值</w:t>
            </w:r>
          </w:p>
        </w:tc>
        <w:tc>
          <w:tcPr>
            <w:tcW w:w="3324" w:type="dxa"/>
            <w:vAlign w:val="center"/>
          </w:tcPr>
          <w:p w14:paraId="21470952" w14:textId="77777777" w:rsidR="0047310B" w:rsidRPr="00CB6E5D" w:rsidRDefault="00000000">
            <w:pPr>
              <w:rPr>
                <w:rFonts w:ascii="宋体" w:eastAsia="宋体" w:hAnsi="宋体"/>
                <w:lang w:eastAsia="zh-CN"/>
              </w:rPr>
            </w:pPr>
            <w:r w:rsidRPr="00CB6E5D">
              <w:rPr>
                <w:rFonts w:ascii="宋体" w:eastAsia="宋体" w:hAnsi="宋体"/>
                <w:sz w:val="19"/>
                <w:lang w:eastAsia="zh-CN"/>
              </w:rPr>
              <w:t>个别劳动时间、社会必要劳动时间、劳动生产率、必要劳动时间、剩余劳动时间</w:t>
            </w:r>
          </w:p>
        </w:tc>
        <w:tc>
          <w:tcPr>
            <w:tcW w:w="3324" w:type="dxa"/>
            <w:vAlign w:val="center"/>
          </w:tcPr>
          <w:p w14:paraId="3D3D5359" w14:textId="77777777" w:rsidR="0047310B" w:rsidRPr="00CB6E5D" w:rsidRDefault="00000000">
            <w:pPr>
              <w:rPr>
                <w:rFonts w:ascii="宋体" w:eastAsia="宋体" w:hAnsi="宋体"/>
                <w:lang w:eastAsia="zh-CN"/>
              </w:rPr>
            </w:pPr>
            <w:r w:rsidRPr="00CB6E5D">
              <w:rPr>
                <w:rFonts w:ascii="宋体" w:eastAsia="宋体" w:hAnsi="宋体"/>
                <w:sz w:val="19"/>
                <w:lang w:eastAsia="zh-CN"/>
              </w:rPr>
              <w:t>抓住“主观动机是超额剩余价值，客观后果是相对剩余价值”。</w:t>
            </w:r>
          </w:p>
        </w:tc>
      </w:tr>
      <w:tr w:rsidR="0047310B" w:rsidRPr="00CB6E5D" w14:paraId="434E3E84" w14:textId="77777777">
        <w:trPr>
          <w:jc w:val="center"/>
        </w:trPr>
        <w:tc>
          <w:tcPr>
            <w:tcW w:w="3324" w:type="dxa"/>
            <w:vAlign w:val="center"/>
          </w:tcPr>
          <w:p w14:paraId="204C1757" w14:textId="77777777" w:rsidR="0047310B" w:rsidRPr="00CB6E5D" w:rsidRDefault="00000000">
            <w:pPr>
              <w:rPr>
                <w:rFonts w:ascii="宋体" w:eastAsia="宋体" w:hAnsi="宋体"/>
                <w:lang w:eastAsia="zh-CN"/>
              </w:rPr>
            </w:pPr>
            <w:r w:rsidRPr="00CB6E5D">
              <w:rPr>
                <w:rFonts w:ascii="宋体" w:eastAsia="宋体" w:hAnsi="宋体"/>
                <w:sz w:val="19"/>
                <w:lang w:eastAsia="zh-CN"/>
              </w:rPr>
              <w:t>资本主义国家内部矛盾和冲突</w:t>
            </w:r>
          </w:p>
        </w:tc>
        <w:tc>
          <w:tcPr>
            <w:tcW w:w="3324" w:type="dxa"/>
            <w:vAlign w:val="center"/>
          </w:tcPr>
          <w:p w14:paraId="2228153C" w14:textId="77777777" w:rsidR="0047310B" w:rsidRPr="00CB6E5D" w:rsidRDefault="00000000">
            <w:pPr>
              <w:rPr>
                <w:rFonts w:ascii="宋体" w:eastAsia="宋体" w:hAnsi="宋体"/>
                <w:lang w:eastAsia="zh-CN"/>
              </w:rPr>
            </w:pPr>
            <w:r w:rsidRPr="00CB6E5D">
              <w:rPr>
                <w:rFonts w:ascii="宋体" w:eastAsia="宋体" w:hAnsi="宋体"/>
                <w:sz w:val="19"/>
                <w:lang w:eastAsia="zh-CN"/>
              </w:rPr>
              <w:t>经济失调、政治体制失灵、社会融合机制失效</w:t>
            </w:r>
          </w:p>
        </w:tc>
        <w:tc>
          <w:tcPr>
            <w:tcW w:w="3324" w:type="dxa"/>
            <w:vAlign w:val="center"/>
          </w:tcPr>
          <w:p w14:paraId="76C37436" w14:textId="77777777" w:rsidR="0047310B" w:rsidRPr="00CB6E5D" w:rsidRDefault="00000000">
            <w:pPr>
              <w:rPr>
                <w:rFonts w:ascii="宋体" w:eastAsia="宋体" w:hAnsi="宋体"/>
                <w:lang w:eastAsia="zh-CN"/>
              </w:rPr>
            </w:pPr>
            <w:r w:rsidRPr="00CB6E5D">
              <w:rPr>
                <w:rFonts w:ascii="宋体" w:eastAsia="宋体" w:hAnsi="宋体"/>
                <w:sz w:val="19"/>
                <w:lang w:eastAsia="zh-CN"/>
              </w:rPr>
              <w:t>按经济、政治、社会三层展开，每层写二到三个表现。</w:t>
            </w:r>
          </w:p>
        </w:tc>
      </w:tr>
      <w:tr w:rsidR="0047310B" w:rsidRPr="00CB6E5D" w14:paraId="126F3CA2" w14:textId="77777777">
        <w:trPr>
          <w:jc w:val="center"/>
        </w:trPr>
        <w:tc>
          <w:tcPr>
            <w:tcW w:w="3324" w:type="dxa"/>
            <w:vAlign w:val="center"/>
          </w:tcPr>
          <w:p w14:paraId="2BC13462" w14:textId="77777777" w:rsidR="0047310B" w:rsidRPr="00CB6E5D" w:rsidRDefault="00000000">
            <w:pPr>
              <w:rPr>
                <w:rFonts w:ascii="宋体" w:eastAsia="宋体" w:hAnsi="宋体"/>
                <w:lang w:eastAsia="zh-CN"/>
              </w:rPr>
            </w:pPr>
            <w:r w:rsidRPr="00CB6E5D">
              <w:rPr>
                <w:rFonts w:ascii="宋体" w:eastAsia="宋体" w:hAnsi="宋体"/>
                <w:sz w:val="19"/>
                <w:lang w:eastAsia="zh-CN"/>
              </w:rPr>
              <w:t>科学社会主义基本原则</w:t>
            </w:r>
          </w:p>
        </w:tc>
        <w:tc>
          <w:tcPr>
            <w:tcW w:w="3324" w:type="dxa"/>
            <w:vAlign w:val="center"/>
          </w:tcPr>
          <w:p w14:paraId="2E0352B1" w14:textId="77777777" w:rsidR="0047310B" w:rsidRPr="00CB6E5D" w:rsidRDefault="00000000">
            <w:pPr>
              <w:rPr>
                <w:rFonts w:ascii="宋体" w:eastAsia="宋体" w:hAnsi="宋体"/>
                <w:lang w:eastAsia="zh-CN"/>
              </w:rPr>
            </w:pPr>
            <w:r w:rsidRPr="00CB6E5D">
              <w:rPr>
                <w:rFonts w:ascii="宋体" w:eastAsia="宋体" w:hAnsi="宋体"/>
                <w:sz w:val="19"/>
                <w:lang w:eastAsia="zh-CN"/>
              </w:rPr>
              <w:t>十条原则、党的领导、公有制、按劳分配、共同富裕、共产主义</w:t>
            </w:r>
          </w:p>
        </w:tc>
        <w:tc>
          <w:tcPr>
            <w:tcW w:w="3324" w:type="dxa"/>
            <w:vAlign w:val="center"/>
          </w:tcPr>
          <w:p w14:paraId="508827E4" w14:textId="77777777" w:rsidR="0047310B" w:rsidRPr="00CB6E5D" w:rsidRDefault="00000000">
            <w:pPr>
              <w:rPr>
                <w:rFonts w:ascii="宋体" w:eastAsia="宋体" w:hAnsi="宋体"/>
                <w:lang w:eastAsia="zh-CN"/>
              </w:rPr>
            </w:pPr>
            <w:r w:rsidRPr="00CB6E5D">
              <w:rPr>
                <w:rFonts w:ascii="宋体" w:eastAsia="宋体" w:hAnsi="宋体"/>
                <w:sz w:val="19"/>
                <w:lang w:eastAsia="zh-CN"/>
              </w:rPr>
              <w:t>先总述含义，再分条写主要内容，最后联系中国特色社会主义。</w:t>
            </w:r>
          </w:p>
        </w:tc>
      </w:tr>
    </w:tbl>
    <w:p w14:paraId="5075CE6B" w14:textId="77777777" w:rsidR="0047310B" w:rsidRPr="00CB6E5D" w:rsidRDefault="0047310B">
      <w:pPr>
        <w:rPr>
          <w:rFonts w:ascii="宋体" w:eastAsia="宋体" w:hAnsi="宋体"/>
          <w:lang w:eastAsia="zh-CN"/>
        </w:rPr>
      </w:pPr>
    </w:p>
    <w:p w14:paraId="527CC838" w14:textId="77777777" w:rsidR="0047310B" w:rsidRPr="00CB6E5D" w:rsidRDefault="00000000">
      <w:pPr>
        <w:pStyle w:val="1"/>
        <w:rPr>
          <w:rFonts w:ascii="宋体" w:eastAsia="宋体" w:hAnsi="宋体"/>
          <w:lang w:eastAsia="zh-CN"/>
        </w:rPr>
      </w:pPr>
      <w:r w:rsidRPr="00CB6E5D">
        <w:rPr>
          <w:rFonts w:ascii="宋体" w:eastAsia="宋体" w:hAnsi="宋体"/>
          <w:color w:val="1E5096"/>
          <w:sz w:val="32"/>
          <w:lang w:eastAsia="zh-CN"/>
        </w:rPr>
        <w:t>一、矛盾的普遍性、特殊性及其辩证关系</w:t>
      </w:r>
    </w:p>
    <w:p w14:paraId="1819F505" w14:textId="77777777" w:rsidR="0047310B" w:rsidRPr="00CB6E5D" w:rsidRDefault="00000000">
      <w:pPr>
        <w:pStyle w:val="21"/>
        <w:rPr>
          <w:rFonts w:ascii="宋体" w:eastAsia="宋体" w:hAnsi="宋体"/>
        </w:rPr>
      </w:pPr>
      <w:r w:rsidRPr="00CB6E5D">
        <w:rPr>
          <w:rFonts w:ascii="宋体" w:eastAsia="宋体" w:hAnsi="宋体"/>
          <w:color w:val="282828"/>
          <w:sz w:val="27"/>
        </w:rPr>
        <w:t>1. 可能问法</w:t>
      </w:r>
    </w:p>
    <w:p w14:paraId="36D99124" w14:textId="77777777" w:rsidR="0047310B" w:rsidRPr="00CB6E5D" w:rsidRDefault="00000000">
      <w:pPr>
        <w:pStyle w:val="a0"/>
        <w:spacing w:after="40" w:line="288" w:lineRule="auto"/>
        <w:rPr>
          <w:rFonts w:ascii="宋体" w:eastAsia="宋体" w:hAnsi="宋体"/>
        </w:rPr>
      </w:pPr>
      <w:r w:rsidRPr="00CB6E5D">
        <w:rPr>
          <w:rFonts w:ascii="宋体" w:eastAsia="宋体" w:hAnsi="宋体"/>
        </w:rPr>
        <w:t>如何理解矛盾的普遍性？</w:t>
      </w:r>
    </w:p>
    <w:p w14:paraId="53A1E120" w14:textId="77777777" w:rsidR="0047310B" w:rsidRPr="00CB6E5D" w:rsidRDefault="00000000">
      <w:pPr>
        <w:pStyle w:val="a0"/>
        <w:spacing w:after="40" w:line="288" w:lineRule="auto"/>
        <w:rPr>
          <w:rFonts w:ascii="宋体" w:eastAsia="宋体" w:hAnsi="宋体"/>
        </w:rPr>
      </w:pPr>
      <w:r w:rsidRPr="00CB6E5D">
        <w:rPr>
          <w:rFonts w:ascii="宋体" w:eastAsia="宋体" w:hAnsi="宋体"/>
        </w:rPr>
        <w:t>如何理解矛盾的特殊性？</w:t>
      </w:r>
    </w:p>
    <w:p w14:paraId="04467AAB"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如何理解矛盾普遍性和特殊性的辩证统一关系？</w:t>
      </w:r>
    </w:p>
    <w:p w14:paraId="1EDCB722"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为什么说矛盾普遍性和特殊性的关系是矛盾问题的精髓？</w:t>
      </w:r>
    </w:p>
    <w:p w14:paraId="146A51FF"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结合实际说明如何坚持“两点论”和“重点论”的统一。</w:t>
      </w:r>
    </w:p>
    <w:p w14:paraId="4DD8516B" w14:textId="77777777" w:rsidR="0047310B" w:rsidRPr="00CB6E5D" w:rsidRDefault="00000000">
      <w:pPr>
        <w:pStyle w:val="21"/>
        <w:rPr>
          <w:rFonts w:ascii="宋体" w:eastAsia="宋体" w:hAnsi="宋体"/>
          <w:lang w:eastAsia="zh-CN"/>
        </w:rPr>
      </w:pPr>
      <w:r w:rsidRPr="00CB6E5D">
        <w:rPr>
          <w:rFonts w:ascii="宋体" w:eastAsia="宋体" w:hAnsi="宋体"/>
          <w:color w:val="282828"/>
          <w:sz w:val="27"/>
          <w:lang w:eastAsia="zh-CN"/>
        </w:rPr>
        <w:t>2. 答题核心</w:t>
      </w:r>
    </w:p>
    <w:p w14:paraId="7EB84F08"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矛盾的普遍性是指矛盾存在于一切事物中，存在于一切事物发展过程的始终。也就是矛盾无处不在、矛盾无时不有。旧的矛盾解决了，又会产生新的矛盾，事物始终在矛盾中运动和发展。</w:t>
      </w:r>
    </w:p>
    <w:p w14:paraId="7FBCEBF3"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矛盾的特殊性是指各个具体事物的矛盾、每一个矛盾的各个方面，在发展的不同阶段上各有其特点。矛盾的特殊性决定事物的不同性质，因此分析问题必须坚持具体问题具体分析。</w:t>
      </w:r>
    </w:p>
    <w:p w14:paraId="0DB4C7D6"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事物由多种矛盾构成。主要矛盾是在矛盾体系中处于支配地位、对事物发展起决定作用的矛盾；次要矛盾是在矛盾体系中处于从属地位、对事物发展起次要作用的矛盾。</w:t>
      </w:r>
    </w:p>
    <w:p w14:paraId="6B630846"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同一个矛盾中，矛盾双方地位也不一样。矛盾的主要方面是在矛盾双方中处于支配地位、起主导作用的一方；矛盾的次要方面是在矛盾双方中处于被支配地位、起次要作用的一方。事物的性质主要由主要矛盾的主要方面决定。</w:t>
      </w:r>
    </w:p>
    <w:p w14:paraId="514153B9"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lastRenderedPageBreak/>
        <w:t>分析问题要坚持“两点论”和“重点论”的统一。两点论要求全面看问题，既看到主要矛盾，也看到次要矛盾；既看到矛盾的主要方面，也看到矛盾的次要方面。重点论要求抓重点，着重把握主要矛盾和矛盾的主要方面。二者统一要求我们看问题既要全面，又要抓住主流、大势和发展趋势。</w:t>
      </w:r>
    </w:p>
    <w:p w14:paraId="5235C86E"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矛盾的普遍性和特殊性是辩证统一的关系。矛盾的普遍性即矛盾的共性，矛盾的特殊性即矛盾的个性。共性寓于个性之中，没有离开个性的共性，也没有离开共性的个性。矛盾的共性是无条件的、绝对的；矛盾的个性是有条件的、相对的。</w:t>
      </w:r>
    </w:p>
    <w:tbl>
      <w:tblPr>
        <w:tblStyle w:val="aff1"/>
        <w:tblW w:w="0" w:type="auto"/>
        <w:jc w:val="center"/>
        <w:tblLook w:val="04A0" w:firstRow="1" w:lastRow="0" w:firstColumn="1" w:lastColumn="0" w:noHBand="0" w:noVBand="1"/>
      </w:tblPr>
      <w:tblGrid>
        <w:gridCol w:w="9972"/>
      </w:tblGrid>
      <w:tr w:rsidR="0047310B" w:rsidRPr="00CB6E5D" w14:paraId="28DA9A0B" w14:textId="77777777">
        <w:trPr>
          <w:cantSplit/>
          <w:jc w:val="center"/>
        </w:trPr>
        <w:tc>
          <w:tcPr>
            <w:tcW w:w="9972" w:type="dxa"/>
            <w:shd w:val="clear" w:color="auto" w:fill="EAF2F8"/>
          </w:tcPr>
          <w:p w14:paraId="74571733" w14:textId="77777777" w:rsidR="0047310B" w:rsidRPr="00CB6E5D" w:rsidRDefault="00000000">
            <w:pPr>
              <w:rPr>
                <w:rFonts w:ascii="宋体" w:eastAsia="宋体" w:hAnsi="宋体"/>
                <w:lang w:eastAsia="zh-CN"/>
              </w:rPr>
            </w:pPr>
            <w:r w:rsidRPr="00CB6E5D">
              <w:rPr>
                <w:rFonts w:ascii="宋体" w:eastAsia="宋体" w:hAnsi="宋体"/>
                <w:b/>
                <w:color w:val="1E5096"/>
                <w:sz w:val="22"/>
                <w:lang w:eastAsia="zh-CN"/>
              </w:rPr>
              <w:t>论述题模板</w:t>
            </w:r>
          </w:p>
          <w:p w14:paraId="4C21E74D"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矛盾的普遍性和特殊性是辩证统一的关系。矛盾的普遍性是指矛盾存在于一切事物中，并贯穿于一切事物发展过程的始终，即矛盾无处不在、无时不有。矛盾的特殊性是指不同事物的矛盾以及同一矛盾在不同发展阶段各有特点，它要求我们坚持具体问题具体分析。</w:t>
            </w:r>
          </w:p>
          <w:p w14:paraId="4BB364D7"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矛盾的普遍性即共性，矛盾的特殊性即个性。共性寓于个性之中，没有离开个性的共性，也没有离开共性的个性。矛盾的共性和个性、绝对和相对的关系，是正确理解矛盾学说的关键。</w:t>
            </w:r>
          </w:p>
          <w:p w14:paraId="3C306D37"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在实际工作中，要坚持“两点论”和“重点论”的统一。既要全面分析主要矛盾和次要矛盾、矛盾的主要方面和次要方面，又要着重把握主要矛盾和矛盾的主要方面，抓住问题的重点、主流和发展趋势。</w:t>
            </w:r>
          </w:p>
        </w:tc>
      </w:tr>
    </w:tbl>
    <w:p w14:paraId="65546146" w14:textId="77777777" w:rsidR="0047310B" w:rsidRPr="00CB6E5D" w:rsidRDefault="0047310B">
      <w:pPr>
        <w:rPr>
          <w:rFonts w:ascii="宋体" w:eastAsia="宋体" w:hAnsi="宋体"/>
          <w:lang w:eastAsia="zh-CN"/>
        </w:rPr>
      </w:pPr>
    </w:p>
    <w:p w14:paraId="7124ACFE" w14:textId="77777777" w:rsidR="0047310B" w:rsidRPr="00CB6E5D" w:rsidRDefault="00000000">
      <w:pPr>
        <w:pStyle w:val="1"/>
        <w:rPr>
          <w:rFonts w:ascii="宋体" w:eastAsia="宋体" w:hAnsi="宋体"/>
          <w:lang w:eastAsia="zh-CN"/>
        </w:rPr>
      </w:pPr>
      <w:r w:rsidRPr="00CB6E5D">
        <w:rPr>
          <w:rFonts w:ascii="宋体" w:eastAsia="宋体" w:hAnsi="宋体"/>
          <w:color w:val="1E5096"/>
          <w:sz w:val="32"/>
          <w:lang w:eastAsia="zh-CN"/>
        </w:rPr>
        <w:t>二、超额剩余价值与相对剩余价值</w:t>
      </w:r>
    </w:p>
    <w:p w14:paraId="270D8210" w14:textId="77777777" w:rsidR="0047310B" w:rsidRPr="00CB6E5D" w:rsidRDefault="00000000">
      <w:pPr>
        <w:pStyle w:val="21"/>
        <w:rPr>
          <w:rFonts w:ascii="宋体" w:eastAsia="宋体" w:hAnsi="宋体"/>
        </w:rPr>
      </w:pPr>
      <w:r w:rsidRPr="00CB6E5D">
        <w:rPr>
          <w:rFonts w:ascii="宋体" w:eastAsia="宋体" w:hAnsi="宋体"/>
          <w:color w:val="282828"/>
          <w:sz w:val="27"/>
        </w:rPr>
        <w:t>1. 可能问法</w:t>
      </w:r>
    </w:p>
    <w:p w14:paraId="4C4367F8" w14:textId="77777777" w:rsidR="0047310B" w:rsidRPr="00CB6E5D" w:rsidRDefault="00000000">
      <w:pPr>
        <w:pStyle w:val="a0"/>
        <w:spacing w:after="40" w:line="288" w:lineRule="auto"/>
        <w:rPr>
          <w:rFonts w:ascii="宋体" w:eastAsia="宋体" w:hAnsi="宋体"/>
        </w:rPr>
      </w:pPr>
      <w:r w:rsidRPr="00CB6E5D">
        <w:rPr>
          <w:rFonts w:ascii="宋体" w:eastAsia="宋体" w:hAnsi="宋体"/>
        </w:rPr>
        <w:t>什么是超额剩余价值？</w:t>
      </w:r>
    </w:p>
    <w:p w14:paraId="50F86BDC"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为什么资本家会不断改进技术、改善管理？</w:t>
      </w:r>
    </w:p>
    <w:p w14:paraId="654EBDCC"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超额剩余价值和相对剩余价值有什么关系？</w:t>
      </w:r>
    </w:p>
    <w:p w14:paraId="18D42403"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为什么说个别资本家追求超额剩余价值，客观上会推动相对剩余价值生产？</w:t>
      </w:r>
    </w:p>
    <w:p w14:paraId="1D7645F5" w14:textId="77777777" w:rsidR="0047310B" w:rsidRPr="00CB6E5D" w:rsidRDefault="00000000">
      <w:pPr>
        <w:pStyle w:val="21"/>
        <w:rPr>
          <w:rFonts w:ascii="宋体" w:eastAsia="宋体" w:hAnsi="宋体"/>
          <w:lang w:eastAsia="zh-CN"/>
        </w:rPr>
      </w:pPr>
      <w:r w:rsidRPr="00CB6E5D">
        <w:rPr>
          <w:rFonts w:ascii="宋体" w:eastAsia="宋体" w:hAnsi="宋体"/>
          <w:color w:val="282828"/>
          <w:sz w:val="27"/>
          <w:lang w:eastAsia="zh-CN"/>
        </w:rPr>
        <w:t>2. 答题核心</w:t>
      </w:r>
    </w:p>
    <w:p w14:paraId="5D668AB0"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在资本主义商品生产条件下，每个资本家都会力图改进技术、改善经营管理、提高劳动生产率，目的在于使自己生产商品的个别劳动时间少于社会必要劳动时间，个别价值低于社会价值，从而获得超额剩余价值。</w:t>
      </w:r>
    </w:p>
    <w:p w14:paraId="41E3751A"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单个资本家改进技术、改善管理的主观动机是追求超额剩余价值。但在资本家之间的竞争中，新技术会被其他企业相继采用，最终推动整个社会各生产部门劳动生产率普遍提高。</w:t>
      </w:r>
    </w:p>
    <w:p w14:paraId="4E104741"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社会劳动生产率提高以后，生活资料价值下降，劳动力价值降低，补偿劳动力价值所需要的必要劳动时间缩短，剩余劳动时间相对延长，从而使整个资本家阶级普遍获得更多相对剩余价值。</w:t>
      </w:r>
    </w:p>
    <w:tbl>
      <w:tblPr>
        <w:tblStyle w:val="aff1"/>
        <w:tblW w:w="0" w:type="auto"/>
        <w:jc w:val="center"/>
        <w:tblLook w:val="04A0" w:firstRow="1" w:lastRow="0" w:firstColumn="1" w:lastColumn="0" w:noHBand="0" w:noVBand="1"/>
      </w:tblPr>
      <w:tblGrid>
        <w:gridCol w:w="9972"/>
      </w:tblGrid>
      <w:tr w:rsidR="0047310B" w:rsidRPr="00CB6E5D" w14:paraId="196162E3" w14:textId="77777777">
        <w:trPr>
          <w:cantSplit/>
          <w:jc w:val="center"/>
        </w:trPr>
        <w:tc>
          <w:tcPr>
            <w:tcW w:w="9972" w:type="dxa"/>
            <w:shd w:val="clear" w:color="auto" w:fill="EAF2F8"/>
          </w:tcPr>
          <w:p w14:paraId="618A562A" w14:textId="77777777" w:rsidR="0047310B" w:rsidRPr="00CB6E5D" w:rsidRDefault="00000000">
            <w:pPr>
              <w:rPr>
                <w:rFonts w:ascii="宋体" w:eastAsia="宋体" w:hAnsi="宋体"/>
                <w:lang w:eastAsia="zh-CN"/>
              </w:rPr>
            </w:pPr>
            <w:r w:rsidRPr="00CB6E5D">
              <w:rPr>
                <w:rFonts w:ascii="宋体" w:eastAsia="宋体" w:hAnsi="宋体"/>
                <w:b/>
                <w:color w:val="1E5096"/>
                <w:sz w:val="22"/>
                <w:lang w:eastAsia="zh-CN"/>
              </w:rPr>
              <w:t>论述题模板</w:t>
            </w:r>
          </w:p>
          <w:p w14:paraId="13186306"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在资本主义商品生产条件下，每个资本家为了获得更多剩余价值，都会不断改进技术、改善经营管理、提高劳动生产率，使自己生产商品的个别劳动时间低于社会必要劳动时间，个别价值低于社会价值，从而获得超额剩余价值。</w:t>
            </w:r>
          </w:p>
          <w:p w14:paraId="299BA7E3"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单个资本家改进技术、改善管理的主观动机是追求超额剩余价值。但在资本家之间的竞争中，新技术会被其他企业相继采用，最终推动整个社会各生产部门劳动生产率普遍提高。</w:t>
            </w:r>
          </w:p>
          <w:p w14:paraId="5384669C"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社会劳动生产率提高以后，生活资料价值下降，劳动力价值降低，补偿劳动力价值所需要的必要劳动时间缩短，剩余劳动时间相对延长，从而使整个资本家阶级普遍获得更多相对剩余价值。</w:t>
            </w:r>
          </w:p>
        </w:tc>
      </w:tr>
    </w:tbl>
    <w:p w14:paraId="481B6DBD" w14:textId="77777777" w:rsidR="0047310B" w:rsidRPr="00CB6E5D" w:rsidRDefault="0047310B">
      <w:pPr>
        <w:rPr>
          <w:rFonts w:ascii="宋体" w:eastAsia="宋体" w:hAnsi="宋体"/>
          <w:lang w:eastAsia="zh-CN"/>
        </w:rPr>
      </w:pPr>
    </w:p>
    <w:p w14:paraId="5F4DCC3E" w14:textId="77777777" w:rsidR="0047310B" w:rsidRPr="00CB6E5D" w:rsidRDefault="00000000">
      <w:pPr>
        <w:pStyle w:val="1"/>
        <w:rPr>
          <w:rFonts w:ascii="宋体" w:eastAsia="宋体" w:hAnsi="宋体"/>
          <w:lang w:eastAsia="zh-CN"/>
        </w:rPr>
      </w:pPr>
      <w:r w:rsidRPr="00CB6E5D">
        <w:rPr>
          <w:rFonts w:ascii="宋体" w:eastAsia="宋体" w:hAnsi="宋体"/>
          <w:color w:val="1E5096"/>
          <w:sz w:val="32"/>
          <w:lang w:eastAsia="zh-CN"/>
        </w:rPr>
        <w:lastRenderedPageBreak/>
        <w:t>三、资本主义国家内部矛盾和冲突</w:t>
      </w:r>
    </w:p>
    <w:p w14:paraId="46A14588" w14:textId="77777777" w:rsidR="0047310B" w:rsidRPr="00CB6E5D" w:rsidRDefault="00000000">
      <w:pPr>
        <w:pStyle w:val="21"/>
        <w:rPr>
          <w:rFonts w:ascii="宋体" w:eastAsia="宋体" w:hAnsi="宋体"/>
        </w:rPr>
      </w:pPr>
      <w:r w:rsidRPr="00CB6E5D">
        <w:rPr>
          <w:rFonts w:ascii="宋体" w:eastAsia="宋体" w:hAnsi="宋体"/>
          <w:color w:val="282828"/>
          <w:sz w:val="27"/>
        </w:rPr>
        <w:t>1. 可能问法</w:t>
      </w:r>
    </w:p>
    <w:p w14:paraId="33F55889"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如何理解资本主义国家内部矛盾和冲突日益明显？</w:t>
      </w:r>
    </w:p>
    <w:p w14:paraId="66524959"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当代资本主义有哪些新变化和新问题？</w:t>
      </w:r>
    </w:p>
    <w:p w14:paraId="7DD4C367"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为什么说资本主义制度无法克服自身矛盾？</w:t>
      </w:r>
    </w:p>
    <w:p w14:paraId="66595215"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资本主义国家经济、政治、社会领域的危机表现有哪些？</w:t>
      </w:r>
    </w:p>
    <w:p w14:paraId="0BAEDFA6" w14:textId="77777777" w:rsidR="0047310B" w:rsidRPr="00CB6E5D" w:rsidRDefault="00000000">
      <w:pPr>
        <w:pStyle w:val="21"/>
        <w:rPr>
          <w:rFonts w:ascii="宋体" w:eastAsia="宋体" w:hAnsi="宋体"/>
          <w:lang w:eastAsia="zh-CN"/>
        </w:rPr>
      </w:pPr>
      <w:r w:rsidRPr="00CB6E5D">
        <w:rPr>
          <w:rFonts w:ascii="宋体" w:eastAsia="宋体" w:hAnsi="宋体"/>
          <w:color w:val="282828"/>
          <w:sz w:val="27"/>
          <w:lang w:eastAsia="zh-CN"/>
        </w:rPr>
        <w:t>2. 答题核心</w:t>
      </w:r>
    </w:p>
    <w:p w14:paraId="4EC6ABFC"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资本主义国家内部矛盾和冲突日益明显，主要表现在经济发展失调、政治体制失灵和社会融合机制失效三个方面。</w:t>
      </w:r>
    </w:p>
    <w:p w14:paraId="36C0C3BB" w14:textId="77777777" w:rsidR="0047310B" w:rsidRPr="00CB6E5D" w:rsidRDefault="00000000">
      <w:pPr>
        <w:pStyle w:val="31"/>
        <w:rPr>
          <w:rFonts w:ascii="宋体" w:eastAsia="宋体" w:hAnsi="宋体"/>
        </w:rPr>
      </w:pPr>
      <w:r w:rsidRPr="00CB6E5D">
        <w:rPr>
          <w:rFonts w:ascii="宋体" w:eastAsia="宋体" w:hAnsi="宋体"/>
          <w:color w:val="3C3C3C"/>
        </w:rPr>
        <w:t>（1）经济发展失调</w:t>
      </w:r>
    </w:p>
    <w:p w14:paraId="1C21A6F7"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虚拟经济与实体经济发展失衡：西方国家金融领域过度膨胀，虚拟经济和实体经济严重脱节，实体经济空心化，削弱了应对危机和实现内生增长的能力。</w:t>
      </w:r>
    </w:p>
    <w:p w14:paraId="520F16E3"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福利风险增加：福利制度本来是维护社会稳定的重要手段，但福利负担过重会削弱部分人的劳动积极性，增加国家财政压力。</w:t>
      </w:r>
    </w:p>
    <w:p w14:paraId="27EDF568"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债务负担沉重：长期借债消费、高福利支出、金融危机后的救市措施和量化宽松政策，使政府债务不断攀升，并埋下新一轮金融危机隐患。</w:t>
      </w:r>
    </w:p>
    <w:p w14:paraId="6EEC62AE" w14:textId="77777777" w:rsidR="0047310B" w:rsidRPr="00CB6E5D" w:rsidRDefault="00000000">
      <w:pPr>
        <w:pStyle w:val="31"/>
        <w:rPr>
          <w:rFonts w:ascii="宋体" w:eastAsia="宋体" w:hAnsi="宋体"/>
        </w:rPr>
      </w:pPr>
      <w:r w:rsidRPr="00CB6E5D">
        <w:rPr>
          <w:rFonts w:ascii="宋体" w:eastAsia="宋体" w:hAnsi="宋体"/>
          <w:color w:val="3C3C3C"/>
        </w:rPr>
        <w:t>（2）政治体制失灵</w:t>
      </w:r>
    </w:p>
    <w:p w14:paraId="7D92AD7C"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西式选举往往难以选贤：选举更重视候选人的选举能力、表演能力和讨好选民能力，而不一定主要考察治理能力。</w:t>
      </w:r>
    </w:p>
    <w:p w14:paraId="7F166D0C"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政党利益可能凌驾于国家利益之上：执政党和反对党围绕选票和权力进行博弈，容易造成政治内耗、政策摇摆和治理效率下降。</w:t>
      </w:r>
    </w:p>
    <w:p w14:paraId="1A626112"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“民主陷阱”阻碍国家治理：政府决策短视化，少部分人的利益或非理性民意以民主名义绑架社会公益，缺乏理性和包容的“否决政治”盛行，从而加剧政治极化和朝野矛盾。</w:t>
      </w:r>
    </w:p>
    <w:p w14:paraId="4B329ED2" w14:textId="77777777" w:rsidR="0047310B" w:rsidRPr="00CB6E5D" w:rsidRDefault="00000000">
      <w:pPr>
        <w:pStyle w:val="31"/>
        <w:rPr>
          <w:rFonts w:ascii="宋体" w:eastAsia="宋体" w:hAnsi="宋体"/>
        </w:rPr>
      </w:pPr>
      <w:r w:rsidRPr="00CB6E5D">
        <w:rPr>
          <w:rFonts w:ascii="宋体" w:eastAsia="宋体" w:hAnsi="宋体"/>
          <w:color w:val="3C3C3C"/>
        </w:rPr>
        <w:t>（3）社会融合机制失效</w:t>
      </w:r>
    </w:p>
    <w:p w14:paraId="7003A95D"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社会极端思潮抬头：经济危机、非法移民、贫富差距等问题激发社会不满情绪，极端思潮抬头。</w:t>
      </w:r>
    </w:p>
    <w:p w14:paraId="57855523"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社会流动性退化：贫富差距扩大，中产阶层萎缩，社会阶层之间的健康流动逐渐固化。</w:t>
      </w:r>
    </w:p>
    <w:p w14:paraId="311FFF66"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社会矛盾激化：社会问题累积并激化，群体性事件和社会冲突增多。</w:t>
      </w:r>
    </w:p>
    <w:tbl>
      <w:tblPr>
        <w:tblStyle w:val="aff1"/>
        <w:tblW w:w="0" w:type="auto"/>
        <w:jc w:val="center"/>
        <w:tblLook w:val="04A0" w:firstRow="1" w:lastRow="0" w:firstColumn="1" w:lastColumn="0" w:noHBand="0" w:noVBand="1"/>
      </w:tblPr>
      <w:tblGrid>
        <w:gridCol w:w="9972"/>
      </w:tblGrid>
      <w:tr w:rsidR="0047310B" w:rsidRPr="00CB6E5D" w14:paraId="2359280F" w14:textId="77777777">
        <w:trPr>
          <w:cantSplit/>
          <w:jc w:val="center"/>
        </w:trPr>
        <w:tc>
          <w:tcPr>
            <w:tcW w:w="9972" w:type="dxa"/>
            <w:shd w:val="clear" w:color="auto" w:fill="EAF2F8"/>
          </w:tcPr>
          <w:p w14:paraId="3395C42C" w14:textId="77777777" w:rsidR="0047310B" w:rsidRPr="00CB6E5D" w:rsidRDefault="00000000">
            <w:pPr>
              <w:rPr>
                <w:rFonts w:ascii="宋体" w:eastAsia="宋体" w:hAnsi="宋体"/>
                <w:lang w:eastAsia="zh-CN"/>
              </w:rPr>
            </w:pPr>
            <w:r w:rsidRPr="00CB6E5D">
              <w:rPr>
                <w:rFonts w:ascii="宋体" w:eastAsia="宋体" w:hAnsi="宋体"/>
                <w:b/>
                <w:color w:val="1E5096"/>
                <w:sz w:val="22"/>
                <w:lang w:eastAsia="zh-CN"/>
              </w:rPr>
              <w:lastRenderedPageBreak/>
              <w:t>论述题模板</w:t>
            </w:r>
          </w:p>
          <w:p w14:paraId="139396D7"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当代资本主义国家内部的矛盾和冲突日益明显，主要表现在经济发展失调、政治体制失灵和社会融合机制失效三个方面。</w:t>
            </w:r>
          </w:p>
          <w:p w14:paraId="200E7B31"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第一，经济发展失调。主要表现为虚拟经济与实体经济发展失衡、福利风险增加和债务负担沉重。西方国家金融业过度膨胀，导致实体经济空心化；福利制度负担加重，削弱劳动积极性；金融危机后的救市措施和量化宽松政策又进一步加重政府债务。</w:t>
            </w:r>
          </w:p>
          <w:p w14:paraId="6698CC68"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第二，政治体制失灵。西式选举往往难以选贤，政党利益可能凌驾于国家利益之上，“民主陷阱”阻碍国家治理。政府决策短视化，少部分人的利益或非理性民意以民主名义绑架社会公益，导致“否决政治”盛行，加剧政治极化和朝野矛盾。</w:t>
            </w:r>
          </w:p>
          <w:p w14:paraId="0EE6A82C"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第三，社会融合机制失效。主要表现为社会极端思潮抬头、社会流动性退化、社会矛盾激化。贫富差距扩大、中产阶层萎缩、社会阶层固化，使社会不满和冲突不断增加。</w:t>
            </w:r>
          </w:p>
          <w:p w14:paraId="41CE5329"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这些问题说明，资本主义虽然出现了一些新变化，但并没有改变资本主义基本矛盾，也无法从根本上克服自身制度性危机。</w:t>
            </w:r>
          </w:p>
        </w:tc>
      </w:tr>
    </w:tbl>
    <w:p w14:paraId="2E628AF6" w14:textId="77777777" w:rsidR="0047310B" w:rsidRPr="00CB6E5D" w:rsidRDefault="0047310B">
      <w:pPr>
        <w:rPr>
          <w:rFonts w:ascii="宋体" w:eastAsia="宋体" w:hAnsi="宋体"/>
          <w:lang w:eastAsia="zh-CN"/>
        </w:rPr>
      </w:pPr>
    </w:p>
    <w:p w14:paraId="1579CC19" w14:textId="77777777" w:rsidR="0047310B" w:rsidRPr="00CB6E5D" w:rsidRDefault="00000000">
      <w:pPr>
        <w:pStyle w:val="1"/>
        <w:rPr>
          <w:rFonts w:ascii="宋体" w:eastAsia="宋体" w:hAnsi="宋体"/>
          <w:lang w:eastAsia="zh-CN"/>
        </w:rPr>
      </w:pPr>
      <w:r w:rsidRPr="00CB6E5D">
        <w:rPr>
          <w:rFonts w:ascii="宋体" w:eastAsia="宋体" w:hAnsi="宋体"/>
          <w:color w:val="1E5096"/>
          <w:sz w:val="32"/>
          <w:lang w:eastAsia="zh-CN"/>
        </w:rPr>
        <w:t>四、科学社会主义基本原则</w:t>
      </w:r>
    </w:p>
    <w:p w14:paraId="7C978E8E" w14:textId="77777777" w:rsidR="0047310B" w:rsidRPr="00CB6E5D" w:rsidRDefault="00000000">
      <w:pPr>
        <w:pStyle w:val="21"/>
        <w:rPr>
          <w:rFonts w:ascii="宋体" w:eastAsia="宋体" w:hAnsi="宋体"/>
        </w:rPr>
      </w:pPr>
      <w:r w:rsidRPr="00CB6E5D">
        <w:rPr>
          <w:rFonts w:ascii="宋体" w:eastAsia="宋体" w:hAnsi="宋体"/>
          <w:color w:val="282828"/>
          <w:sz w:val="27"/>
        </w:rPr>
        <w:t>1. 可能问法</w:t>
      </w:r>
    </w:p>
    <w:p w14:paraId="5D44D59F"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什么是科学社会主义基本原则？</w:t>
      </w:r>
    </w:p>
    <w:p w14:paraId="34C40E4D"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科学社会主义基本原则的主要内容有哪些？</w:t>
      </w:r>
    </w:p>
    <w:p w14:paraId="60657C22"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为什么必须坚持科学社会主义基本原则？</w:t>
      </w:r>
    </w:p>
    <w:p w14:paraId="30580E3A"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如何理解中国特色社会主义与科学社会主义基本原则的关系？</w:t>
      </w:r>
    </w:p>
    <w:p w14:paraId="3D2693CC" w14:textId="77777777" w:rsidR="0047310B" w:rsidRPr="00CB6E5D" w:rsidRDefault="00000000">
      <w:pPr>
        <w:pStyle w:val="a0"/>
        <w:spacing w:after="40" w:line="288" w:lineRule="auto"/>
        <w:rPr>
          <w:rFonts w:ascii="宋体" w:eastAsia="宋体" w:hAnsi="宋体"/>
          <w:lang w:eastAsia="zh-CN"/>
        </w:rPr>
      </w:pPr>
      <w:r w:rsidRPr="00CB6E5D">
        <w:rPr>
          <w:rFonts w:ascii="宋体" w:eastAsia="宋体" w:hAnsi="宋体"/>
          <w:lang w:eastAsia="zh-CN"/>
        </w:rPr>
        <w:t>为什么说社会主义事业必须坚持无产阶级政党的领导？</w:t>
      </w:r>
    </w:p>
    <w:p w14:paraId="0C00D2F4" w14:textId="77777777" w:rsidR="0047310B" w:rsidRPr="00CB6E5D" w:rsidRDefault="00000000">
      <w:pPr>
        <w:pStyle w:val="21"/>
        <w:rPr>
          <w:rFonts w:ascii="宋体" w:eastAsia="宋体" w:hAnsi="宋体"/>
          <w:lang w:eastAsia="zh-CN"/>
        </w:rPr>
      </w:pPr>
      <w:r w:rsidRPr="00CB6E5D">
        <w:rPr>
          <w:rFonts w:ascii="宋体" w:eastAsia="宋体" w:hAnsi="宋体"/>
          <w:color w:val="282828"/>
          <w:sz w:val="27"/>
          <w:lang w:eastAsia="zh-CN"/>
        </w:rPr>
        <w:t>2. 总述</w:t>
      </w:r>
    </w:p>
    <w:p w14:paraId="16A985F4"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科学社会主义基本原则是社会主义事业发展规律的集中体现，是马克思主义政党领导人民进行社会主义革命、建设、改革的基本遵循。必须坚持科学社会主义基本原则，同时从本国实际出发不断丰富和发展。</w:t>
      </w:r>
    </w:p>
    <w:p w14:paraId="008494AC" w14:textId="77777777" w:rsidR="0047310B" w:rsidRPr="00CB6E5D" w:rsidRDefault="00000000">
      <w:pPr>
        <w:spacing w:after="80" w:line="300" w:lineRule="auto"/>
        <w:ind w:firstLine="420"/>
        <w:rPr>
          <w:rFonts w:ascii="宋体" w:eastAsia="宋体" w:hAnsi="宋体"/>
          <w:lang w:eastAsia="zh-CN"/>
        </w:rPr>
      </w:pPr>
      <w:r w:rsidRPr="00CB6E5D">
        <w:rPr>
          <w:rFonts w:ascii="宋体" w:eastAsia="宋体" w:hAnsi="宋体"/>
          <w:lang w:eastAsia="zh-CN"/>
        </w:rPr>
        <w:t>中国特色社会主义集中体现了科学社会主义基本原则与当代中国实际、中华优秀传统文化的有机统一。</w:t>
      </w:r>
    </w:p>
    <w:p w14:paraId="79483258" w14:textId="77777777" w:rsidR="0047310B" w:rsidRPr="00CB6E5D" w:rsidRDefault="00000000">
      <w:pPr>
        <w:pStyle w:val="21"/>
        <w:rPr>
          <w:rFonts w:ascii="宋体" w:eastAsia="宋体" w:hAnsi="宋体"/>
          <w:lang w:eastAsia="zh-CN"/>
        </w:rPr>
      </w:pPr>
      <w:r w:rsidRPr="00CB6E5D">
        <w:rPr>
          <w:rFonts w:ascii="宋体" w:eastAsia="宋体" w:hAnsi="宋体"/>
          <w:color w:val="282828"/>
          <w:sz w:val="27"/>
          <w:lang w:eastAsia="zh-CN"/>
        </w:rPr>
        <w:t>3. 主要内容十条</w:t>
      </w:r>
    </w:p>
    <w:p w14:paraId="61C04C15"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t>第一，资本主义必然灭亡，社会主义必然胜利。</w:t>
      </w:r>
      <w:r w:rsidRPr="00CB6E5D">
        <w:rPr>
          <w:rFonts w:ascii="宋体" w:eastAsia="宋体" w:hAnsi="宋体"/>
          <w:lang w:eastAsia="zh-CN"/>
        </w:rPr>
        <w:t>这是科学社会主义的核心命题，揭示了人类社会从资本主义向社会主义转变的历史必然性。</w:t>
      </w:r>
    </w:p>
    <w:p w14:paraId="2933BF96"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t>第二，无产阶级是最先进最革命的阶级。</w:t>
      </w:r>
      <w:r w:rsidRPr="00CB6E5D">
        <w:rPr>
          <w:rFonts w:ascii="宋体" w:eastAsia="宋体" w:hAnsi="宋体"/>
          <w:lang w:eastAsia="zh-CN"/>
        </w:rPr>
        <w:t>无产阶级肩负着推翻资本主义旧世界、建立社会主义和共产主义新世界的历史使命。</w:t>
      </w:r>
    </w:p>
    <w:p w14:paraId="41499DEE"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t>第三，无产阶级革命是无产阶级斗争的最高形式。</w:t>
      </w:r>
      <w:r w:rsidRPr="00CB6E5D">
        <w:rPr>
          <w:rFonts w:ascii="宋体" w:eastAsia="宋体" w:hAnsi="宋体"/>
          <w:lang w:eastAsia="zh-CN"/>
        </w:rPr>
        <w:t>无产阶级革命以建立无产阶级专政的国家政权为目的，其核心是政治革命，其根本问题是国家政权问题。</w:t>
      </w:r>
    </w:p>
    <w:p w14:paraId="403C9564"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t>第四，要在生产资料公有制基础上组织生产。</w:t>
      </w:r>
      <w:r w:rsidRPr="00CB6E5D">
        <w:rPr>
          <w:rFonts w:ascii="宋体" w:eastAsia="宋体" w:hAnsi="宋体"/>
          <w:lang w:eastAsia="zh-CN"/>
        </w:rPr>
        <w:t>社会主义生产的根本目的不是资本增殖，而是满足全体社会成员的需要。</w:t>
      </w:r>
    </w:p>
    <w:p w14:paraId="6F3C06AD"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t>第五，要对社会生产进行有计划的指导和调节，实行按劳分配原则。</w:t>
      </w:r>
      <w:r w:rsidRPr="00CB6E5D">
        <w:rPr>
          <w:rFonts w:ascii="宋体" w:eastAsia="宋体" w:hAnsi="宋体"/>
          <w:lang w:eastAsia="zh-CN"/>
        </w:rPr>
        <w:t>社会主义建设中要正确处理计划与市场的关系。在个人消费品分配上，社会主义实行按劳分配原则。</w:t>
      </w:r>
    </w:p>
    <w:p w14:paraId="6CD90385"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lastRenderedPageBreak/>
        <w:t>第六，要合乎自然规律地改造和利用自然。</w:t>
      </w:r>
      <w:r w:rsidRPr="00CB6E5D">
        <w:rPr>
          <w:rFonts w:ascii="宋体" w:eastAsia="宋体" w:hAnsi="宋体"/>
          <w:lang w:eastAsia="zh-CN"/>
        </w:rPr>
        <w:t>社会主义社会要努力实现人与自然的和谐共生，尊重自然、顺应自然、保护自然。</w:t>
      </w:r>
    </w:p>
    <w:p w14:paraId="5C68FC14"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t>第七，必须坚持科学理论指导，大力发展社会主义先进文化。</w:t>
      </w:r>
      <w:r w:rsidRPr="00CB6E5D">
        <w:rPr>
          <w:rFonts w:ascii="宋体" w:eastAsia="宋体" w:hAnsi="宋体"/>
          <w:lang w:eastAsia="zh-CN"/>
        </w:rPr>
        <w:t>必须坚持马克思主义指导地位，培育共同理想信念、价值理念和道德观念，建设具有凝聚力和引领力的社会主义意识形态。</w:t>
      </w:r>
    </w:p>
    <w:p w14:paraId="429B615C"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t>第八，无产阶级政党是无产阶级的先锋队。</w:t>
      </w:r>
      <w:r w:rsidRPr="00CB6E5D">
        <w:rPr>
          <w:rFonts w:ascii="宋体" w:eastAsia="宋体" w:hAnsi="宋体"/>
          <w:lang w:eastAsia="zh-CN"/>
        </w:rPr>
        <w:t>社会主义事业必须始终坚持无产阶级政党的领导。在社会主义国家，共产党是最高政治领导力量。</w:t>
      </w:r>
    </w:p>
    <w:p w14:paraId="5DF2D4F2"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t>第九，社会主义社会要大力解放和发展生产力。</w:t>
      </w:r>
      <w:r w:rsidRPr="00CB6E5D">
        <w:rPr>
          <w:rFonts w:ascii="宋体" w:eastAsia="宋体" w:hAnsi="宋体"/>
          <w:lang w:eastAsia="zh-CN"/>
        </w:rPr>
        <w:t>社会主义社会要逐步消灭剥削和消除两极分化，实现共同富裕和社会全面进步，并最终向共产主义社会过渡。</w:t>
      </w:r>
    </w:p>
    <w:p w14:paraId="47E02F8A" w14:textId="77777777" w:rsidR="0047310B" w:rsidRPr="00CB6E5D" w:rsidRDefault="00000000">
      <w:pPr>
        <w:spacing w:after="60" w:line="288" w:lineRule="auto"/>
        <w:rPr>
          <w:rFonts w:ascii="宋体" w:eastAsia="宋体" w:hAnsi="宋体"/>
          <w:lang w:eastAsia="zh-CN"/>
        </w:rPr>
      </w:pPr>
      <w:r w:rsidRPr="00CB6E5D">
        <w:rPr>
          <w:rFonts w:ascii="宋体" w:eastAsia="宋体" w:hAnsi="宋体"/>
          <w:b/>
          <w:color w:val="1E5096"/>
          <w:lang w:eastAsia="zh-CN"/>
        </w:rPr>
        <w:t>第十，共产主义是人类最美好的社会制度。</w:t>
      </w:r>
      <w:r w:rsidRPr="00CB6E5D">
        <w:rPr>
          <w:rFonts w:ascii="宋体" w:eastAsia="宋体" w:hAnsi="宋体"/>
          <w:lang w:eastAsia="zh-CN"/>
        </w:rPr>
        <w:t>实现共产主义是共产党人的最高理想，社会主义社会最终要向共产主义社会发展。</w:t>
      </w:r>
    </w:p>
    <w:tbl>
      <w:tblPr>
        <w:tblStyle w:val="aff1"/>
        <w:tblW w:w="0" w:type="auto"/>
        <w:jc w:val="center"/>
        <w:tblLook w:val="04A0" w:firstRow="1" w:lastRow="0" w:firstColumn="1" w:lastColumn="0" w:noHBand="0" w:noVBand="1"/>
      </w:tblPr>
      <w:tblGrid>
        <w:gridCol w:w="9972"/>
      </w:tblGrid>
      <w:tr w:rsidR="0047310B" w:rsidRPr="00CB6E5D" w14:paraId="7022301A" w14:textId="77777777">
        <w:trPr>
          <w:cantSplit/>
          <w:jc w:val="center"/>
        </w:trPr>
        <w:tc>
          <w:tcPr>
            <w:tcW w:w="9972" w:type="dxa"/>
            <w:shd w:val="clear" w:color="auto" w:fill="EAF2F8"/>
          </w:tcPr>
          <w:p w14:paraId="7E8CA2FC" w14:textId="77777777" w:rsidR="0047310B" w:rsidRPr="00CB6E5D" w:rsidRDefault="00000000">
            <w:pPr>
              <w:rPr>
                <w:rFonts w:ascii="宋体" w:eastAsia="宋体" w:hAnsi="宋体"/>
                <w:lang w:eastAsia="zh-CN"/>
              </w:rPr>
            </w:pPr>
            <w:r w:rsidRPr="00CB6E5D">
              <w:rPr>
                <w:rFonts w:ascii="宋体" w:eastAsia="宋体" w:hAnsi="宋体"/>
                <w:b/>
                <w:color w:val="1E5096"/>
                <w:sz w:val="22"/>
                <w:lang w:eastAsia="zh-CN"/>
              </w:rPr>
              <w:t>论述题模板</w:t>
            </w:r>
          </w:p>
          <w:p w14:paraId="7455A64A"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科学社会主义基本原则是社会主义事业发展规律的集中体现，是马克思主义政党领导人民进行社会主义革命、建设、改革的基本遵循。坚持科学社会主义基本原则，必须同本国实际相结合，并在实践中不断丰富和发展。中国特色社会主义集中体现了科学社会主义基本原则与当代中国实际、中华优秀传统文化的有机统一。</w:t>
            </w:r>
          </w:p>
          <w:p w14:paraId="14D951C2" w14:textId="77777777" w:rsidR="0047310B" w:rsidRPr="00CB6E5D" w:rsidRDefault="00000000">
            <w:pPr>
              <w:spacing w:line="288" w:lineRule="auto"/>
              <w:ind w:firstLine="420"/>
              <w:rPr>
                <w:rFonts w:ascii="宋体" w:eastAsia="宋体" w:hAnsi="宋体"/>
                <w:lang w:eastAsia="zh-CN"/>
              </w:rPr>
            </w:pPr>
            <w:r w:rsidRPr="00CB6E5D">
              <w:rPr>
                <w:rFonts w:ascii="宋体" w:eastAsia="宋体" w:hAnsi="宋体"/>
                <w:sz w:val="20"/>
                <w:lang w:eastAsia="zh-CN"/>
              </w:rPr>
              <w:t>科学社会主义基本原则主要包括：第一，资本主义必然灭亡，社会主义必然胜利；第二，无产阶级是最先进最革命的阶级，肩负着推翻资本主义旧世界、建立社会主义和共产主义新世界的历史使命；第三，无产阶级革命是无产阶级斗争的最高形式，以建立无产阶级专政的国家政权为目的；第四，要在生产资料公有制基础上组织生产，以满足全体社会成员需要为生产的根本目的；第五，要对社会生产进行有计划的指导和调节，实行按劳分配原则；第六，要合乎自然规律地改造和利用自然，努力实现人与自然和谐共生；第七，必须坚持科学理论指导，大力发展社会主义先进文化；第八，无产阶级政党是无产阶级的先锋队，社会主义事业必须坚持无产阶级政党的领导；第九，社会主义社会要大力解放和发展生产力，逐步消灭剥削和消除两极分化，实现共同富裕和社会全面进步，并最终向共产主义社会过渡；第十，共产主义是人类最美好的社会制度，实现共产主义是共产党人的最高理想。</w:t>
            </w:r>
          </w:p>
        </w:tc>
      </w:tr>
    </w:tbl>
    <w:p w14:paraId="6A9C5139" w14:textId="77777777" w:rsidR="0047310B" w:rsidRPr="00CB6E5D" w:rsidRDefault="0047310B">
      <w:pPr>
        <w:rPr>
          <w:rFonts w:ascii="宋体" w:eastAsia="宋体" w:hAnsi="宋体"/>
          <w:lang w:eastAsia="zh-CN"/>
        </w:rPr>
      </w:pPr>
    </w:p>
    <w:p w14:paraId="09E4FA9C" w14:textId="77777777" w:rsidR="0047310B" w:rsidRPr="00CB6E5D" w:rsidRDefault="00000000">
      <w:pPr>
        <w:pStyle w:val="1"/>
        <w:rPr>
          <w:rFonts w:ascii="宋体" w:eastAsia="宋体" w:hAnsi="宋体"/>
          <w:lang w:eastAsia="zh-CN"/>
        </w:rPr>
      </w:pPr>
      <w:r w:rsidRPr="00CB6E5D">
        <w:rPr>
          <w:rFonts w:ascii="宋体" w:eastAsia="宋体" w:hAnsi="宋体"/>
          <w:color w:val="1E5096"/>
          <w:sz w:val="32"/>
          <w:lang w:eastAsia="zh-CN"/>
        </w:rPr>
        <w:t>五、考前压缩背诵版</w:t>
      </w:r>
    </w:p>
    <w:p w14:paraId="306EF2A9" w14:textId="77777777" w:rsidR="0047310B" w:rsidRPr="00CB6E5D" w:rsidRDefault="00000000">
      <w:pPr>
        <w:spacing w:after="100" w:line="288" w:lineRule="auto"/>
        <w:rPr>
          <w:rFonts w:ascii="宋体" w:eastAsia="宋体" w:hAnsi="宋体"/>
          <w:lang w:eastAsia="zh-CN"/>
        </w:rPr>
      </w:pPr>
      <w:r w:rsidRPr="00CB6E5D">
        <w:rPr>
          <w:rFonts w:ascii="宋体" w:eastAsia="宋体" w:hAnsi="宋体"/>
          <w:b/>
          <w:color w:val="1E5096"/>
          <w:lang w:eastAsia="zh-CN"/>
        </w:rPr>
        <w:t>1. 矛盾考点：</w:t>
      </w:r>
      <w:r w:rsidRPr="00CB6E5D">
        <w:rPr>
          <w:rFonts w:ascii="宋体" w:eastAsia="宋体" w:hAnsi="宋体"/>
          <w:lang w:eastAsia="zh-CN"/>
        </w:rPr>
        <w:t>矛盾具有普遍性和特殊性。普遍性是指矛盾无处不在、无时不有；特殊性是指不同事物、同一事物不同阶段的矛盾各有特点。二者是共性和个性的关系，共性寓于个性之中，没有离开个性的共性，也没有离开共性的个性。分析问题要坚持具体问题具体分析，坚持“两点论”和“重点论”的统一。</w:t>
      </w:r>
    </w:p>
    <w:p w14:paraId="2B601BE1" w14:textId="77777777" w:rsidR="0047310B" w:rsidRPr="00CB6E5D" w:rsidRDefault="00000000">
      <w:pPr>
        <w:spacing w:after="100" w:line="288" w:lineRule="auto"/>
        <w:rPr>
          <w:rFonts w:ascii="宋体" w:eastAsia="宋体" w:hAnsi="宋体"/>
          <w:lang w:eastAsia="zh-CN"/>
        </w:rPr>
      </w:pPr>
      <w:r w:rsidRPr="00CB6E5D">
        <w:rPr>
          <w:rFonts w:ascii="宋体" w:eastAsia="宋体" w:hAnsi="宋体"/>
          <w:b/>
          <w:color w:val="1E5096"/>
          <w:lang w:eastAsia="zh-CN"/>
        </w:rPr>
        <w:t>2. 剩余价值考点：</w:t>
      </w:r>
      <w:r w:rsidRPr="00CB6E5D">
        <w:rPr>
          <w:rFonts w:ascii="宋体" w:eastAsia="宋体" w:hAnsi="宋体"/>
          <w:lang w:eastAsia="zh-CN"/>
        </w:rPr>
        <w:t>个别资本家通过改进技术和管理，提高劳动生产率，使个别劳动时间低于社会必要劳动时间，从而获得超额剩余价值。其主观动机是追求超额剩余价值，客观后果是推动社会劳动生产率普遍提高，使生活资料价值下降，必要劳动时间缩短，剩余劳动时间相对延长，从而使资本家阶级获得相对剩余价值。</w:t>
      </w:r>
    </w:p>
    <w:p w14:paraId="211A6274" w14:textId="77777777" w:rsidR="0047310B" w:rsidRPr="00CB6E5D" w:rsidRDefault="00000000">
      <w:pPr>
        <w:spacing w:after="100" w:line="288" w:lineRule="auto"/>
        <w:rPr>
          <w:rFonts w:ascii="宋体" w:eastAsia="宋体" w:hAnsi="宋体"/>
          <w:lang w:eastAsia="zh-CN"/>
        </w:rPr>
      </w:pPr>
      <w:r w:rsidRPr="00CB6E5D">
        <w:rPr>
          <w:rFonts w:ascii="宋体" w:eastAsia="宋体" w:hAnsi="宋体"/>
          <w:b/>
          <w:color w:val="1E5096"/>
          <w:lang w:eastAsia="zh-CN"/>
        </w:rPr>
        <w:t>3. 资本主义矛盾考点：</w:t>
      </w:r>
      <w:r w:rsidRPr="00CB6E5D">
        <w:rPr>
          <w:rFonts w:ascii="宋体" w:eastAsia="宋体" w:hAnsi="宋体"/>
          <w:lang w:eastAsia="zh-CN"/>
        </w:rPr>
        <w:t>当代资本主义国家内部矛盾和冲突日益明显，主要表现为经济发展失调、政治体制失灵、社会融合机制失效。经济上表现为虚拟经济与实体经济失衡、福利风险增加、债务负担沉重；政治上表现为西式选举难以选贤、政党利益凌驾国家利益、“民主陷阱”阻碍治理；社会上表现为极端思潮抬头、社会流动性退化、社会矛盾激化。这说明资本主义无法从根本上克服自身制度性矛盾。</w:t>
      </w:r>
    </w:p>
    <w:p w14:paraId="0C3FBC35" w14:textId="77777777" w:rsidR="0047310B" w:rsidRPr="00CB6E5D" w:rsidRDefault="00000000">
      <w:pPr>
        <w:spacing w:after="100" w:line="288" w:lineRule="auto"/>
        <w:rPr>
          <w:rFonts w:ascii="宋体" w:eastAsia="宋体" w:hAnsi="宋体"/>
          <w:lang w:eastAsia="zh-CN"/>
        </w:rPr>
      </w:pPr>
      <w:r w:rsidRPr="00CB6E5D">
        <w:rPr>
          <w:rFonts w:ascii="宋体" w:eastAsia="宋体" w:hAnsi="宋体"/>
          <w:b/>
          <w:color w:val="1E5096"/>
          <w:lang w:eastAsia="zh-CN"/>
        </w:rPr>
        <w:t>4. 科学社会主义基本原则考点：</w:t>
      </w:r>
      <w:r w:rsidRPr="00CB6E5D">
        <w:rPr>
          <w:rFonts w:ascii="宋体" w:eastAsia="宋体" w:hAnsi="宋体"/>
          <w:lang w:eastAsia="zh-CN"/>
        </w:rPr>
        <w:t>科学社会主义基本原则是社会主义事业发展规律的集中体现，是马克思主义政党领导人民进行社会主义革命、建设、改革的基本遵循。其主要内容包括资本主义必然灭亡、社会主义必然胜利；无产阶级是最先进最革命的阶级；无产阶级革命以建立无产阶级专政为目的；坚持生产资料公有制；有计划地指导和调节生产并实行按劳分配；实现人与自然和谐共生；坚持科学理论指导和先进文化；坚</w:t>
      </w:r>
      <w:r w:rsidRPr="00CB6E5D">
        <w:rPr>
          <w:rFonts w:ascii="宋体" w:eastAsia="宋体" w:hAnsi="宋体"/>
          <w:lang w:eastAsia="zh-CN"/>
        </w:rPr>
        <w:lastRenderedPageBreak/>
        <w:t>持无产阶级政党领导；解放和发展生产力，实现共同富裕并最终过渡到共产主义；共产主义是共产党人的最高理想。</w:t>
      </w:r>
    </w:p>
    <w:sectPr w:rsidR="0047310B" w:rsidRPr="00CB6E5D"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2B026" w14:textId="77777777" w:rsidR="00396079" w:rsidRDefault="00396079">
      <w:pPr>
        <w:spacing w:after="0" w:line="240" w:lineRule="auto"/>
      </w:pPr>
      <w:r>
        <w:separator/>
      </w:r>
    </w:p>
  </w:endnote>
  <w:endnote w:type="continuationSeparator" w:id="0">
    <w:p w14:paraId="0E487D22" w14:textId="77777777" w:rsidR="00396079" w:rsidRDefault="00396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05E0" w14:textId="77777777" w:rsidR="0047310B" w:rsidRDefault="00000000">
    <w:pPr>
      <w:pStyle w:val="a7"/>
      <w:jc w:val="center"/>
    </w:pPr>
    <w:r>
      <w:rPr>
        <w:color w:val="787878"/>
        <w:sz w:val="18"/>
      </w:rPr>
      <w:t>马原论述题考点整理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DD255" w14:textId="77777777" w:rsidR="00396079" w:rsidRDefault="00396079">
      <w:pPr>
        <w:spacing w:after="0" w:line="240" w:lineRule="auto"/>
      </w:pPr>
      <w:r>
        <w:separator/>
      </w:r>
    </w:p>
  </w:footnote>
  <w:footnote w:type="continuationSeparator" w:id="0">
    <w:p w14:paraId="4030E285" w14:textId="77777777" w:rsidR="00396079" w:rsidRDefault="00396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642244">
    <w:abstractNumId w:val="8"/>
  </w:num>
  <w:num w:numId="2" w16cid:durableId="332298497">
    <w:abstractNumId w:val="6"/>
  </w:num>
  <w:num w:numId="3" w16cid:durableId="1577517718">
    <w:abstractNumId w:val="5"/>
  </w:num>
  <w:num w:numId="4" w16cid:durableId="1286154346">
    <w:abstractNumId w:val="4"/>
  </w:num>
  <w:num w:numId="5" w16cid:durableId="1422483493">
    <w:abstractNumId w:val="7"/>
  </w:num>
  <w:num w:numId="6" w16cid:durableId="1817986449">
    <w:abstractNumId w:val="3"/>
  </w:num>
  <w:num w:numId="7" w16cid:durableId="2092195443">
    <w:abstractNumId w:val="2"/>
  </w:num>
  <w:num w:numId="8" w16cid:durableId="104229388">
    <w:abstractNumId w:val="1"/>
  </w:num>
  <w:num w:numId="9" w16cid:durableId="81861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EC3"/>
    <w:rsid w:val="0029639D"/>
    <w:rsid w:val="00326F90"/>
    <w:rsid w:val="00396079"/>
    <w:rsid w:val="0047310B"/>
    <w:rsid w:val="00685CFF"/>
    <w:rsid w:val="007F2609"/>
    <w:rsid w:val="00AA1D8D"/>
    <w:rsid w:val="00AC0C46"/>
    <w:rsid w:val="00B47730"/>
    <w:rsid w:val="00CB0664"/>
    <w:rsid w:val="00CB6E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20556E"/>
  <w14:defaultImageDpi w14:val="300"/>
  <w15:docId w15:val="{FC431B69-5CD3-46E8-BAFF-49FEDBDB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子贤 冯</cp:lastModifiedBy>
  <cp:revision>3</cp:revision>
  <dcterms:created xsi:type="dcterms:W3CDTF">2013-12-23T23:15:00Z</dcterms:created>
  <dcterms:modified xsi:type="dcterms:W3CDTF">2026-07-02T11:32:00Z</dcterms:modified>
  <cp:category/>
</cp:coreProperties>
</file>