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4C84" w14:textId="03A5DEC0" w:rsidR="00C55831" w:rsidRPr="00635E73" w:rsidRDefault="005C5917" w:rsidP="00C55831">
      <w:pPr>
        <w:jc w:val="center"/>
        <w:rPr>
          <w:sz w:val="24"/>
          <w:szCs w:val="24"/>
        </w:rPr>
      </w:pPr>
      <w:r w:rsidRPr="00635E73">
        <w:rPr>
          <w:sz w:val="24"/>
          <w:szCs w:val="24"/>
        </w:rPr>
        <w:t>A novel</w:t>
      </w:r>
      <w:r w:rsidR="005136BA" w:rsidRPr="00635E73">
        <w:rPr>
          <w:sz w:val="24"/>
          <w:szCs w:val="24"/>
        </w:rPr>
        <w:t xml:space="preserve"> hybrid</w:t>
      </w:r>
      <w:r w:rsidRPr="00635E73">
        <w:rPr>
          <w:sz w:val="24"/>
          <w:szCs w:val="24"/>
        </w:rPr>
        <w:t xml:space="preserve"> </w:t>
      </w:r>
      <w:r w:rsidR="00C55831" w:rsidRPr="00635E73">
        <w:rPr>
          <w:sz w:val="24"/>
          <w:szCs w:val="24"/>
        </w:rPr>
        <w:t xml:space="preserve">modeling method for predicting energy use of </w:t>
      </w:r>
      <w:r w:rsidR="00F856DE" w:rsidRPr="00635E73">
        <w:rPr>
          <w:sz w:val="24"/>
          <w:szCs w:val="24"/>
        </w:rPr>
        <w:t xml:space="preserve">hydronic </w:t>
      </w:r>
      <w:r w:rsidR="00C55831" w:rsidRPr="00635E73">
        <w:rPr>
          <w:sz w:val="24"/>
          <w:szCs w:val="24"/>
        </w:rPr>
        <w:t>radiant slab systems</w:t>
      </w:r>
    </w:p>
    <w:p w14:paraId="0D5F29DE" w14:textId="11745076" w:rsidR="005136BA" w:rsidRDefault="005136BA" w:rsidP="00C55831">
      <w:pPr>
        <w:jc w:val="center"/>
      </w:pPr>
      <w:r>
        <w:t>Liping Wang, James Braun, Sujit Dahal</w:t>
      </w:r>
    </w:p>
    <w:p w14:paraId="363F8274" w14:textId="77777777" w:rsidR="00635E73" w:rsidRDefault="00635E73" w:rsidP="00C55831">
      <w:pPr>
        <w:jc w:val="center"/>
      </w:pPr>
    </w:p>
    <w:p w14:paraId="40DA9515" w14:textId="77777777" w:rsidR="00012858" w:rsidRDefault="00012858" w:rsidP="00C55831">
      <w:r>
        <w:t xml:space="preserve">Abstract: </w:t>
      </w:r>
    </w:p>
    <w:p w14:paraId="00DC3ADD" w14:textId="29DFC939" w:rsidR="004F3787" w:rsidRDefault="00F856DE" w:rsidP="00012858">
      <w:pPr>
        <w:ind w:firstLine="720"/>
      </w:pPr>
      <w:r>
        <w:t>Hydronic r</w:t>
      </w:r>
      <w:r w:rsidR="004A3CBF">
        <w:t>adiant slab systems</w:t>
      </w:r>
      <w:r>
        <w:t xml:space="preserve"> use floors or ceilings, in which </w:t>
      </w:r>
      <w:r w:rsidR="00847752">
        <w:t>tubes with circulat</w:t>
      </w:r>
      <w:r>
        <w:t>ed</w:t>
      </w:r>
      <w:r w:rsidR="00847752">
        <w:t xml:space="preserve"> hot water </w:t>
      </w:r>
      <w:r w:rsidR="00B30387">
        <w:t xml:space="preserve">for heating </w:t>
      </w:r>
      <w:r w:rsidR="00847752">
        <w:t>or chilled water</w:t>
      </w:r>
      <w:r>
        <w:t xml:space="preserve"> </w:t>
      </w:r>
      <w:r w:rsidR="00B30387">
        <w:t xml:space="preserve">for cooling </w:t>
      </w:r>
      <w:r>
        <w:t>are embedded</w:t>
      </w:r>
      <w:r w:rsidR="00B30387">
        <w:t xml:space="preserve"> to provide</w:t>
      </w:r>
      <w:r>
        <w:t xml:space="preserve"> large surface area heat exchangers</w:t>
      </w:r>
      <w:r w:rsidR="00635E73">
        <w:t>,</w:t>
      </w:r>
      <w:r>
        <w:t xml:space="preserve"> to condition spaces</w:t>
      </w:r>
      <w:r w:rsidR="00E00E0D">
        <w:t xml:space="preserve">. </w:t>
      </w:r>
      <w:r>
        <w:t xml:space="preserve">Radiant slab systems </w:t>
      </w:r>
      <w:r w:rsidR="00B30387">
        <w:t>have</w:t>
      </w:r>
      <w:r>
        <w:t xml:space="preserve"> substantial thermal capacity </w:t>
      </w:r>
      <w:r w:rsidR="00B30387">
        <w:t xml:space="preserve">with </w:t>
      </w:r>
      <w:r>
        <w:t>extended hours for free</w:t>
      </w:r>
      <w:r w:rsidR="00E32327">
        <w:t xml:space="preserve"> </w:t>
      </w:r>
      <w:r>
        <w:t>cooling, which c</w:t>
      </w:r>
      <w:r w:rsidR="00012858">
        <w:t>ould</w:t>
      </w:r>
      <w:r>
        <w:t xml:space="preserve"> </w:t>
      </w:r>
      <w:r w:rsidR="00E32327">
        <w:t>lead to</w:t>
      </w:r>
      <w:r w:rsidR="00847752">
        <w:t xml:space="preserve"> substantial </w:t>
      </w:r>
      <w:r w:rsidR="00012858">
        <w:t xml:space="preserve">building </w:t>
      </w:r>
      <w:r w:rsidR="00847752">
        <w:t>energy savings</w:t>
      </w:r>
      <w:r w:rsidR="00B30387">
        <w:t xml:space="preserve"> and opportunities for reducing peak cooling and heating demands</w:t>
      </w:r>
      <w:r w:rsidR="00847752">
        <w:t>.</w:t>
      </w:r>
      <w:r w:rsidR="00012858">
        <w:t xml:space="preserve"> </w:t>
      </w:r>
      <w:r w:rsidR="004F3787">
        <w:t xml:space="preserve">Accurately predicting the performance of radiant slab systems </w:t>
      </w:r>
      <w:r w:rsidR="00B30387">
        <w:t xml:space="preserve">can </w:t>
      </w:r>
      <w:r w:rsidR="004F3787">
        <w:t xml:space="preserve">be challenging due to the large thermal capacitance of </w:t>
      </w:r>
      <w:r w:rsidR="00B30387">
        <w:t xml:space="preserve">the </w:t>
      </w:r>
      <w:r w:rsidR="004F3787">
        <w:t xml:space="preserve">radiant slab and room temperature stratification. </w:t>
      </w:r>
      <w:r w:rsidR="00B30387">
        <w:t>C</w:t>
      </w:r>
      <w:r w:rsidR="00012858">
        <w:t xml:space="preserve">urrent methods for predicting heating and cooling energy consumption of hydronic radiant slabs include </w:t>
      </w:r>
      <w:r w:rsidR="00B30387">
        <w:t xml:space="preserve">detail </w:t>
      </w:r>
      <w:r w:rsidR="00012858">
        <w:t xml:space="preserve">first-principle-based </w:t>
      </w:r>
      <w:r w:rsidR="00B30387">
        <w:t>(</w:t>
      </w:r>
      <w:proofErr w:type="spellStart"/>
      <w:r w:rsidR="00B30387">
        <w:t>e.g</w:t>
      </w:r>
      <w:proofErr w:type="spellEnd"/>
      <w:r w:rsidR="00B30387">
        <w:t xml:space="preserve">, finite difference) </w:t>
      </w:r>
      <w:r w:rsidR="00012858">
        <w:t xml:space="preserve">and </w:t>
      </w:r>
      <w:r w:rsidR="00B30387">
        <w:t>reduced-order (</w:t>
      </w:r>
      <w:proofErr w:type="spellStart"/>
      <w:r w:rsidR="00B30387">
        <w:t>e.g</w:t>
      </w:r>
      <w:proofErr w:type="spellEnd"/>
      <w:r w:rsidR="00B30387">
        <w:t xml:space="preserve">, </w:t>
      </w:r>
      <w:r w:rsidR="00012858">
        <w:t xml:space="preserve">thermal resistor-capacitor </w:t>
      </w:r>
      <w:r w:rsidR="005136BA">
        <w:t xml:space="preserve">(RC) </w:t>
      </w:r>
      <w:r w:rsidR="00012858">
        <w:t>network</w:t>
      </w:r>
      <w:r w:rsidR="00B30387">
        <w:t>)</w:t>
      </w:r>
      <w:r w:rsidR="00012858">
        <w:t xml:space="preserve"> </w:t>
      </w:r>
      <w:r w:rsidR="00B30387">
        <w:t>models</w:t>
      </w:r>
      <w:r w:rsidR="00012858">
        <w:t xml:space="preserve">. </w:t>
      </w:r>
      <w:r w:rsidR="005136BA">
        <w:t xml:space="preserve">Creating and calibrating </w:t>
      </w:r>
      <w:r w:rsidR="00B30387">
        <w:t xml:space="preserve">detailed </w:t>
      </w:r>
      <w:r w:rsidR="005136BA">
        <w:t>first-</w:t>
      </w:r>
      <w:proofErr w:type="gramStart"/>
      <w:r w:rsidR="005136BA">
        <w:t>principle</w:t>
      </w:r>
      <w:proofErr w:type="gramEnd"/>
      <w:r w:rsidR="005136BA">
        <w:t xml:space="preserve"> models</w:t>
      </w:r>
      <w:r w:rsidR="00B30387">
        <w:t>,</w:t>
      </w:r>
      <w:r w:rsidR="005136BA">
        <w:t xml:space="preserve"> as well as RC network models for predicting the performance of radiant slab</w:t>
      </w:r>
      <w:r w:rsidR="00B4590D">
        <w:t>s</w:t>
      </w:r>
      <w:r w:rsidR="005136BA">
        <w:t xml:space="preserve"> requires substantial modeling efforts. </w:t>
      </w:r>
      <w:r w:rsidR="00171FB5">
        <w:t>To develop</w:t>
      </w:r>
      <w:r w:rsidR="00B4590D">
        <w:t xml:space="preserve"> improved control, monitoring, and diagnostic methods, there is a need for simpler models that can be readily trained using in-situ measurements.</w:t>
      </w:r>
    </w:p>
    <w:p w14:paraId="24D16AB1" w14:textId="3E7A721F" w:rsidR="005136BA" w:rsidRDefault="005136BA" w:rsidP="00012858">
      <w:pPr>
        <w:ind w:firstLine="720"/>
      </w:pPr>
      <w:r>
        <w:t xml:space="preserve"> In this study, </w:t>
      </w:r>
      <w:r w:rsidRPr="005136BA">
        <w:t xml:space="preserve">we </w:t>
      </w:r>
      <w:r>
        <w:t>explore a novel hybrid modeling method integrating a</w:t>
      </w:r>
      <w:r w:rsidR="00D3782F">
        <w:t xml:space="preserve"> simple </w:t>
      </w:r>
      <w:r>
        <w:t xml:space="preserve">RC network model with an evolving learning-based algorithm </w:t>
      </w:r>
      <w:r w:rsidRPr="005136BA">
        <w:t>growing Gaussian mixture regression (GGMR) modeling approach to predict the</w:t>
      </w:r>
      <w:r>
        <w:t xml:space="preserve"> heating and cooling rates of a radiant slab system </w:t>
      </w:r>
      <w:r w:rsidR="00B4590D">
        <w:t xml:space="preserve">for a </w:t>
      </w:r>
      <w:r>
        <w:t>Living Lab</w:t>
      </w:r>
      <w:r w:rsidR="00B4590D">
        <w:t>oratory office space</w:t>
      </w:r>
      <w:r>
        <w:t xml:space="preserve"> at Purdue University.</w:t>
      </w:r>
      <w:r w:rsidR="00AB3D2E">
        <w:t xml:space="preserve"> The RC network model provide</w:t>
      </w:r>
      <w:r w:rsidR="00B4590D">
        <w:t>s</w:t>
      </w:r>
      <w:r w:rsidR="00AB3D2E">
        <w:t xml:space="preserve"> heating </w:t>
      </w:r>
      <w:r w:rsidR="00B4590D">
        <w:t xml:space="preserve">or </w:t>
      </w:r>
      <w:r w:rsidR="00AB3D2E">
        <w:t>cooling load to the GGMR model as one of the input</w:t>
      </w:r>
      <w:r w:rsidR="00B4590D">
        <w:t>s</w:t>
      </w:r>
      <w:r w:rsidR="00AB3D2E">
        <w:t xml:space="preserve">. </w:t>
      </w:r>
      <w:r>
        <w:t xml:space="preserve"> </w:t>
      </w:r>
      <w:r w:rsidR="00635E73">
        <w:t>W</w:t>
      </w:r>
      <w:r w:rsidR="00B4590D">
        <w:t xml:space="preserve">e </w:t>
      </w:r>
      <w:r w:rsidR="004F3787">
        <w:t xml:space="preserve">will compare </w:t>
      </w:r>
      <w:r>
        <w:t>three modeling approaches</w:t>
      </w:r>
      <w:r w:rsidR="00B4590D">
        <w:t xml:space="preserve"> for the radiant system:</w:t>
      </w:r>
      <w:r>
        <w:t xml:space="preserve"> </w:t>
      </w:r>
      <w:r w:rsidR="00B4590D">
        <w:t xml:space="preserve">1) </w:t>
      </w:r>
      <w:r>
        <w:t xml:space="preserve">an RC network model, </w:t>
      </w:r>
      <w:r w:rsidR="00B4590D">
        <w:t xml:space="preserve">2) a </w:t>
      </w:r>
      <w:r>
        <w:t>GGMR</w:t>
      </w:r>
      <w:r w:rsidR="00B4590D">
        <w:t xml:space="preserve"> approach</w:t>
      </w:r>
      <w:r>
        <w:t xml:space="preserve">, </w:t>
      </w:r>
      <w:r w:rsidR="00B4590D">
        <w:t xml:space="preserve">and 3) a combination of the </w:t>
      </w:r>
      <w:r>
        <w:t xml:space="preserve">RC </w:t>
      </w:r>
      <w:r w:rsidR="00B4590D">
        <w:t xml:space="preserve">and </w:t>
      </w:r>
      <w:r>
        <w:t>GGMR model</w:t>
      </w:r>
      <w:r w:rsidR="00B4590D">
        <w:t>s</w:t>
      </w:r>
      <w:r w:rsidR="004F3787">
        <w:t>.</w:t>
      </w:r>
      <w:r w:rsidR="00AB3D2E">
        <w:t xml:space="preserve"> </w:t>
      </w:r>
      <w:r w:rsidR="00B4590D">
        <w:t>M</w:t>
      </w:r>
      <w:r w:rsidR="004F3787">
        <w:t xml:space="preserve">odel accuracy and model development efforts will be </w:t>
      </w:r>
      <w:r w:rsidR="00B4590D">
        <w:t xml:space="preserve">compared and </w:t>
      </w:r>
      <w:r w:rsidR="004F3787">
        <w:t xml:space="preserve">discussed </w:t>
      </w:r>
      <w:r w:rsidR="00B4590D">
        <w:t>for the different approaches</w:t>
      </w:r>
      <w:r w:rsidR="004F3787">
        <w:t xml:space="preserve">. </w:t>
      </w:r>
    </w:p>
    <w:p w14:paraId="444EAE40" w14:textId="77777777" w:rsidR="005136BA" w:rsidRDefault="005136BA" w:rsidP="00012858">
      <w:pPr>
        <w:ind w:firstLine="720"/>
      </w:pPr>
    </w:p>
    <w:p w14:paraId="45FAE8AA" w14:textId="77777777" w:rsidR="00242FEA" w:rsidRDefault="00242FEA"/>
    <w:p w14:paraId="3DDC529C" w14:textId="77777777" w:rsidR="00242FEA" w:rsidRDefault="00242FEA"/>
    <w:p w14:paraId="0BCF75DA" w14:textId="77777777" w:rsidR="00DB43B7" w:rsidRDefault="00DB43B7"/>
    <w:sectPr w:rsidR="00DB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MzQzMLc0sjQ0NbVQ0lEKTi0uzszPAykwqQUAEUjhEywAAAA="/>
  </w:docVars>
  <w:rsids>
    <w:rsidRoot w:val="00C0559E"/>
    <w:rsid w:val="00012858"/>
    <w:rsid w:val="00032D8A"/>
    <w:rsid w:val="00171FB5"/>
    <w:rsid w:val="00242FEA"/>
    <w:rsid w:val="003B7240"/>
    <w:rsid w:val="004A3CBF"/>
    <w:rsid w:val="004F3787"/>
    <w:rsid w:val="005136BA"/>
    <w:rsid w:val="005C5917"/>
    <w:rsid w:val="00635E73"/>
    <w:rsid w:val="00847752"/>
    <w:rsid w:val="00A32680"/>
    <w:rsid w:val="00A40DC9"/>
    <w:rsid w:val="00AB3D2E"/>
    <w:rsid w:val="00B30387"/>
    <w:rsid w:val="00B4590D"/>
    <w:rsid w:val="00C0559E"/>
    <w:rsid w:val="00C41067"/>
    <w:rsid w:val="00C55831"/>
    <w:rsid w:val="00D3782F"/>
    <w:rsid w:val="00DB43B7"/>
    <w:rsid w:val="00DB65AD"/>
    <w:rsid w:val="00E00E0D"/>
    <w:rsid w:val="00E32327"/>
    <w:rsid w:val="00F8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2EFD"/>
  <w15:chartTrackingRefBased/>
  <w15:docId w15:val="{4E5A61C3-BFA6-4D7A-AE32-4E6378C6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303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LipingWang</dc:creator>
  <cp:keywords/>
  <dc:description/>
  <cp:lastModifiedBy>LipingWang</cp:lastModifiedBy>
  <cp:revision>6</cp:revision>
  <dcterms:created xsi:type="dcterms:W3CDTF">2021-12-17T15:02:00Z</dcterms:created>
  <dcterms:modified xsi:type="dcterms:W3CDTF">2022-01-07T19:55:00Z</dcterms:modified>
</cp:coreProperties>
</file>