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01CDD8" w14:textId="72753738" w:rsidR="007F1014" w:rsidRDefault="00245256" w:rsidP="007F1014">
      <w:pPr>
        <w:pStyle w:val="ParagraphSpacer10"/>
      </w:pPr>
      <w:r>
        <w:rPr>
          <w:noProof/>
        </w:rPr>
        <w:drawing>
          <wp:anchor distT="0" distB="0" distL="114300" distR="114300" simplePos="0" relativeHeight="251658240" behindDoc="1" locked="0" layoutInCell="1" allowOverlap="1" wp14:anchorId="4ADA3611" wp14:editId="72CC6915">
            <wp:simplePos x="0" y="0"/>
            <wp:positionH relativeFrom="margin">
              <wp:align>left</wp:align>
            </wp:positionH>
            <wp:positionV relativeFrom="paragraph">
              <wp:posOffset>0</wp:posOffset>
            </wp:positionV>
            <wp:extent cx="952500" cy="1136650"/>
            <wp:effectExtent l="0" t="0" r="0" b="6350"/>
            <wp:wrapTight wrapText="bothSides">
              <wp:wrapPolygon edited="0">
                <wp:start x="0" y="0"/>
                <wp:lineTo x="0" y="4344"/>
                <wp:lineTo x="4320" y="5792"/>
                <wp:lineTo x="4320" y="7240"/>
                <wp:lineTo x="7344" y="11584"/>
                <wp:lineTo x="9936" y="17377"/>
                <wp:lineTo x="0" y="17377"/>
                <wp:lineTo x="0" y="20635"/>
                <wp:lineTo x="7344" y="21359"/>
                <wp:lineTo x="9936" y="21359"/>
                <wp:lineTo x="21168" y="20997"/>
                <wp:lineTo x="21168" y="18101"/>
                <wp:lineTo x="11232" y="17377"/>
                <wp:lineTo x="14256" y="11584"/>
                <wp:lineTo x="17280" y="6878"/>
                <wp:lineTo x="21168" y="5068"/>
                <wp:lineTo x="2116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52500" cy="1136650"/>
                    </a:xfrm>
                    <a:prstGeom prst="rect">
                      <a:avLst/>
                    </a:prstGeom>
                    <a:noFill/>
                  </pic:spPr>
                </pic:pic>
              </a:graphicData>
            </a:graphic>
            <wp14:sizeRelH relativeFrom="page">
              <wp14:pctWidth>0</wp14:pctWidth>
            </wp14:sizeRelH>
            <wp14:sizeRelV relativeFrom="page">
              <wp14:pctHeight>0</wp14:pctHeight>
            </wp14:sizeRelV>
          </wp:anchor>
        </w:drawing>
      </w:r>
    </w:p>
    <w:p w14:paraId="3D01CDD9" w14:textId="5A0E7518" w:rsidR="007F1014" w:rsidRPr="00086BB4" w:rsidRDefault="007F1014" w:rsidP="007F1014">
      <w:pPr>
        <w:pStyle w:val="Figure"/>
      </w:pPr>
    </w:p>
    <w:p w14:paraId="6F90A218" w14:textId="7B40727E" w:rsidR="00BE459D" w:rsidRDefault="00BE459D" w:rsidP="009C53BC">
      <w:pPr>
        <w:pStyle w:val="BodyText"/>
      </w:pPr>
    </w:p>
    <w:p w14:paraId="56EB8510" w14:textId="46E9718D" w:rsidR="00BE459D" w:rsidRDefault="00BE459D" w:rsidP="009C53BC">
      <w:pPr>
        <w:pStyle w:val="BodyText"/>
      </w:pPr>
    </w:p>
    <w:p w14:paraId="778D786B" w14:textId="18DC7FA0" w:rsidR="00BE459D" w:rsidRDefault="00BE459D" w:rsidP="009C53BC">
      <w:pPr>
        <w:pStyle w:val="BodyText"/>
      </w:pPr>
    </w:p>
    <w:p w14:paraId="3801977B" w14:textId="45A73992" w:rsidR="00BE459D" w:rsidRDefault="00BE459D" w:rsidP="009C53BC">
      <w:pPr>
        <w:pStyle w:val="BodyText"/>
      </w:pPr>
    </w:p>
    <w:p w14:paraId="3B585ECC" w14:textId="2A615580" w:rsidR="00BE459D" w:rsidRDefault="00BE459D" w:rsidP="009C53BC">
      <w:pPr>
        <w:pStyle w:val="BodyText"/>
      </w:pPr>
    </w:p>
    <w:p w14:paraId="7319E238" w14:textId="77777777" w:rsidR="00BE459D" w:rsidRDefault="00BE459D" w:rsidP="009C53BC">
      <w:pPr>
        <w:pStyle w:val="BodyText"/>
      </w:pPr>
      <w:bookmarkStart w:id="0" w:name="_GoBack"/>
      <w:bookmarkEnd w:id="0"/>
    </w:p>
    <w:p w14:paraId="1D3D0665" w14:textId="77777777" w:rsidR="00BE459D" w:rsidRDefault="00BE459D" w:rsidP="009C53BC">
      <w:pPr>
        <w:pStyle w:val="BodyText"/>
      </w:pPr>
    </w:p>
    <w:p w14:paraId="5DF29BC8" w14:textId="77777777" w:rsidR="00BE459D" w:rsidRDefault="00BE459D" w:rsidP="009C53BC">
      <w:pPr>
        <w:pStyle w:val="BodyText"/>
      </w:pPr>
    </w:p>
    <w:tbl>
      <w:tblPr>
        <w:tblpPr w:leftFromText="187" w:rightFromText="187" w:vertAnchor="page" w:horzAnchor="margin" w:tblpXSpec="center" w:tblpY="5329"/>
        <w:tblW w:w="4000" w:type="pct"/>
        <w:tblBorders>
          <w:left w:val="single" w:sz="18" w:space="0" w:color="4F81BD"/>
        </w:tblBorders>
        <w:tblLook w:val="04A0" w:firstRow="1" w:lastRow="0" w:firstColumn="1" w:lastColumn="0" w:noHBand="0" w:noVBand="1"/>
      </w:tblPr>
      <w:tblGrid>
        <w:gridCol w:w="7470"/>
      </w:tblGrid>
      <w:tr w:rsidR="00BE459D" w:rsidRPr="006D7F81" w14:paraId="0B842598" w14:textId="77777777" w:rsidTr="00BE459D">
        <w:tc>
          <w:tcPr>
            <w:tcW w:w="7470" w:type="dxa"/>
            <w:tcMar>
              <w:top w:w="216" w:type="dxa"/>
              <w:left w:w="115" w:type="dxa"/>
              <w:bottom w:w="216" w:type="dxa"/>
              <w:right w:w="115" w:type="dxa"/>
            </w:tcMar>
          </w:tcPr>
          <w:p w14:paraId="13D91EED" w14:textId="77777777" w:rsidR="00BE459D" w:rsidRPr="006D7F81" w:rsidRDefault="00BE459D" w:rsidP="00BE459D">
            <w:pPr>
              <w:spacing w:after="0"/>
              <w:rPr>
                <w:rFonts w:ascii="Cambria" w:eastAsia="SimSun" w:hAnsi="Cambria"/>
                <w:lang w:eastAsia="ja-JP"/>
              </w:rPr>
            </w:pPr>
            <w:r>
              <w:rPr>
                <w:rFonts w:ascii="Cambria" w:eastAsia="SimSun" w:hAnsi="Cambria"/>
                <w:color w:val="2E74B5"/>
                <w:sz w:val="24"/>
                <w:szCs w:val="24"/>
                <w:lang w:eastAsia="zh-CN"/>
              </w:rPr>
              <w:t>State of Maine Evergreen Data System Project</w:t>
            </w:r>
            <w:r>
              <w:rPr>
                <w:rFonts w:ascii="Cambria" w:eastAsia="SimSun" w:hAnsi="Cambria"/>
                <w:color w:val="2E74B5"/>
                <w:sz w:val="24"/>
                <w:szCs w:val="24"/>
                <w:lang w:eastAsia="zh-CN"/>
              </w:rPr>
              <w:br/>
            </w:r>
            <w:r>
              <w:rPr>
                <w:rFonts w:ascii="Cambria" w:eastAsia="SimSun" w:hAnsi="Cambria"/>
                <w:color w:val="2E74B5"/>
                <w:sz w:val="20"/>
                <w:lang w:eastAsia="zh-CN"/>
              </w:rPr>
              <w:t>Maine Department of Health and Human Services Contract ADS-18-9451</w:t>
            </w:r>
          </w:p>
        </w:tc>
      </w:tr>
      <w:tr w:rsidR="00BE459D" w:rsidRPr="006D7F81" w14:paraId="71808E97" w14:textId="77777777" w:rsidTr="00BE459D">
        <w:tc>
          <w:tcPr>
            <w:tcW w:w="7470" w:type="dxa"/>
          </w:tcPr>
          <w:p w14:paraId="67A2F43C" w14:textId="6B9DA7D9" w:rsidR="00BE459D" w:rsidRPr="006D7F81" w:rsidRDefault="00B00571" w:rsidP="00BE459D">
            <w:pPr>
              <w:pBdr>
                <w:bottom w:val="single" w:sz="8" w:space="4" w:color="4F81BD"/>
              </w:pBdr>
              <w:spacing w:after="300"/>
              <w:contextualSpacing/>
              <w:rPr>
                <w:rFonts w:ascii="Cambria" w:eastAsia="SimSun" w:hAnsi="Cambria"/>
                <w:color w:val="17365D"/>
                <w:spacing w:val="5"/>
                <w:kern w:val="28"/>
                <w:sz w:val="80"/>
                <w:szCs w:val="52"/>
              </w:rPr>
            </w:pPr>
            <w:sdt>
              <w:sdtPr>
                <w:rPr>
                  <w:rFonts w:ascii="Cambria" w:eastAsia="SimSun" w:hAnsi="Cambria"/>
                  <w:color w:val="17365D"/>
                  <w:spacing w:val="5"/>
                  <w:kern w:val="28"/>
                  <w:sz w:val="52"/>
                  <w:szCs w:val="52"/>
                </w:rPr>
                <w:alias w:val="Title"/>
                <w:id w:val="13406919"/>
                <w:placeholder>
                  <w:docPart w:val="3C065B2199934768B83B2EB7DDD58233"/>
                </w:placeholder>
                <w:dataBinding w:prefixMappings="xmlns:ns0='http://schemas.openxmlformats.org/package/2006/metadata/core-properties' xmlns:ns1='http://purl.org/dc/elements/1.1/'" w:xpath="/ns0:coreProperties[1]/ns1:title[1]" w:storeItemID="{6C3C8BC8-F283-45AE-878A-BAB7291924A1}"/>
                <w:text/>
              </w:sdtPr>
              <w:sdtContent>
                <w:r w:rsidR="00BE459D">
                  <w:rPr>
                    <w:rFonts w:ascii="Cambria" w:eastAsia="SimSun" w:hAnsi="Cambria"/>
                    <w:color w:val="17365D"/>
                    <w:spacing w:val="5"/>
                    <w:kern w:val="28"/>
                    <w:sz w:val="52"/>
                    <w:szCs w:val="52"/>
                  </w:rPr>
                  <w:t>System Design Document</w:t>
                </w:r>
                <w:r w:rsidR="00722570">
                  <w:rPr>
                    <w:rFonts w:ascii="Cambria" w:eastAsia="SimSun" w:hAnsi="Cambria"/>
                    <w:color w:val="17365D"/>
                    <w:spacing w:val="5"/>
                    <w:kern w:val="28"/>
                    <w:sz w:val="52"/>
                    <w:szCs w:val="52"/>
                  </w:rPr>
                  <w:t xml:space="preserve"> v1.0</w:t>
                </w:r>
              </w:sdtContent>
            </w:sdt>
          </w:p>
        </w:tc>
      </w:tr>
      <w:tr w:rsidR="00BE459D" w:rsidRPr="006D7F81" w14:paraId="38309D45" w14:textId="77777777" w:rsidTr="00BE459D">
        <w:sdt>
          <w:sdtPr>
            <w:rPr>
              <w:rFonts w:ascii="Cambria" w:eastAsia="SimSun" w:hAnsi="Cambria"/>
              <w:color w:val="4472C4"/>
              <w:lang w:eastAsia="ja-JP"/>
            </w:rPr>
            <w:alias w:val="Subtitle"/>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470" w:type="dxa"/>
                <w:tcMar>
                  <w:top w:w="216" w:type="dxa"/>
                  <w:left w:w="115" w:type="dxa"/>
                  <w:bottom w:w="216" w:type="dxa"/>
                  <w:right w:w="115" w:type="dxa"/>
                </w:tcMar>
              </w:tcPr>
              <w:p w14:paraId="6BEB2D2A" w14:textId="500CEEB8" w:rsidR="00BE459D" w:rsidRPr="006D7F81" w:rsidRDefault="00BE459D" w:rsidP="00BE459D">
                <w:pPr>
                  <w:spacing w:after="0"/>
                  <w:rPr>
                    <w:rFonts w:ascii="Cambria" w:eastAsia="SimSun" w:hAnsi="Cambria"/>
                    <w:lang w:eastAsia="ja-JP"/>
                  </w:rPr>
                </w:pPr>
                <w:r>
                  <w:rPr>
                    <w:rFonts w:ascii="Cambria" w:eastAsia="SimSun" w:hAnsi="Cambria"/>
                    <w:color w:val="4472C4"/>
                    <w:lang w:eastAsia="ja-JP"/>
                  </w:rPr>
                  <w:t xml:space="preserve">     </w:t>
                </w:r>
              </w:p>
            </w:tc>
          </w:sdtContent>
        </w:sdt>
      </w:tr>
      <w:tr w:rsidR="00BE459D" w:rsidRPr="006D7F81" w14:paraId="0515F5E5" w14:textId="77777777" w:rsidTr="00BE459D">
        <w:tc>
          <w:tcPr>
            <w:tcW w:w="7470" w:type="dxa"/>
            <w:tcMar>
              <w:top w:w="216" w:type="dxa"/>
              <w:left w:w="115" w:type="dxa"/>
              <w:bottom w:w="216" w:type="dxa"/>
              <w:right w:w="115" w:type="dxa"/>
            </w:tcMar>
          </w:tcPr>
          <w:p w14:paraId="6B5C1FA4" w14:textId="7939225D" w:rsidR="00722570" w:rsidRPr="00DA5594" w:rsidRDefault="00722570" w:rsidP="00722570">
            <w:pPr>
              <w:pStyle w:val="Title"/>
              <w:rPr>
                <w:sz w:val="28"/>
                <w:szCs w:val="28"/>
              </w:rPr>
            </w:pPr>
            <w:r>
              <w:rPr>
                <w:sz w:val="28"/>
                <w:szCs w:val="28"/>
              </w:rPr>
              <w:t>February 13, 2019</w:t>
            </w:r>
          </w:p>
          <w:p w14:paraId="15D6E84D" w14:textId="77777777" w:rsidR="00722570" w:rsidRDefault="00722570" w:rsidP="00722570">
            <w:pPr>
              <w:pStyle w:val="Title"/>
              <w:rPr>
                <w:sz w:val="28"/>
                <w:szCs w:val="28"/>
              </w:rPr>
            </w:pPr>
          </w:p>
          <w:p w14:paraId="4836B969" w14:textId="24B37219" w:rsidR="00722570" w:rsidRPr="00DA5594" w:rsidRDefault="00722570" w:rsidP="00722570">
            <w:pPr>
              <w:pStyle w:val="Title"/>
              <w:rPr>
                <w:sz w:val="28"/>
                <w:szCs w:val="28"/>
              </w:rPr>
            </w:pPr>
            <w:r w:rsidRPr="00DA5594">
              <w:rPr>
                <w:sz w:val="28"/>
                <w:szCs w:val="28"/>
              </w:rPr>
              <w:t>Submitted to</w:t>
            </w:r>
            <w:r w:rsidR="00D8457A">
              <w:rPr>
                <w:sz w:val="28"/>
                <w:szCs w:val="28"/>
              </w:rPr>
              <w:t>:</w:t>
            </w:r>
          </w:p>
          <w:p w14:paraId="7673BB19" w14:textId="77777777" w:rsidR="00722570" w:rsidRPr="00DA5594" w:rsidRDefault="00722570" w:rsidP="00722570">
            <w:pPr>
              <w:pStyle w:val="Title"/>
              <w:rPr>
                <w:sz w:val="22"/>
              </w:rPr>
            </w:pPr>
          </w:p>
          <w:p w14:paraId="309679C2" w14:textId="77777777" w:rsidR="00722570" w:rsidRDefault="00722570" w:rsidP="00722570">
            <w:pPr>
              <w:pStyle w:val="Title"/>
              <w:rPr>
                <w:sz w:val="36"/>
                <w:szCs w:val="28"/>
              </w:rPr>
            </w:pPr>
            <w:r>
              <w:rPr>
                <w:sz w:val="36"/>
                <w:szCs w:val="28"/>
              </w:rPr>
              <w:t>State of Maine</w:t>
            </w:r>
          </w:p>
          <w:p w14:paraId="50DD92A3" w14:textId="1CFB896A" w:rsidR="00722570" w:rsidRPr="009C4F43" w:rsidRDefault="00722570" w:rsidP="00722570">
            <w:pPr>
              <w:pStyle w:val="Title"/>
              <w:rPr>
                <w:sz w:val="36"/>
                <w:szCs w:val="28"/>
              </w:rPr>
            </w:pPr>
            <w:r w:rsidRPr="009C4F43">
              <w:rPr>
                <w:sz w:val="36"/>
                <w:szCs w:val="28"/>
              </w:rPr>
              <w:t>Departmen</w:t>
            </w:r>
            <w:r>
              <w:rPr>
                <w:sz w:val="36"/>
                <w:szCs w:val="28"/>
              </w:rPr>
              <w:t xml:space="preserve">t of Health </w:t>
            </w:r>
            <w:r w:rsidR="00D8457A">
              <w:rPr>
                <w:sz w:val="36"/>
                <w:szCs w:val="28"/>
              </w:rPr>
              <w:t>and Human Services</w:t>
            </w:r>
            <w:r w:rsidRPr="009C4F43">
              <w:rPr>
                <w:sz w:val="36"/>
                <w:szCs w:val="28"/>
              </w:rPr>
              <w:t xml:space="preserve"> </w:t>
            </w:r>
          </w:p>
          <w:p w14:paraId="4862E3FC" w14:textId="77777777" w:rsidR="00722570" w:rsidRPr="00722570" w:rsidRDefault="00722570" w:rsidP="00722570">
            <w:pPr>
              <w:pStyle w:val="Title"/>
              <w:rPr>
                <w:sz w:val="28"/>
                <w:szCs w:val="28"/>
              </w:rPr>
            </w:pPr>
          </w:p>
          <w:p w14:paraId="14D1289F" w14:textId="61B5AF64" w:rsidR="00722570" w:rsidRPr="00722570" w:rsidRDefault="00722570" w:rsidP="00722570">
            <w:pPr>
              <w:pStyle w:val="Title"/>
              <w:rPr>
                <w:sz w:val="28"/>
                <w:szCs w:val="28"/>
              </w:rPr>
            </w:pPr>
            <w:r w:rsidRPr="00722570">
              <w:rPr>
                <w:sz w:val="28"/>
                <w:szCs w:val="28"/>
              </w:rPr>
              <w:t>Submitted by</w:t>
            </w:r>
            <w:r w:rsidR="00725280">
              <w:rPr>
                <w:sz w:val="28"/>
                <w:szCs w:val="28"/>
              </w:rPr>
              <w:t>:</w:t>
            </w:r>
          </w:p>
          <w:p w14:paraId="371008B8" w14:textId="77777777" w:rsidR="00722570" w:rsidRPr="00DA5594" w:rsidRDefault="00722570" w:rsidP="00722570">
            <w:pPr>
              <w:pStyle w:val="Title"/>
              <w:rPr>
                <w:sz w:val="22"/>
              </w:rPr>
            </w:pPr>
          </w:p>
          <w:p w14:paraId="7D2B5414" w14:textId="77777777" w:rsidR="00722570" w:rsidRPr="00DA5594" w:rsidRDefault="00722570" w:rsidP="00722570">
            <w:pPr>
              <w:pStyle w:val="Title"/>
              <w:rPr>
                <w:sz w:val="28"/>
                <w:szCs w:val="28"/>
              </w:rPr>
            </w:pPr>
            <w:r>
              <w:rPr>
                <w:sz w:val="28"/>
                <w:szCs w:val="28"/>
              </w:rPr>
              <w:t xml:space="preserve">FEI </w:t>
            </w:r>
            <w:r w:rsidRPr="001538F1">
              <w:rPr>
                <w:sz w:val="28"/>
                <w:szCs w:val="28"/>
              </w:rPr>
              <w:t>Systems</w:t>
            </w:r>
          </w:p>
          <w:p w14:paraId="02459049" w14:textId="77777777" w:rsidR="00722570" w:rsidRPr="0055367C" w:rsidRDefault="00722570" w:rsidP="00722570">
            <w:pPr>
              <w:pStyle w:val="Title"/>
              <w:rPr>
                <w:sz w:val="28"/>
                <w:szCs w:val="28"/>
              </w:rPr>
            </w:pPr>
            <w:r w:rsidRPr="0055367C">
              <w:rPr>
                <w:sz w:val="28"/>
                <w:szCs w:val="28"/>
              </w:rPr>
              <w:t>9755 Patuxent Woods Drive</w:t>
            </w:r>
          </w:p>
          <w:p w14:paraId="41BCEE4D" w14:textId="77777777" w:rsidR="00722570" w:rsidRDefault="00722570" w:rsidP="00722570">
            <w:pPr>
              <w:pStyle w:val="Title"/>
              <w:rPr>
                <w:sz w:val="28"/>
                <w:szCs w:val="28"/>
              </w:rPr>
            </w:pPr>
            <w:r w:rsidRPr="0055367C">
              <w:rPr>
                <w:sz w:val="28"/>
                <w:szCs w:val="28"/>
              </w:rPr>
              <w:t>Columbia, Maryland 21046</w:t>
            </w:r>
          </w:p>
          <w:p w14:paraId="3C0E2108" w14:textId="77777777" w:rsidR="00BE459D" w:rsidRPr="006D7F81" w:rsidRDefault="00BE459D" w:rsidP="00BE459D">
            <w:pPr>
              <w:spacing w:after="0"/>
              <w:rPr>
                <w:rFonts w:ascii="Cambria" w:eastAsia="SimSun" w:hAnsi="Cambria"/>
                <w:lang w:eastAsia="ja-JP"/>
              </w:rPr>
            </w:pPr>
          </w:p>
        </w:tc>
      </w:tr>
    </w:tbl>
    <w:p w14:paraId="6B90E144" w14:textId="77777777" w:rsidR="00BE459D" w:rsidRDefault="00BE459D" w:rsidP="009C53BC">
      <w:pPr>
        <w:pStyle w:val="BodyText"/>
      </w:pPr>
    </w:p>
    <w:p w14:paraId="11129251" w14:textId="77777777" w:rsidR="00BE459D" w:rsidRDefault="00BE459D" w:rsidP="009C53BC">
      <w:pPr>
        <w:pStyle w:val="BodyText"/>
      </w:pPr>
    </w:p>
    <w:p w14:paraId="1A79C95B" w14:textId="77777777" w:rsidR="00BE459D" w:rsidRDefault="00BE459D" w:rsidP="009C53BC">
      <w:pPr>
        <w:pStyle w:val="BodyText"/>
      </w:pPr>
    </w:p>
    <w:p w14:paraId="0DACAF43" w14:textId="77777777" w:rsidR="00BE459D" w:rsidRDefault="00BE459D" w:rsidP="009C53BC">
      <w:pPr>
        <w:pStyle w:val="BodyText"/>
      </w:pPr>
    </w:p>
    <w:p w14:paraId="22BA91DB" w14:textId="77777777" w:rsidR="00BE459D" w:rsidRDefault="00BE459D" w:rsidP="009C53BC">
      <w:pPr>
        <w:pStyle w:val="BodyText"/>
      </w:pPr>
    </w:p>
    <w:p w14:paraId="204E10E0" w14:textId="77777777" w:rsidR="00BE459D" w:rsidRDefault="00BE459D" w:rsidP="009C53BC">
      <w:pPr>
        <w:pStyle w:val="BodyText"/>
      </w:pPr>
    </w:p>
    <w:p w14:paraId="6C2BC2CC" w14:textId="77777777" w:rsidR="00BE459D" w:rsidRDefault="00BE459D" w:rsidP="009C53BC">
      <w:pPr>
        <w:pStyle w:val="BodyText"/>
      </w:pPr>
    </w:p>
    <w:p w14:paraId="6707CDA6" w14:textId="77777777" w:rsidR="00BE459D" w:rsidRDefault="00BE459D" w:rsidP="009C53BC">
      <w:pPr>
        <w:pStyle w:val="BodyText"/>
      </w:pPr>
    </w:p>
    <w:p w14:paraId="15BB53B0" w14:textId="77777777" w:rsidR="00BE459D" w:rsidRDefault="00BE459D" w:rsidP="009C53BC">
      <w:pPr>
        <w:pStyle w:val="BodyText"/>
      </w:pPr>
    </w:p>
    <w:p w14:paraId="15813793" w14:textId="77777777" w:rsidR="00BE459D" w:rsidRDefault="00BE459D" w:rsidP="009C53BC">
      <w:pPr>
        <w:pStyle w:val="BodyText"/>
      </w:pPr>
    </w:p>
    <w:p w14:paraId="69B3CAE1" w14:textId="77777777" w:rsidR="00BE459D" w:rsidRDefault="00BE459D" w:rsidP="009C53BC">
      <w:pPr>
        <w:pStyle w:val="BodyText"/>
      </w:pPr>
    </w:p>
    <w:p w14:paraId="26F84E68" w14:textId="77777777" w:rsidR="00BE459D" w:rsidRDefault="00BE459D" w:rsidP="009C53BC">
      <w:pPr>
        <w:pStyle w:val="BodyText"/>
      </w:pPr>
    </w:p>
    <w:tbl>
      <w:tblPr>
        <w:tblpPr w:leftFromText="187" w:rightFromText="187" w:vertAnchor="page" w:horzAnchor="margin" w:tblpY="12526"/>
        <w:tblW w:w="3857" w:type="pct"/>
        <w:tblLook w:val="04A0" w:firstRow="1" w:lastRow="0" w:firstColumn="1" w:lastColumn="0" w:noHBand="0" w:noVBand="1"/>
      </w:tblPr>
      <w:tblGrid>
        <w:gridCol w:w="7220"/>
      </w:tblGrid>
      <w:tr w:rsidR="00BE459D" w:rsidRPr="00BE459D" w14:paraId="7A0B6312" w14:textId="77777777" w:rsidTr="00B711E7">
        <w:tc>
          <w:tcPr>
            <w:tcW w:w="7220" w:type="dxa"/>
            <w:tcMar>
              <w:top w:w="216" w:type="dxa"/>
              <w:left w:w="115" w:type="dxa"/>
              <w:bottom w:w="216" w:type="dxa"/>
              <w:right w:w="115" w:type="dxa"/>
            </w:tcMar>
          </w:tcPr>
          <w:p w14:paraId="0BF61189" w14:textId="77777777" w:rsidR="00BE459D" w:rsidRPr="00BE459D" w:rsidRDefault="00BE459D" w:rsidP="00722570">
            <w:pPr>
              <w:spacing w:before="0" w:after="0"/>
              <w:rPr>
                <w:rFonts w:ascii="Calibri" w:hAnsi="Calibri"/>
                <w:color w:val="4F81BD"/>
                <w:szCs w:val="22"/>
                <w:lang w:eastAsia="ja-JP"/>
              </w:rPr>
            </w:pPr>
          </w:p>
        </w:tc>
      </w:tr>
    </w:tbl>
    <w:p w14:paraId="3D01CDE0" w14:textId="5ECB7B6B" w:rsidR="007F1014" w:rsidRDefault="007F1014" w:rsidP="009C53BC">
      <w:pPr>
        <w:pStyle w:val="BodyText"/>
      </w:pPr>
      <w:r>
        <w:br w:type="page"/>
      </w:r>
    </w:p>
    <w:p w14:paraId="3D01CDE1" w14:textId="77777777" w:rsidR="008F03D1" w:rsidRPr="000E5004" w:rsidRDefault="008F03D1">
      <w:pPr>
        <w:pStyle w:val="FrontMatterHeader"/>
      </w:pPr>
      <w:bookmarkStart w:id="1" w:name="_Toc278187082"/>
      <w:bookmarkStart w:id="2" w:name="_Toc278189218"/>
      <w:r w:rsidRPr="000E5004">
        <w:lastRenderedPageBreak/>
        <w:t>Table of Contents</w:t>
      </w:r>
      <w:bookmarkEnd w:id="1"/>
      <w:bookmarkEnd w:id="2"/>
    </w:p>
    <w:p w14:paraId="6705D1F7" w14:textId="23B35CAC" w:rsidR="00725280" w:rsidRDefault="00DD5A09">
      <w:pPr>
        <w:pStyle w:val="TOC1"/>
        <w:rPr>
          <w:rFonts w:asciiTheme="minorHAnsi" w:eastAsiaTheme="minorEastAsia" w:hAnsiTheme="minorHAnsi" w:cstheme="minorBidi"/>
          <w:b w:val="0"/>
          <w:sz w:val="22"/>
          <w:szCs w:val="22"/>
        </w:rPr>
      </w:pPr>
      <w:r>
        <w:fldChar w:fldCharType="begin"/>
      </w:r>
      <w:r>
        <w:instrText xml:space="preserve"> TOC \h \z \t "Heading 2,1,Heading 3,2,Heading 4,3,Back Matter Heading,1,ESHeading 1,1,ESHeading 2,2,ESHeading 3,3,TableCaption,1,Appendix,1" </w:instrText>
      </w:r>
      <w:r>
        <w:fldChar w:fldCharType="separate"/>
      </w:r>
      <w:hyperlink w:anchor="_Toc968463" w:history="1">
        <w:r w:rsidR="00725280" w:rsidRPr="00EC58F6">
          <w:rPr>
            <w:rStyle w:val="Hyperlink"/>
          </w:rPr>
          <w:t>1.</w:t>
        </w:r>
        <w:r w:rsidR="00725280">
          <w:rPr>
            <w:rFonts w:asciiTheme="minorHAnsi" w:eastAsiaTheme="minorEastAsia" w:hAnsiTheme="minorHAnsi" w:cstheme="minorBidi"/>
            <w:b w:val="0"/>
            <w:sz w:val="22"/>
            <w:szCs w:val="22"/>
          </w:rPr>
          <w:tab/>
        </w:r>
        <w:r w:rsidR="00725280" w:rsidRPr="00EC58F6">
          <w:rPr>
            <w:rStyle w:val="Hyperlink"/>
          </w:rPr>
          <w:t>Introduction</w:t>
        </w:r>
        <w:r w:rsidR="00725280">
          <w:rPr>
            <w:webHidden/>
          </w:rPr>
          <w:tab/>
        </w:r>
        <w:r w:rsidR="00725280">
          <w:rPr>
            <w:webHidden/>
          </w:rPr>
          <w:fldChar w:fldCharType="begin"/>
        </w:r>
        <w:r w:rsidR="00725280">
          <w:rPr>
            <w:webHidden/>
          </w:rPr>
          <w:instrText xml:space="preserve"> PAGEREF _Toc968463 \h </w:instrText>
        </w:r>
        <w:r w:rsidR="00725280">
          <w:rPr>
            <w:webHidden/>
          </w:rPr>
        </w:r>
        <w:r w:rsidR="00725280">
          <w:rPr>
            <w:webHidden/>
          </w:rPr>
          <w:fldChar w:fldCharType="separate"/>
        </w:r>
        <w:r w:rsidR="00725280">
          <w:rPr>
            <w:webHidden/>
          </w:rPr>
          <w:t>1</w:t>
        </w:r>
        <w:r w:rsidR="00725280">
          <w:rPr>
            <w:webHidden/>
          </w:rPr>
          <w:fldChar w:fldCharType="end"/>
        </w:r>
      </w:hyperlink>
    </w:p>
    <w:p w14:paraId="6554E35E" w14:textId="11C781E9" w:rsidR="00725280" w:rsidRDefault="00725280">
      <w:pPr>
        <w:pStyle w:val="TOC2"/>
        <w:rPr>
          <w:rFonts w:asciiTheme="minorHAnsi" w:eastAsiaTheme="minorEastAsia" w:hAnsiTheme="minorHAnsi" w:cstheme="minorBidi"/>
          <w:sz w:val="22"/>
          <w:szCs w:val="22"/>
        </w:rPr>
      </w:pPr>
      <w:hyperlink w:anchor="_Toc968464" w:history="1">
        <w:r w:rsidRPr="00EC58F6">
          <w:rPr>
            <w:rStyle w:val="Hyperlink"/>
          </w:rPr>
          <w:t>1.1</w:t>
        </w:r>
        <w:r>
          <w:rPr>
            <w:rFonts w:asciiTheme="minorHAnsi" w:eastAsiaTheme="minorEastAsia" w:hAnsiTheme="minorHAnsi" w:cstheme="minorBidi"/>
            <w:sz w:val="22"/>
            <w:szCs w:val="22"/>
          </w:rPr>
          <w:tab/>
        </w:r>
        <w:r w:rsidRPr="00EC58F6">
          <w:rPr>
            <w:rStyle w:val="Hyperlink"/>
          </w:rPr>
          <w:t>Purpose of the SDD</w:t>
        </w:r>
        <w:r>
          <w:rPr>
            <w:webHidden/>
          </w:rPr>
          <w:tab/>
        </w:r>
        <w:r>
          <w:rPr>
            <w:webHidden/>
          </w:rPr>
          <w:fldChar w:fldCharType="begin"/>
        </w:r>
        <w:r>
          <w:rPr>
            <w:webHidden/>
          </w:rPr>
          <w:instrText xml:space="preserve"> PAGEREF _Toc968464 \h </w:instrText>
        </w:r>
        <w:r>
          <w:rPr>
            <w:webHidden/>
          </w:rPr>
        </w:r>
        <w:r>
          <w:rPr>
            <w:webHidden/>
          </w:rPr>
          <w:fldChar w:fldCharType="separate"/>
        </w:r>
        <w:r>
          <w:rPr>
            <w:webHidden/>
          </w:rPr>
          <w:t>1</w:t>
        </w:r>
        <w:r>
          <w:rPr>
            <w:webHidden/>
          </w:rPr>
          <w:fldChar w:fldCharType="end"/>
        </w:r>
      </w:hyperlink>
    </w:p>
    <w:p w14:paraId="04A389E8" w14:textId="50413412" w:rsidR="00725280" w:rsidRDefault="00725280">
      <w:pPr>
        <w:pStyle w:val="TOC1"/>
        <w:rPr>
          <w:rFonts w:asciiTheme="minorHAnsi" w:eastAsiaTheme="minorEastAsia" w:hAnsiTheme="minorHAnsi" w:cstheme="minorBidi"/>
          <w:b w:val="0"/>
          <w:sz w:val="22"/>
          <w:szCs w:val="22"/>
        </w:rPr>
      </w:pPr>
      <w:hyperlink w:anchor="_Toc968465" w:history="1">
        <w:r w:rsidRPr="00EC58F6">
          <w:rPr>
            <w:rStyle w:val="Hyperlink"/>
          </w:rPr>
          <w:t>2.</w:t>
        </w:r>
        <w:r>
          <w:rPr>
            <w:rFonts w:asciiTheme="minorHAnsi" w:eastAsiaTheme="minorEastAsia" w:hAnsiTheme="minorHAnsi" w:cstheme="minorBidi"/>
            <w:b w:val="0"/>
            <w:sz w:val="22"/>
            <w:szCs w:val="22"/>
          </w:rPr>
          <w:tab/>
        </w:r>
        <w:r w:rsidRPr="00EC58F6">
          <w:rPr>
            <w:rStyle w:val="Hyperlink"/>
          </w:rPr>
          <w:t>General Overview and Design Guidelines/Approach</w:t>
        </w:r>
        <w:r>
          <w:rPr>
            <w:webHidden/>
          </w:rPr>
          <w:tab/>
        </w:r>
        <w:r>
          <w:rPr>
            <w:webHidden/>
          </w:rPr>
          <w:fldChar w:fldCharType="begin"/>
        </w:r>
        <w:r>
          <w:rPr>
            <w:webHidden/>
          </w:rPr>
          <w:instrText xml:space="preserve"> PAGEREF _Toc968465 \h </w:instrText>
        </w:r>
        <w:r>
          <w:rPr>
            <w:webHidden/>
          </w:rPr>
        </w:r>
        <w:r>
          <w:rPr>
            <w:webHidden/>
          </w:rPr>
          <w:fldChar w:fldCharType="separate"/>
        </w:r>
        <w:r>
          <w:rPr>
            <w:webHidden/>
          </w:rPr>
          <w:t>2</w:t>
        </w:r>
        <w:r>
          <w:rPr>
            <w:webHidden/>
          </w:rPr>
          <w:fldChar w:fldCharType="end"/>
        </w:r>
      </w:hyperlink>
    </w:p>
    <w:p w14:paraId="10EE4D52" w14:textId="2C4452E7" w:rsidR="00725280" w:rsidRDefault="00725280">
      <w:pPr>
        <w:pStyle w:val="TOC2"/>
        <w:rPr>
          <w:rFonts w:asciiTheme="minorHAnsi" w:eastAsiaTheme="minorEastAsia" w:hAnsiTheme="minorHAnsi" w:cstheme="minorBidi"/>
          <w:sz w:val="22"/>
          <w:szCs w:val="22"/>
        </w:rPr>
      </w:pPr>
      <w:hyperlink w:anchor="_Toc968466" w:history="1">
        <w:r w:rsidRPr="00EC58F6">
          <w:rPr>
            <w:rStyle w:val="Hyperlink"/>
          </w:rPr>
          <w:t>2.1</w:t>
        </w:r>
        <w:r>
          <w:rPr>
            <w:rFonts w:asciiTheme="minorHAnsi" w:eastAsiaTheme="minorEastAsia" w:hAnsiTheme="minorHAnsi" w:cstheme="minorBidi"/>
            <w:sz w:val="22"/>
            <w:szCs w:val="22"/>
          </w:rPr>
          <w:tab/>
        </w:r>
        <w:r w:rsidRPr="00EC58F6">
          <w:rPr>
            <w:rStyle w:val="Hyperlink"/>
          </w:rPr>
          <w:t>General Overview</w:t>
        </w:r>
        <w:r>
          <w:rPr>
            <w:webHidden/>
          </w:rPr>
          <w:tab/>
        </w:r>
        <w:r>
          <w:rPr>
            <w:webHidden/>
          </w:rPr>
          <w:fldChar w:fldCharType="begin"/>
        </w:r>
        <w:r>
          <w:rPr>
            <w:webHidden/>
          </w:rPr>
          <w:instrText xml:space="preserve"> PAGEREF _Toc968466 \h </w:instrText>
        </w:r>
        <w:r>
          <w:rPr>
            <w:webHidden/>
          </w:rPr>
        </w:r>
        <w:r>
          <w:rPr>
            <w:webHidden/>
          </w:rPr>
          <w:fldChar w:fldCharType="separate"/>
        </w:r>
        <w:r>
          <w:rPr>
            <w:webHidden/>
          </w:rPr>
          <w:t>2</w:t>
        </w:r>
        <w:r>
          <w:rPr>
            <w:webHidden/>
          </w:rPr>
          <w:fldChar w:fldCharType="end"/>
        </w:r>
      </w:hyperlink>
    </w:p>
    <w:p w14:paraId="2118F392" w14:textId="4A966853" w:rsidR="00725280" w:rsidRDefault="00725280">
      <w:pPr>
        <w:pStyle w:val="TOC2"/>
        <w:rPr>
          <w:rFonts w:asciiTheme="minorHAnsi" w:eastAsiaTheme="minorEastAsia" w:hAnsiTheme="minorHAnsi" w:cstheme="minorBidi"/>
          <w:sz w:val="22"/>
          <w:szCs w:val="22"/>
        </w:rPr>
      </w:pPr>
      <w:hyperlink w:anchor="_Toc968467" w:history="1">
        <w:r w:rsidRPr="00EC58F6">
          <w:rPr>
            <w:rStyle w:val="Hyperlink"/>
          </w:rPr>
          <w:t>2.2</w:t>
        </w:r>
        <w:r>
          <w:rPr>
            <w:rFonts w:asciiTheme="minorHAnsi" w:eastAsiaTheme="minorEastAsia" w:hAnsiTheme="minorHAnsi" w:cstheme="minorBidi"/>
            <w:sz w:val="22"/>
            <w:szCs w:val="22"/>
          </w:rPr>
          <w:tab/>
        </w:r>
        <w:r w:rsidRPr="00EC58F6">
          <w:rPr>
            <w:rStyle w:val="Hyperlink"/>
          </w:rPr>
          <w:t>Assumptions/Constraints/Risks</w:t>
        </w:r>
        <w:r>
          <w:rPr>
            <w:webHidden/>
          </w:rPr>
          <w:tab/>
        </w:r>
        <w:r>
          <w:rPr>
            <w:webHidden/>
          </w:rPr>
          <w:fldChar w:fldCharType="begin"/>
        </w:r>
        <w:r>
          <w:rPr>
            <w:webHidden/>
          </w:rPr>
          <w:instrText xml:space="preserve"> PAGEREF _Toc968467 \h </w:instrText>
        </w:r>
        <w:r>
          <w:rPr>
            <w:webHidden/>
          </w:rPr>
        </w:r>
        <w:r>
          <w:rPr>
            <w:webHidden/>
          </w:rPr>
          <w:fldChar w:fldCharType="separate"/>
        </w:r>
        <w:r>
          <w:rPr>
            <w:webHidden/>
          </w:rPr>
          <w:t>2</w:t>
        </w:r>
        <w:r>
          <w:rPr>
            <w:webHidden/>
          </w:rPr>
          <w:fldChar w:fldCharType="end"/>
        </w:r>
      </w:hyperlink>
    </w:p>
    <w:p w14:paraId="5544E508" w14:textId="6E13388C" w:rsidR="00725280" w:rsidRDefault="00725280">
      <w:pPr>
        <w:pStyle w:val="TOC3"/>
        <w:tabs>
          <w:tab w:val="left" w:pos="1382"/>
        </w:tabs>
        <w:rPr>
          <w:rFonts w:asciiTheme="minorHAnsi" w:eastAsiaTheme="minorEastAsia" w:hAnsiTheme="minorHAnsi" w:cstheme="minorBidi"/>
          <w:noProof/>
          <w:sz w:val="22"/>
          <w:szCs w:val="22"/>
        </w:rPr>
      </w:pPr>
      <w:hyperlink w:anchor="_Toc968468" w:history="1">
        <w:r w:rsidRPr="00EC58F6">
          <w:rPr>
            <w:rStyle w:val="Hyperlink"/>
            <w:noProof/>
          </w:rPr>
          <w:t>2.2.1</w:t>
        </w:r>
        <w:r>
          <w:rPr>
            <w:rFonts w:asciiTheme="minorHAnsi" w:eastAsiaTheme="minorEastAsia" w:hAnsiTheme="minorHAnsi" w:cstheme="minorBidi"/>
            <w:noProof/>
            <w:sz w:val="22"/>
            <w:szCs w:val="22"/>
          </w:rPr>
          <w:tab/>
        </w:r>
        <w:r w:rsidRPr="00EC58F6">
          <w:rPr>
            <w:rStyle w:val="Hyperlink"/>
            <w:noProof/>
          </w:rPr>
          <w:t>Assumptions</w:t>
        </w:r>
        <w:r>
          <w:rPr>
            <w:noProof/>
            <w:webHidden/>
          </w:rPr>
          <w:tab/>
        </w:r>
        <w:r>
          <w:rPr>
            <w:noProof/>
            <w:webHidden/>
          </w:rPr>
          <w:fldChar w:fldCharType="begin"/>
        </w:r>
        <w:r>
          <w:rPr>
            <w:noProof/>
            <w:webHidden/>
          </w:rPr>
          <w:instrText xml:space="preserve"> PAGEREF _Toc968468 \h </w:instrText>
        </w:r>
        <w:r>
          <w:rPr>
            <w:noProof/>
            <w:webHidden/>
          </w:rPr>
        </w:r>
        <w:r>
          <w:rPr>
            <w:noProof/>
            <w:webHidden/>
          </w:rPr>
          <w:fldChar w:fldCharType="separate"/>
        </w:r>
        <w:r>
          <w:rPr>
            <w:noProof/>
            <w:webHidden/>
          </w:rPr>
          <w:t>2</w:t>
        </w:r>
        <w:r>
          <w:rPr>
            <w:noProof/>
            <w:webHidden/>
          </w:rPr>
          <w:fldChar w:fldCharType="end"/>
        </w:r>
      </w:hyperlink>
    </w:p>
    <w:p w14:paraId="4F133833" w14:textId="4048FA2E" w:rsidR="00725280" w:rsidRDefault="00725280">
      <w:pPr>
        <w:pStyle w:val="TOC3"/>
        <w:tabs>
          <w:tab w:val="left" w:pos="1382"/>
        </w:tabs>
        <w:rPr>
          <w:rFonts w:asciiTheme="minorHAnsi" w:eastAsiaTheme="minorEastAsia" w:hAnsiTheme="minorHAnsi" w:cstheme="minorBidi"/>
          <w:noProof/>
          <w:sz w:val="22"/>
          <w:szCs w:val="22"/>
        </w:rPr>
      </w:pPr>
      <w:hyperlink w:anchor="_Toc968469" w:history="1">
        <w:r w:rsidRPr="00EC58F6">
          <w:rPr>
            <w:rStyle w:val="Hyperlink"/>
            <w:noProof/>
          </w:rPr>
          <w:t>2.2.2</w:t>
        </w:r>
        <w:r>
          <w:rPr>
            <w:rFonts w:asciiTheme="minorHAnsi" w:eastAsiaTheme="minorEastAsia" w:hAnsiTheme="minorHAnsi" w:cstheme="minorBidi"/>
            <w:noProof/>
            <w:sz w:val="22"/>
            <w:szCs w:val="22"/>
          </w:rPr>
          <w:tab/>
        </w:r>
        <w:r w:rsidRPr="00EC58F6">
          <w:rPr>
            <w:rStyle w:val="Hyperlink"/>
            <w:noProof/>
          </w:rPr>
          <w:t>Constraints</w:t>
        </w:r>
        <w:r>
          <w:rPr>
            <w:noProof/>
            <w:webHidden/>
          </w:rPr>
          <w:tab/>
        </w:r>
        <w:r>
          <w:rPr>
            <w:noProof/>
            <w:webHidden/>
          </w:rPr>
          <w:fldChar w:fldCharType="begin"/>
        </w:r>
        <w:r>
          <w:rPr>
            <w:noProof/>
            <w:webHidden/>
          </w:rPr>
          <w:instrText xml:space="preserve"> PAGEREF _Toc968469 \h </w:instrText>
        </w:r>
        <w:r>
          <w:rPr>
            <w:noProof/>
            <w:webHidden/>
          </w:rPr>
        </w:r>
        <w:r>
          <w:rPr>
            <w:noProof/>
            <w:webHidden/>
          </w:rPr>
          <w:fldChar w:fldCharType="separate"/>
        </w:r>
        <w:r>
          <w:rPr>
            <w:noProof/>
            <w:webHidden/>
          </w:rPr>
          <w:t>3</w:t>
        </w:r>
        <w:r>
          <w:rPr>
            <w:noProof/>
            <w:webHidden/>
          </w:rPr>
          <w:fldChar w:fldCharType="end"/>
        </w:r>
      </w:hyperlink>
    </w:p>
    <w:p w14:paraId="2F5FE3A1" w14:textId="3107C2DD" w:rsidR="00725280" w:rsidRDefault="00725280">
      <w:pPr>
        <w:pStyle w:val="TOC3"/>
        <w:tabs>
          <w:tab w:val="left" w:pos="1382"/>
        </w:tabs>
        <w:rPr>
          <w:rFonts w:asciiTheme="minorHAnsi" w:eastAsiaTheme="minorEastAsia" w:hAnsiTheme="minorHAnsi" w:cstheme="minorBidi"/>
          <w:noProof/>
          <w:sz w:val="22"/>
          <w:szCs w:val="22"/>
        </w:rPr>
      </w:pPr>
      <w:hyperlink w:anchor="_Toc968470" w:history="1">
        <w:r w:rsidRPr="00EC58F6">
          <w:rPr>
            <w:rStyle w:val="Hyperlink"/>
            <w:noProof/>
          </w:rPr>
          <w:t>2.2.3</w:t>
        </w:r>
        <w:r>
          <w:rPr>
            <w:rFonts w:asciiTheme="minorHAnsi" w:eastAsiaTheme="minorEastAsia" w:hAnsiTheme="minorHAnsi" w:cstheme="minorBidi"/>
            <w:noProof/>
            <w:sz w:val="22"/>
            <w:szCs w:val="22"/>
          </w:rPr>
          <w:tab/>
        </w:r>
        <w:r w:rsidRPr="00EC58F6">
          <w:rPr>
            <w:rStyle w:val="Hyperlink"/>
            <w:noProof/>
          </w:rPr>
          <w:t>Risks</w:t>
        </w:r>
        <w:r>
          <w:rPr>
            <w:noProof/>
            <w:webHidden/>
          </w:rPr>
          <w:tab/>
        </w:r>
        <w:r>
          <w:rPr>
            <w:noProof/>
            <w:webHidden/>
          </w:rPr>
          <w:fldChar w:fldCharType="begin"/>
        </w:r>
        <w:r>
          <w:rPr>
            <w:noProof/>
            <w:webHidden/>
          </w:rPr>
          <w:instrText xml:space="preserve"> PAGEREF _Toc968470 \h </w:instrText>
        </w:r>
        <w:r>
          <w:rPr>
            <w:noProof/>
            <w:webHidden/>
          </w:rPr>
        </w:r>
        <w:r>
          <w:rPr>
            <w:noProof/>
            <w:webHidden/>
          </w:rPr>
          <w:fldChar w:fldCharType="separate"/>
        </w:r>
        <w:r>
          <w:rPr>
            <w:noProof/>
            <w:webHidden/>
          </w:rPr>
          <w:t>3</w:t>
        </w:r>
        <w:r>
          <w:rPr>
            <w:noProof/>
            <w:webHidden/>
          </w:rPr>
          <w:fldChar w:fldCharType="end"/>
        </w:r>
      </w:hyperlink>
    </w:p>
    <w:p w14:paraId="0CAC6EEF" w14:textId="76292D89" w:rsidR="00725280" w:rsidRDefault="00725280">
      <w:pPr>
        <w:pStyle w:val="TOC1"/>
        <w:rPr>
          <w:rFonts w:asciiTheme="minorHAnsi" w:eastAsiaTheme="minorEastAsia" w:hAnsiTheme="minorHAnsi" w:cstheme="minorBidi"/>
          <w:b w:val="0"/>
          <w:sz w:val="22"/>
          <w:szCs w:val="22"/>
        </w:rPr>
      </w:pPr>
      <w:hyperlink w:anchor="_Toc968471" w:history="1">
        <w:r w:rsidRPr="00EC58F6">
          <w:rPr>
            <w:rStyle w:val="Hyperlink"/>
          </w:rPr>
          <w:t>3.</w:t>
        </w:r>
        <w:r>
          <w:rPr>
            <w:rFonts w:asciiTheme="minorHAnsi" w:eastAsiaTheme="minorEastAsia" w:hAnsiTheme="minorHAnsi" w:cstheme="minorBidi"/>
            <w:b w:val="0"/>
            <w:sz w:val="22"/>
            <w:szCs w:val="22"/>
          </w:rPr>
          <w:tab/>
        </w:r>
        <w:r w:rsidRPr="00EC58F6">
          <w:rPr>
            <w:rStyle w:val="Hyperlink"/>
          </w:rPr>
          <w:t>Design Considerations</w:t>
        </w:r>
        <w:r>
          <w:rPr>
            <w:webHidden/>
          </w:rPr>
          <w:tab/>
        </w:r>
        <w:r>
          <w:rPr>
            <w:webHidden/>
          </w:rPr>
          <w:fldChar w:fldCharType="begin"/>
        </w:r>
        <w:r>
          <w:rPr>
            <w:webHidden/>
          </w:rPr>
          <w:instrText xml:space="preserve"> PAGEREF _Toc968471 \h </w:instrText>
        </w:r>
        <w:r>
          <w:rPr>
            <w:webHidden/>
          </w:rPr>
        </w:r>
        <w:r>
          <w:rPr>
            <w:webHidden/>
          </w:rPr>
          <w:fldChar w:fldCharType="separate"/>
        </w:r>
        <w:r>
          <w:rPr>
            <w:webHidden/>
          </w:rPr>
          <w:t>4</w:t>
        </w:r>
        <w:r>
          <w:rPr>
            <w:webHidden/>
          </w:rPr>
          <w:fldChar w:fldCharType="end"/>
        </w:r>
      </w:hyperlink>
    </w:p>
    <w:p w14:paraId="4E287953" w14:textId="5DB4D350" w:rsidR="00725280" w:rsidRDefault="00725280">
      <w:pPr>
        <w:pStyle w:val="TOC2"/>
        <w:rPr>
          <w:rFonts w:asciiTheme="minorHAnsi" w:eastAsiaTheme="minorEastAsia" w:hAnsiTheme="minorHAnsi" w:cstheme="minorBidi"/>
          <w:sz w:val="22"/>
          <w:szCs w:val="22"/>
        </w:rPr>
      </w:pPr>
      <w:hyperlink w:anchor="_Toc968472" w:history="1">
        <w:r w:rsidRPr="00EC58F6">
          <w:rPr>
            <w:rStyle w:val="Hyperlink"/>
          </w:rPr>
          <w:t>3.1</w:t>
        </w:r>
        <w:r>
          <w:rPr>
            <w:rFonts w:asciiTheme="minorHAnsi" w:eastAsiaTheme="minorEastAsia" w:hAnsiTheme="minorHAnsi" w:cstheme="minorBidi"/>
            <w:sz w:val="22"/>
            <w:szCs w:val="22"/>
          </w:rPr>
          <w:tab/>
        </w:r>
        <w:r w:rsidRPr="00EC58F6">
          <w:rPr>
            <w:rStyle w:val="Hyperlink"/>
          </w:rPr>
          <w:t>Goals and Guidelines</w:t>
        </w:r>
        <w:r>
          <w:rPr>
            <w:webHidden/>
          </w:rPr>
          <w:tab/>
        </w:r>
        <w:r>
          <w:rPr>
            <w:webHidden/>
          </w:rPr>
          <w:fldChar w:fldCharType="begin"/>
        </w:r>
        <w:r>
          <w:rPr>
            <w:webHidden/>
          </w:rPr>
          <w:instrText xml:space="preserve"> PAGEREF _Toc968472 \h </w:instrText>
        </w:r>
        <w:r>
          <w:rPr>
            <w:webHidden/>
          </w:rPr>
        </w:r>
        <w:r>
          <w:rPr>
            <w:webHidden/>
          </w:rPr>
          <w:fldChar w:fldCharType="separate"/>
        </w:r>
        <w:r>
          <w:rPr>
            <w:webHidden/>
          </w:rPr>
          <w:t>4</w:t>
        </w:r>
        <w:r>
          <w:rPr>
            <w:webHidden/>
          </w:rPr>
          <w:fldChar w:fldCharType="end"/>
        </w:r>
      </w:hyperlink>
    </w:p>
    <w:p w14:paraId="01C34F54" w14:textId="51681326" w:rsidR="00725280" w:rsidRDefault="00725280">
      <w:pPr>
        <w:pStyle w:val="TOC2"/>
        <w:rPr>
          <w:rFonts w:asciiTheme="minorHAnsi" w:eastAsiaTheme="minorEastAsia" w:hAnsiTheme="minorHAnsi" w:cstheme="minorBidi"/>
          <w:sz w:val="22"/>
          <w:szCs w:val="22"/>
        </w:rPr>
      </w:pPr>
      <w:hyperlink w:anchor="_Toc968473" w:history="1">
        <w:r w:rsidRPr="00EC58F6">
          <w:rPr>
            <w:rStyle w:val="Hyperlink"/>
          </w:rPr>
          <w:t>3.2</w:t>
        </w:r>
        <w:r>
          <w:rPr>
            <w:rFonts w:asciiTheme="minorHAnsi" w:eastAsiaTheme="minorEastAsia" w:hAnsiTheme="minorHAnsi" w:cstheme="minorBidi"/>
            <w:sz w:val="22"/>
            <w:szCs w:val="22"/>
          </w:rPr>
          <w:tab/>
        </w:r>
        <w:r w:rsidRPr="00EC58F6">
          <w:rPr>
            <w:rStyle w:val="Hyperlink"/>
          </w:rPr>
          <w:t>Development Methods &amp; Contingencies</w:t>
        </w:r>
        <w:r>
          <w:rPr>
            <w:webHidden/>
          </w:rPr>
          <w:tab/>
        </w:r>
        <w:r>
          <w:rPr>
            <w:webHidden/>
          </w:rPr>
          <w:fldChar w:fldCharType="begin"/>
        </w:r>
        <w:r>
          <w:rPr>
            <w:webHidden/>
          </w:rPr>
          <w:instrText xml:space="preserve"> PAGEREF _Toc968473 \h </w:instrText>
        </w:r>
        <w:r>
          <w:rPr>
            <w:webHidden/>
          </w:rPr>
        </w:r>
        <w:r>
          <w:rPr>
            <w:webHidden/>
          </w:rPr>
          <w:fldChar w:fldCharType="separate"/>
        </w:r>
        <w:r>
          <w:rPr>
            <w:webHidden/>
          </w:rPr>
          <w:t>5</w:t>
        </w:r>
        <w:r>
          <w:rPr>
            <w:webHidden/>
          </w:rPr>
          <w:fldChar w:fldCharType="end"/>
        </w:r>
      </w:hyperlink>
    </w:p>
    <w:p w14:paraId="3CC70BC1" w14:textId="4BF8BFD1" w:rsidR="00725280" w:rsidRDefault="00725280">
      <w:pPr>
        <w:pStyle w:val="TOC2"/>
        <w:rPr>
          <w:rFonts w:asciiTheme="minorHAnsi" w:eastAsiaTheme="minorEastAsia" w:hAnsiTheme="minorHAnsi" w:cstheme="minorBidi"/>
          <w:sz w:val="22"/>
          <w:szCs w:val="22"/>
        </w:rPr>
      </w:pPr>
      <w:hyperlink w:anchor="_Toc968474" w:history="1">
        <w:r w:rsidRPr="00EC58F6">
          <w:rPr>
            <w:rStyle w:val="Hyperlink"/>
          </w:rPr>
          <w:t>3.3</w:t>
        </w:r>
        <w:r>
          <w:rPr>
            <w:rFonts w:asciiTheme="minorHAnsi" w:eastAsiaTheme="minorEastAsia" w:hAnsiTheme="minorHAnsi" w:cstheme="minorBidi"/>
            <w:sz w:val="22"/>
            <w:szCs w:val="22"/>
          </w:rPr>
          <w:tab/>
        </w:r>
        <w:r w:rsidRPr="00EC58F6">
          <w:rPr>
            <w:rStyle w:val="Hyperlink"/>
          </w:rPr>
          <w:t>Architectural Strategies</w:t>
        </w:r>
        <w:r>
          <w:rPr>
            <w:webHidden/>
          </w:rPr>
          <w:tab/>
        </w:r>
        <w:r>
          <w:rPr>
            <w:webHidden/>
          </w:rPr>
          <w:fldChar w:fldCharType="begin"/>
        </w:r>
        <w:r>
          <w:rPr>
            <w:webHidden/>
          </w:rPr>
          <w:instrText xml:space="preserve"> PAGEREF _Toc968474 \h </w:instrText>
        </w:r>
        <w:r>
          <w:rPr>
            <w:webHidden/>
          </w:rPr>
        </w:r>
        <w:r>
          <w:rPr>
            <w:webHidden/>
          </w:rPr>
          <w:fldChar w:fldCharType="separate"/>
        </w:r>
        <w:r>
          <w:rPr>
            <w:webHidden/>
          </w:rPr>
          <w:t>5</w:t>
        </w:r>
        <w:r>
          <w:rPr>
            <w:webHidden/>
          </w:rPr>
          <w:fldChar w:fldCharType="end"/>
        </w:r>
      </w:hyperlink>
    </w:p>
    <w:p w14:paraId="3B1AB479" w14:textId="75D54250" w:rsidR="00725280" w:rsidRDefault="00725280">
      <w:pPr>
        <w:pStyle w:val="TOC2"/>
        <w:rPr>
          <w:rFonts w:asciiTheme="minorHAnsi" w:eastAsiaTheme="minorEastAsia" w:hAnsiTheme="minorHAnsi" w:cstheme="minorBidi"/>
          <w:sz w:val="22"/>
          <w:szCs w:val="22"/>
        </w:rPr>
      </w:pPr>
      <w:hyperlink w:anchor="_Toc968475" w:history="1">
        <w:r w:rsidRPr="00EC58F6">
          <w:rPr>
            <w:rStyle w:val="Hyperlink"/>
          </w:rPr>
          <w:t>3.4</w:t>
        </w:r>
        <w:r>
          <w:rPr>
            <w:rFonts w:asciiTheme="minorHAnsi" w:eastAsiaTheme="minorEastAsia" w:hAnsiTheme="minorHAnsi" w:cstheme="minorBidi"/>
            <w:sz w:val="22"/>
            <w:szCs w:val="22"/>
          </w:rPr>
          <w:tab/>
        </w:r>
        <w:r w:rsidRPr="00EC58F6">
          <w:rPr>
            <w:rStyle w:val="Hyperlink"/>
          </w:rPr>
          <w:t>Performance Engineering</w:t>
        </w:r>
        <w:r>
          <w:rPr>
            <w:webHidden/>
          </w:rPr>
          <w:tab/>
        </w:r>
        <w:r>
          <w:rPr>
            <w:webHidden/>
          </w:rPr>
          <w:fldChar w:fldCharType="begin"/>
        </w:r>
        <w:r>
          <w:rPr>
            <w:webHidden/>
          </w:rPr>
          <w:instrText xml:space="preserve"> PAGEREF _Toc968475 \h </w:instrText>
        </w:r>
        <w:r>
          <w:rPr>
            <w:webHidden/>
          </w:rPr>
        </w:r>
        <w:r>
          <w:rPr>
            <w:webHidden/>
          </w:rPr>
          <w:fldChar w:fldCharType="separate"/>
        </w:r>
        <w:r>
          <w:rPr>
            <w:webHidden/>
          </w:rPr>
          <w:t>7</w:t>
        </w:r>
        <w:r>
          <w:rPr>
            <w:webHidden/>
          </w:rPr>
          <w:fldChar w:fldCharType="end"/>
        </w:r>
      </w:hyperlink>
    </w:p>
    <w:p w14:paraId="0A8A49C5" w14:textId="4F7FFEDF" w:rsidR="00725280" w:rsidRDefault="00725280">
      <w:pPr>
        <w:pStyle w:val="TOC1"/>
        <w:rPr>
          <w:rFonts w:asciiTheme="minorHAnsi" w:eastAsiaTheme="minorEastAsia" w:hAnsiTheme="minorHAnsi" w:cstheme="minorBidi"/>
          <w:b w:val="0"/>
          <w:sz w:val="22"/>
          <w:szCs w:val="22"/>
        </w:rPr>
      </w:pPr>
      <w:hyperlink w:anchor="_Toc968476" w:history="1">
        <w:r w:rsidRPr="00EC58F6">
          <w:rPr>
            <w:rStyle w:val="Hyperlink"/>
          </w:rPr>
          <w:t>4.</w:t>
        </w:r>
        <w:r>
          <w:rPr>
            <w:rFonts w:asciiTheme="minorHAnsi" w:eastAsiaTheme="minorEastAsia" w:hAnsiTheme="minorHAnsi" w:cstheme="minorBidi"/>
            <w:b w:val="0"/>
            <w:sz w:val="22"/>
            <w:szCs w:val="22"/>
          </w:rPr>
          <w:tab/>
        </w:r>
        <w:r w:rsidRPr="00EC58F6">
          <w:rPr>
            <w:rStyle w:val="Hyperlink"/>
          </w:rPr>
          <w:t>System Architecture and Architecture Design</w:t>
        </w:r>
        <w:r>
          <w:rPr>
            <w:webHidden/>
          </w:rPr>
          <w:tab/>
        </w:r>
        <w:r>
          <w:rPr>
            <w:webHidden/>
          </w:rPr>
          <w:fldChar w:fldCharType="begin"/>
        </w:r>
        <w:r>
          <w:rPr>
            <w:webHidden/>
          </w:rPr>
          <w:instrText xml:space="preserve"> PAGEREF _Toc968476 \h </w:instrText>
        </w:r>
        <w:r>
          <w:rPr>
            <w:webHidden/>
          </w:rPr>
        </w:r>
        <w:r>
          <w:rPr>
            <w:webHidden/>
          </w:rPr>
          <w:fldChar w:fldCharType="separate"/>
        </w:r>
        <w:r>
          <w:rPr>
            <w:webHidden/>
          </w:rPr>
          <w:t>9</w:t>
        </w:r>
        <w:r>
          <w:rPr>
            <w:webHidden/>
          </w:rPr>
          <w:fldChar w:fldCharType="end"/>
        </w:r>
      </w:hyperlink>
    </w:p>
    <w:p w14:paraId="763CCCCD" w14:textId="71EEBA50" w:rsidR="00725280" w:rsidRDefault="00725280">
      <w:pPr>
        <w:pStyle w:val="TOC2"/>
        <w:rPr>
          <w:rFonts w:asciiTheme="minorHAnsi" w:eastAsiaTheme="minorEastAsia" w:hAnsiTheme="minorHAnsi" w:cstheme="minorBidi"/>
          <w:sz w:val="22"/>
          <w:szCs w:val="22"/>
        </w:rPr>
      </w:pPr>
      <w:hyperlink w:anchor="_Toc968477" w:history="1">
        <w:r w:rsidRPr="00EC58F6">
          <w:rPr>
            <w:rStyle w:val="Hyperlink"/>
          </w:rPr>
          <w:t>4.1</w:t>
        </w:r>
        <w:r>
          <w:rPr>
            <w:rFonts w:asciiTheme="minorHAnsi" w:eastAsiaTheme="minorEastAsia" w:hAnsiTheme="minorHAnsi" w:cstheme="minorBidi"/>
            <w:sz w:val="22"/>
            <w:szCs w:val="22"/>
          </w:rPr>
          <w:tab/>
        </w:r>
        <w:r w:rsidRPr="00EC58F6">
          <w:rPr>
            <w:rStyle w:val="Hyperlink"/>
          </w:rPr>
          <w:t>Logical View</w:t>
        </w:r>
        <w:r>
          <w:rPr>
            <w:webHidden/>
          </w:rPr>
          <w:tab/>
        </w:r>
        <w:r>
          <w:rPr>
            <w:webHidden/>
          </w:rPr>
          <w:fldChar w:fldCharType="begin"/>
        </w:r>
        <w:r>
          <w:rPr>
            <w:webHidden/>
          </w:rPr>
          <w:instrText xml:space="preserve"> PAGEREF _Toc968477 \h </w:instrText>
        </w:r>
        <w:r>
          <w:rPr>
            <w:webHidden/>
          </w:rPr>
        </w:r>
        <w:r>
          <w:rPr>
            <w:webHidden/>
          </w:rPr>
          <w:fldChar w:fldCharType="separate"/>
        </w:r>
        <w:r>
          <w:rPr>
            <w:webHidden/>
          </w:rPr>
          <w:t>9</w:t>
        </w:r>
        <w:r>
          <w:rPr>
            <w:webHidden/>
          </w:rPr>
          <w:fldChar w:fldCharType="end"/>
        </w:r>
      </w:hyperlink>
    </w:p>
    <w:p w14:paraId="1589C432" w14:textId="15F0687C" w:rsidR="00725280" w:rsidRDefault="00725280">
      <w:pPr>
        <w:pStyle w:val="TOC2"/>
        <w:rPr>
          <w:rFonts w:asciiTheme="minorHAnsi" w:eastAsiaTheme="minorEastAsia" w:hAnsiTheme="minorHAnsi" w:cstheme="minorBidi"/>
          <w:sz w:val="22"/>
          <w:szCs w:val="22"/>
        </w:rPr>
      </w:pPr>
      <w:hyperlink w:anchor="_Toc968478" w:history="1">
        <w:r w:rsidRPr="00EC58F6">
          <w:rPr>
            <w:rStyle w:val="Hyperlink"/>
          </w:rPr>
          <w:t>4.2</w:t>
        </w:r>
        <w:r>
          <w:rPr>
            <w:rFonts w:asciiTheme="minorHAnsi" w:eastAsiaTheme="minorEastAsia" w:hAnsiTheme="minorHAnsi" w:cstheme="minorBidi"/>
            <w:sz w:val="22"/>
            <w:szCs w:val="22"/>
          </w:rPr>
          <w:tab/>
        </w:r>
        <w:r w:rsidRPr="00EC58F6">
          <w:rPr>
            <w:rStyle w:val="Hyperlink"/>
          </w:rPr>
          <w:t>Hardware Architecture</w:t>
        </w:r>
        <w:r>
          <w:rPr>
            <w:webHidden/>
          </w:rPr>
          <w:tab/>
        </w:r>
        <w:r>
          <w:rPr>
            <w:webHidden/>
          </w:rPr>
          <w:fldChar w:fldCharType="begin"/>
        </w:r>
        <w:r>
          <w:rPr>
            <w:webHidden/>
          </w:rPr>
          <w:instrText xml:space="preserve"> PAGEREF _Toc968478 \h </w:instrText>
        </w:r>
        <w:r>
          <w:rPr>
            <w:webHidden/>
          </w:rPr>
        </w:r>
        <w:r>
          <w:rPr>
            <w:webHidden/>
          </w:rPr>
          <w:fldChar w:fldCharType="separate"/>
        </w:r>
        <w:r>
          <w:rPr>
            <w:webHidden/>
          </w:rPr>
          <w:t>10</w:t>
        </w:r>
        <w:r>
          <w:rPr>
            <w:webHidden/>
          </w:rPr>
          <w:fldChar w:fldCharType="end"/>
        </w:r>
      </w:hyperlink>
    </w:p>
    <w:p w14:paraId="61385F0B" w14:textId="164ABB92" w:rsidR="00725280" w:rsidRDefault="00725280">
      <w:pPr>
        <w:pStyle w:val="TOC3"/>
        <w:tabs>
          <w:tab w:val="left" w:pos="1382"/>
        </w:tabs>
        <w:rPr>
          <w:rFonts w:asciiTheme="minorHAnsi" w:eastAsiaTheme="minorEastAsia" w:hAnsiTheme="minorHAnsi" w:cstheme="minorBidi"/>
          <w:noProof/>
          <w:sz w:val="22"/>
          <w:szCs w:val="22"/>
        </w:rPr>
      </w:pPr>
      <w:hyperlink w:anchor="_Toc968479" w:history="1">
        <w:r w:rsidRPr="00EC58F6">
          <w:rPr>
            <w:rStyle w:val="Hyperlink"/>
            <w:noProof/>
          </w:rPr>
          <w:t>4.2.1</w:t>
        </w:r>
        <w:r>
          <w:rPr>
            <w:rFonts w:asciiTheme="minorHAnsi" w:eastAsiaTheme="minorEastAsia" w:hAnsiTheme="minorHAnsi" w:cstheme="minorBidi"/>
            <w:noProof/>
            <w:sz w:val="22"/>
            <w:szCs w:val="22"/>
          </w:rPr>
          <w:tab/>
        </w:r>
        <w:r w:rsidRPr="00EC58F6">
          <w:rPr>
            <w:rStyle w:val="Hyperlink"/>
            <w:noProof/>
          </w:rPr>
          <w:t>Performance Hardware Architecture</w:t>
        </w:r>
        <w:r>
          <w:rPr>
            <w:noProof/>
            <w:webHidden/>
          </w:rPr>
          <w:tab/>
        </w:r>
        <w:r>
          <w:rPr>
            <w:noProof/>
            <w:webHidden/>
          </w:rPr>
          <w:fldChar w:fldCharType="begin"/>
        </w:r>
        <w:r>
          <w:rPr>
            <w:noProof/>
            <w:webHidden/>
          </w:rPr>
          <w:instrText xml:space="preserve"> PAGEREF _Toc968479 \h </w:instrText>
        </w:r>
        <w:r>
          <w:rPr>
            <w:noProof/>
            <w:webHidden/>
          </w:rPr>
        </w:r>
        <w:r>
          <w:rPr>
            <w:noProof/>
            <w:webHidden/>
          </w:rPr>
          <w:fldChar w:fldCharType="separate"/>
        </w:r>
        <w:r>
          <w:rPr>
            <w:noProof/>
            <w:webHidden/>
          </w:rPr>
          <w:t>12</w:t>
        </w:r>
        <w:r>
          <w:rPr>
            <w:noProof/>
            <w:webHidden/>
          </w:rPr>
          <w:fldChar w:fldCharType="end"/>
        </w:r>
      </w:hyperlink>
    </w:p>
    <w:p w14:paraId="4AA321A1" w14:textId="1344B4C9" w:rsidR="00725280" w:rsidRDefault="00725280">
      <w:pPr>
        <w:pStyle w:val="TOC2"/>
        <w:rPr>
          <w:rFonts w:asciiTheme="minorHAnsi" w:eastAsiaTheme="minorEastAsia" w:hAnsiTheme="minorHAnsi" w:cstheme="minorBidi"/>
          <w:sz w:val="22"/>
          <w:szCs w:val="22"/>
        </w:rPr>
      </w:pPr>
      <w:hyperlink w:anchor="_Toc968480" w:history="1">
        <w:r w:rsidRPr="00EC58F6">
          <w:rPr>
            <w:rStyle w:val="Hyperlink"/>
          </w:rPr>
          <w:t>4.3</w:t>
        </w:r>
        <w:r>
          <w:rPr>
            <w:rFonts w:asciiTheme="minorHAnsi" w:eastAsiaTheme="minorEastAsia" w:hAnsiTheme="minorHAnsi" w:cstheme="minorBidi"/>
            <w:sz w:val="22"/>
            <w:szCs w:val="22"/>
          </w:rPr>
          <w:tab/>
        </w:r>
        <w:r w:rsidRPr="00EC58F6">
          <w:rPr>
            <w:rStyle w:val="Hyperlink"/>
          </w:rPr>
          <w:t>Software Architecture</w:t>
        </w:r>
        <w:r>
          <w:rPr>
            <w:webHidden/>
          </w:rPr>
          <w:tab/>
        </w:r>
        <w:r>
          <w:rPr>
            <w:webHidden/>
          </w:rPr>
          <w:fldChar w:fldCharType="begin"/>
        </w:r>
        <w:r>
          <w:rPr>
            <w:webHidden/>
          </w:rPr>
          <w:instrText xml:space="preserve"> PAGEREF _Toc968480 \h </w:instrText>
        </w:r>
        <w:r>
          <w:rPr>
            <w:webHidden/>
          </w:rPr>
        </w:r>
        <w:r>
          <w:rPr>
            <w:webHidden/>
          </w:rPr>
          <w:fldChar w:fldCharType="separate"/>
        </w:r>
        <w:r>
          <w:rPr>
            <w:webHidden/>
          </w:rPr>
          <w:t>13</w:t>
        </w:r>
        <w:r>
          <w:rPr>
            <w:webHidden/>
          </w:rPr>
          <w:fldChar w:fldCharType="end"/>
        </w:r>
      </w:hyperlink>
    </w:p>
    <w:p w14:paraId="6F4E0842" w14:textId="0332FD99" w:rsidR="00725280" w:rsidRDefault="00725280">
      <w:pPr>
        <w:pStyle w:val="TOC3"/>
        <w:tabs>
          <w:tab w:val="left" w:pos="1382"/>
        </w:tabs>
        <w:rPr>
          <w:rFonts w:asciiTheme="minorHAnsi" w:eastAsiaTheme="minorEastAsia" w:hAnsiTheme="minorHAnsi" w:cstheme="minorBidi"/>
          <w:noProof/>
          <w:sz w:val="22"/>
          <w:szCs w:val="22"/>
        </w:rPr>
      </w:pPr>
      <w:hyperlink w:anchor="_Toc968481" w:history="1">
        <w:r w:rsidRPr="00EC58F6">
          <w:rPr>
            <w:rStyle w:val="Hyperlink"/>
            <w:noProof/>
          </w:rPr>
          <w:t>4.3.1</w:t>
        </w:r>
        <w:r>
          <w:rPr>
            <w:rFonts w:asciiTheme="minorHAnsi" w:eastAsiaTheme="minorEastAsia" w:hAnsiTheme="minorHAnsi" w:cstheme="minorBidi"/>
            <w:noProof/>
            <w:sz w:val="22"/>
            <w:szCs w:val="22"/>
          </w:rPr>
          <w:tab/>
        </w:r>
        <w:r w:rsidRPr="00EC58F6">
          <w:rPr>
            <w:rStyle w:val="Hyperlink"/>
            <w:noProof/>
          </w:rPr>
          <w:t>High-level Architecture</w:t>
        </w:r>
        <w:r>
          <w:rPr>
            <w:noProof/>
            <w:webHidden/>
          </w:rPr>
          <w:tab/>
        </w:r>
        <w:r>
          <w:rPr>
            <w:noProof/>
            <w:webHidden/>
          </w:rPr>
          <w:fldChar w:fldCharType="begin"/>
        </w:r>
        <w:r>
          <w:rPr>
            <w:noProof/>
            <w:webHidden/>
          </w:rPr>
          <w:instrText xml:space="preserve"> PAGEREF _Toc968481 \h </w:instrText>
        </w:r>
        <w:r>
          <w:rPr>
            <w:noProof/>
            <w:webHidden/>
          </w:rPr>
        </w:r>
        <w:r>
          <w:rPr>
            <w:noProof/>
            <w:webHidden/>
          </w:rPr>
          <w:fldChar w:fldCharType="separate"/>
        </w:r>
        <w:r>
          <w:rPr>
            <w:noProof/>
            <w:webHidden/>
          </w:rPr>
          <w:t>14</w:t>
        </w:r>
        <w:r>
          <w:rPr>
            <w:noProof/>
            <w:webHidden/>
          </w:rPr>
          <w:fldChar w:fldCharType="end"/>
        </w:r>
      </w:hyperlink>
    </w:p>
    <w:p w14:paraId="1F9FC5F6" w14:textId="2C1342B8" w:rsidR="00725280" w:rsidRDefault="00725280">
      <w:pPr>
        <w:pStyle w:val="TOC3"/>
        <w:tabs>
          <w:tab w:val="left" w:pos="1382"/>
        </w:tabs>
        <w:rPr>
          <w:rFonts w:asciiTheme="minorHAnsi" w:eastAsiaTheme="minorEastAsia" w:hAnsiTheme="minorHAnsi" w:cstheme="minorBidi"/>
          <w:noProof/>
          <w:sz w:val="22"/>
          <w:szCs w:val="22"/>
        </w:rPr>
      </w:pPr>
      <w:hyperlink w:anchor="_Toc968482" w:history="1">
        <w:r w:rsidRPr="00EC58F6">
          <w:rPr>
            <w:rStyle w:val="Hyperlink"/>
            <w:noProof/>
          </w:rPr>
          <w:t>4.3.2</w:t>
        </w:r>
        <w:r>
          <w:rPr>
            <w:rFonts w:asciiTheme="minorHAnsi" w:eastAsiaTheme="minorEastAsia" w:hAnsiTheme="minorHAnsi" w:cstheme="minorBidi"/>
            <w:noProof/>
            <w:sz w:val="22"/>
            <w:szCs w:val="22"/>
          </w:rPr>
          <w:tab/>
        </w:r>
        <w:r w:rsidRPr="00EC58F6">
          <w:rPr>
            <w:rStyle w:val="Hyperlink"/>
            <w:noProof/>
          </w:rPr>
          <w:t>User Interface</w:t>
        </w:r>
        <w:r>
          <w:rPr>
            <w:noProof/>
            <w:webHidden/>
          </w:rPr>
          <w:tab/>
        </w:r>
        <w:r>
          <w:rPr>
            <w:noProof/>
            <w:webHidden/>
          </w:rPr>
          <w:fldChar w:fldCharType="begin"/>
        </w:r>
        <w:r>
          <w:rPr>
            <w:noProof/>
            <w:webHidden/>
          </w:rPr>
          <w:instrText xml:space="preserve"> PAGEREF _Toc968482 \h </w:instrText>
        </w:r>
        <w:r>
          <w:rPr>
            <w:noProof/>
            <w:webHidden/>
          </w:rPr>
        </w:r>
        <w:r>
          <w:rPr>
            <w:noProof/>
            <w:webHidden/>
          </w:rPr>
          <w:fldChar w:fldCharType="separate"/>
        </w:r>
        <w:r>
          <w:rPr>
            <w:noProof/>
            <w:webHidden/>
          </w:rPr>
          <w:t>17</w:t>
        </w:r>
        <w:r>
          <w:rPr>
            <w:noProof/>
            <w:webHidden/>
          </w:rPr>
          <w:fldChar w:fldCharType="end"/>
        </w:r>
      </w:hyperlink>
    </w:p>
    <w:p w14:paraId="4F7A3D1E" w14:textId="79B332D5" w:rsidR="00725280" w:rsidRDefault="00725280">
      <w:pPr>
        <w:pStyle w:val="TOC3"/>
        <w:tabs>
          <w:tab w:val="left" w:pos="1382"/>
        </w:tabs>
        <w:rPr>
          <w:rFonts w:asciiTheme="minorHAnsi" w:eastAsiaTheme="minorEastAsia" w:hAnsiTheme="minorHAnsi" w:cstheme="minorBidi"/>
          <w:noProof/>
          <w:sz w:val="22"/>
          <w:szCs w:val="22"/>
        </w:rPr>
      </w:pPr>
      <w:hyperlink w:anchor="_Toc968483" w:history="1">
        <w:r w:rsidRPr="00EC58F6">
          <w:rPr>
            <w:rStyle w:val="Hyperlink"/>
            <w:noProof/>
          </w:rPr>
          <w:t>4.3.3</w:t>
        </w:r>
        <w:r>
          <w:rPr>
            <w:rFonts w:asciiTheme="minorHAnsi" w:eastAsiaTheme="minorEastAsia" w:hAnsiTheme="minorHAnsi" w:cstheme="minorBidi"/>
            <w:noProof/>
            <w:sz w:val="22"/>
            <w:szCs w:val="22"/>
          </w:rPr>
          <w:tab/>
        </w:r>
        <w:r w:rsidRPr="00EC58F6">
          <w:rPr>
            <w:rStyle w:val="Hyperlink"/>
            <w:noProof/>
          </w:rPr>
          <w:t>Application Server</w:t>
        </w:r>
        <w:r>
          <w:rPr>
            <w:noProof/>
            <w:webHidden/>
          </w:rPr>
          <w:tab/>
        </w:r>
        <w:r>
          <w:rPr>
            <w:noProof/>
            <w:webHidden/>
          </w:rPr>
          <w:fldChar w:fldCharType="begin"/>
        </w:r>
        <w:r>
          <w:rPr>
            <w:noProof/>
            <w:webHidden/>
          </w:rPr>
          <w:instrText xml:space="preserve"> PAGEREF _Toc968483 \h </w:instrText>
        </w:r>
        <w:r>
          <w:rPr>
            <w:noProof/>
            <w:webHidden/>
          </w:rPr>
        </w:r>
        <w:r>
          <w:rPr>
            <w:noProof/>
            <w:webHidden/>
          </w:rPr>
          <w:fldChar w:fldCharType="separate"/>
        </w:r>
        <w:r>
          <w:rPr>
            <w:noProof/>
            <w:webHidden/>
          </w:rPr>
          <w:t>18</w:t>
        </w:r>
        <w:r>
          <w:rPr>
            <w:noProof/>
            <w:webHidden/>
          </w:rPr>
          <w:fldChar w:fldCharType="end"/>
        </w:r>
      </w:hyperlink>
    </w:p>
    <w:p w14:paraId="1F877E11" w14:textId="16DDAF3E" w:rsidR="00725280" w:rsidRDefault="00725280">
      <w:pPr>
        <w:pStyle w:val="TOC3"/>
        <w:tabs>
          <w:tab w:val="left" w:pos="1382"/>
        </w:tabs>
        <w:rPr>
          <w:rFonts w:asciiTheme="minorHAnsi" w:eastAsiaTheme="minorEastAsia" w:hAnsiTheme="minorHAnsi" w:cstheme="minorBidi"/>
          <w:noProof/>
          <w:sz w:val="22"/>
          <w:szCs w:val="22"/>
        </w:rPr>
      </w:pPr>
      <w:hyperlink w:anchor="_Toc968484" w:history="1">
        <w:r w:rsidRPr="00EC58F6">
          <w:rPr>
            <w:rStyle w:val="Hyperlink"/>
            <w:noProof/>
          </w:rPr>
          <w:t>4.3.4</w:t>
        </w:r>
        <w:r>
          <w:rPr>
            <w:rFonts w:asciiTheme="minorHAnsi" w:eastAsiaTheme="minorEastAsia" w:hAnsiTheme="minorHAnsi" w:cstheme="minorBidi"/>
            <w:noProof/>
            <w:sz w:val="22"/>
            <w:szCs w:val="22"/>
          </w:rPr>
          <w:tab/>
        </w:r>
        <w:r w:rsidRPr="00EC58F6">
          <w:rPr>
            <w:rStyle w:val="Hyperlink"/>
            <w:noProof/>
          </w:rPr>
          <w:t>Database</w:t>
        </w:r>
        <w:r>
          <w:rPr>
            <w:noProof/>
            <w:webHidden/>
          </w:rPr>
          <w:tab/>
        </w:r>
        <w:r>
          <w:rPr>
            <w:noProof/>
            <w:webHidden/>
          </w:rPr>
          <w:fldChar w:fldCharType="begin"/>
        </w:r>
        <w:r>
          <w:rPr>
            <w:noProof/>
            <w:webHidden/>
          </w:rPr>
          <w:instrText xml:space="preserve"> PAGEREF _Toc968484 \h </w:instrText>
        </w:r>
        <w:r>
          <w:rPr>
            <w:noProof/>
            <w:webHidden/>
          </w:rPr>
        </w:r>
        <w:r>
          <w:rPr>
            <w:noProof/>
            <w:webHidden/>
          </w:rPr>
          <w:fldChar w:fldCharType="separate"/>
        </w:r>
        <w:r>
          <w:rPr>
            <w:noProof/>
            <w:webHidden/>
          </w:rPr>
          <w:t>22</w:t>
        </w:r>
        <w:r>
          <w:rPr>
            <w:noProof/>
            <w:webHidden/>
          </w:rPr>
          <w:fldChar w:fldCharType="end"/>
        </w:r>
      </w:hyperlink>
    </w:p>
    <w:p w14:paraId="2BFC27AC" w14:textId="1E57D912" w:rsidR="00725280" w:rsidRDefault="00725280">
      <w:pPr>
        <w:pStyle w:val="TOC3"/>
        <w:tabs>
          <w:tab w:val="left" w:pos="1382"/>
        </w:tabs>
        <w:rPr>
          <w:rFonts w:asciiTheme="minorHAnsi" w:eastAsiaTheme="minorEastAsia" w:hAnsiTheme="minorHAnsi" w:cstheme="minorBidi"/>
          <w:noProof/>
          <w:sz w:val="22"/>
          <w:szCs w:val="22"/>
        </w:rPr>
      </w:pPr>
      <w:hyperlink w:anchor="_Toc968485" w:history="1">
        <w:r w:rsidRPr="00EC58F6">
          <w:rPr>
            <w:rStyle w:val="Hyperlink"/>
            <w:noProof/>
          </w:rPr>
          <w:t>4.3.5</w:t>
        </w:r>
        <w:r>
          <w:rPr>
            <w:rFonts w:asciiTheme="minorHAnsi" w:eastAsiaTheme="minorEastAsia" w:hAnsiTheme="minorHAnsi" w:cstheme="minorBidi"/>
            <w:noProof/>
            <w:sz w:val="22"/>
            <w:szCs w:val="22"/>
          </w:rPr>
          <w:tab/>
        </w:r>
        <w:r w:rsidRPr="00EC58F6">
          <w:rPr>
            <w:rStyle w:val="Hyperlink"/>
            <w:noProof/>
          </w:rPr>
          <w:t>Security Software Architecture</w:t>
        </w:r>
        <w:r>
          <w:rPr>
            <w:noProof/>
            <w:webHidden/>
          </w:rPr>
          <w:tab/>
        </w:r>
        <w:r>
          <w:rPr>
            <w:noProof/>
            <w:webHidden/>
          </w:rPr>
          <w:fldChar w:fldCharType="begin"/>
        </w:r>
        <w:r>
          <w:rPr>
            <w:noProof/>
            <w:webHidden/>
          </w:rPr>
          <w:instrText xml:space="preserve"> PAGEREF _Toc968485 \h </w:instrText>
        </w:r>
        <w:r>
          <w:rPr>
            <w:noProof/>
            <w:webHidden/>
          </w:rPr>
        </w:r>
        <w:r>
          <w:rPr>
            <w:noProof/>
            <w:webHidden/>
          </w:rPr>
          <w:fldChar w:fldCharType="separate"/>
        </w:r>
        <w:r>
          <w:rPr>
            <w:noProof/>
            <w:webHidden/>
          </w:rPr>
          <w:t>23</w:t>
        </w:r>
        <w:r>
          <w:rPr>
            <w:noProof/>
            <w:webHidden/>
          </w:rPr>
          <w:fldChar w:fldCharType="end"/>
        </w:r>
      </w:hyperlink>
    </w:p>
    <w:p w14:paraId="038AAEA1" w14:textId="6C1F4B0D" w:rsidR="00725280" w:rsidRDefault="00725280">
      <w:pPr>
        <w:pStyle w:val="TOC2"/>
        <w:rPr>
          <w:rFonts w:asciiTheme="minorHAnsi" w:eastAsiaTheme="minorEastAsia" w:hAnsiTheme="minorHAnsi" w:cstheme="minorBidi"/>
          <w:sz w:val="22"/>
          <w:szCs w:val="22"/>
        </w:rPr>
      </w:pPr>
      <w:hyperlink w:anchor="_Toc968486" w:history="1">
        <w:r w:rsidRPr="00EC58F6">
          <w:rPr>
            <w:rStyle w:val="Hyperlink"/>
          </w:rPr>
          <w:t>4.4</w:t>
        </w:r>
        <w:r>
          <w:rPr>
            <w:rFonts w:asciiTheme="minorHAnsi" w:eastAsiaTheme="minorEastAsia" w:hAnsiTheme="minorHAnsi" w:cstheme="minorBidi"/>
            <w:sz w:val="22"/>
            <w:szCs w:val="22"/>
          </w:rPr>
          <w:tab/>
        </w:r>
        <w:r w:rsidRPr="00EC58F6">
          <w:rPr>
            <w:rStyle w:val="Hyperlink"/>
          </w:rPr>
          <w:t>Information Architecture</w:t>
        </w:r>
        <w:r>
          <w:rPr>
            <w:webHidden/>
          </w:rPr>
          <w:tab/>
        </w:r>
        <w:r>
          <w:rPr>
            <w:webHidden/>
          </w:rPr>
          <w:fldChar w:fldCharType="begin"/>
        </w:r>
        <w:r>
          <w:rPr>
            <w:webHidden/>
          </w:rPr>
          <w:instrText xml:space="preserve"> PAGEREF _Toc968486 \h </w:instrText>
        </w:r>
        <w:r>
          <w:rPr>
            <w:webHidden/>
          </w:rPr>
        </w:r>
        <w:r>
          <w:rPr>
            <w:webHidden/>
          </w:rPr>
          <w:fldChar w:fldCharType="separate"/>
        </w:r>
        <w:r>
          <w:rPr>
            <w:webHidden/>
          </w:rPr>
          <w:t>25</w:t>
        </w:r>
        <w:r>
          <w:rPr>
            <w:webHidden/>
          </w:rPr>
          <w:fldChar w:fldCharType="end"/>
        </w:r>
      </w:hyperlink>
    </w:p>
    <w:p w14:paraId="7A5A125A" w14:textId="7EC09AFE" w:rsidR="00725280" w:rsidRDefault="00725280">
      <w:pPr>
        <w:pStyle w:val="TOC3"/>
        <w:tabs>
          <w:tab w:val="left" w:pos="1382"/>
        </w:tabs>
        <w:rPr>
          <w:rFonts w:asciiTheme="minorHAnsi" w:eastAsiaTheme="minorEastAsia" w:hAnsiTheme="minorHAnsi" w:cstheme="minorBidi"/>
          <w:noProof/>
          <w:sz w:val="22"/>
          <w:szCs w:val="22"/>
        </w:rPr>
      </w:pPr>
      <w:hyperlink w:anchor="_Toc968487" w:history="1">
        <w:r w:rsidRPr="00EC58F6">
          <w:rPr>
            <w:rStyle w:val="Hyperlink"/>
            <w:noProof/>
          </w:rPr>
          <w:t>4.4.1</w:t>
        </w:r>
        <w:r>
          <w:rPr>
            <w:rFonts w:asciiTheme="minorHAnsi" w:eastAsiaTheme="minorEastAsia" w:hAnsiTheme="minorHAnsi" w:cstheme="minorBidi"/>
            <w:noProof/>
            <w:sz w:val="22"/>
            <w:szCs w:val="22"/>
          </w:rPr>
          <w:tab/>
        </w:r>
        <w:r w:rsidRPr="00EC58F6">
          <w:rPr>
            <w:rStyle w:val="Hyperlink"/>
            <w:noProof/>
          </w:rPr>
          <w:t>Records Management</w:t>
        </w:r>
        <w:r>
          <w:rPr>
            <w:noProof/>
            <w:webHidden/>
          </w:rPr>
          <w:tab/>
        </w:r>
        <w:r>
          <w:rPr>
            <w:noProof/>
            <w:webHidden/>
          </w:rPr>
          <w:fldChar w:fldCharType="begin"/>
        </w:r>
        <w:r>
          <w:rPr>
            <w:noProof/>
            <w:webHidden/>
          </w:rPr>
          <w:instrText xml:space="preserve"> PAGEREF _Toc968487 \h </w:instrText>
        </w:r>
        <w:r>
          <w:rPr>
            <w:noProof/>
            <w:webHidden/>
          </w:rPr>
        </w:r>
        <w:r>
          <w:rPr>
            <w:noProof/>
            <w:webHidden/>
          </w:rPr>
          <w:fldChar w:fldCharType="separate"/>
        </w:r>
        <w:r>
          <w:rPr>
            <w:noProof/>
            <w:webHidden/>
          </w:rPr>
          <w:t>25</w:t>
        </w:r>
        <w:r>
          <w:rPr>
            <w:noProof/>
            <w:webHidden/>
          </w:rPr>
          <w:fldChar w:fldCharType="end"/>
        </w:r>
      </w:hyperlink>
    </w:p>
    <w:p w14:paraId="6C7F0BEA" w14:textId="343C1FF5" w:rsidR="00725280" w:rsidRDefault="00725280">
      <w:pPr>
        <w:pStyle w:val="TOC2"/>
        <w:rPr>
          <w:rFonts w:asciiTheme="minorHAnsi" w:eastAsiaTheme="minorEastAsia" w:hAnsiTheme="minorHAnsi" w:cstheme="minorBidi"/>
          <w:sz w:val="22"/>
          <w:szCs w:val="22"/>
        </w:rPr>
      </w:pPr>
      <w:hyperlink w:anchor="_Toc968488" w:history="1">
        <w:r w:rsidRPr="00EC58F6">
          <w:rPr>
            <w:rStyle w:val="Hyperlink"/>
          </w:rPr>
          <w:t>4.5</w:t>
        </w:r>
        <w:r>
          <w:rPr>
            <w:rFonts w:asciiTheme="minorHAnsi" w:eastAsiaTheme="minorEastAsia" w:hAnsiTheme="minorHAnsi" w:cstheme="minorBidi"/>
            <w:sz w:val="22"/>
            <w:szCs w:val="22"/>
          </w:rPr>
          <w:tab/>
        </w:r>
        <w:r w:rsidRPr="00EC58F6">
          <w:rPr>
            <w:rStyle w:val="Hyperlink"/>
          </w:rPr>
          <w:t>Internal Communications Architecture</w:t>
        </w:r>
        <w:r>
          <w:rPr>
            <w:webHidden/>
          </w:rPr>
          <w:tab/>
        </w:r>
        <w:r>
          <w:rPr>
            <w:webHidden/>
          </w:rPr>
          <w:fldChar w:fldCharType="begin"/>
        </w:r>
        <w:r>
          <w:rPr>
            <w:webHidden/>
          </w:rPr>
          <w:instrText xml:space="preserve"> PAGEREF _Toc968488 \h </w:instrText>
        </w:r>
        <w:r>
          <w:rPr>
            <w:webHidden/>
          </w:rPr>
        </w:r>
        <w:r>
          <w:rPr>
            <w:webHidden/>
          </w:rPr>
          <w:fldChar w:fldCharType="separate"/>
        </w:r>
        <w:r>
          <w:rPr>
            <w:webHidden/>
          </w:rPr>
          <w:t>25</w:t>
        </w:r>
        <w:r>
          <w:rPr>
            <w:webHidden/>
          </w:rPr>
          <w:fldChar w:fldCharType="end"/>
        </w:r>
      </w:hyperlink>
    </w:p>
    <w:p w14:paraId="60F90EB6" w14:textId="18A48419" w:rsidR="00725280" w:rsidRDefault="00725280">
      <w:pPr>
        <w:pStyle w:val="TOC2"/>
        <w:rPr>
          <w:rFonts w:asciiTheme="minorHAnsi" w:eastAsiaTheme="minorEastAsia" w:hAnsiTheme="minorHAnsi" w:cstheme="minorBidi"/>
          <w:sz w:val="22"/>
          <w:szCs w:val="22"/>
        </w:rPr>
      </w:pPr>
      <w:hyperlink w:anchor="_Toc968489" w:history="1">
        <w:r w:rsidRPr="00EC58F6">
          <w:rPr>
            <w:rStyle w:val="Hyperlink"/>
          </w:rPr>
          <w:t>4.6</w:t>
        </w:r>
        <w:r>
          <w:rPr>
            <w:rFonts w:asciiTheme="minorHAnsi" w:eastAsiaTheme="minorEastAsia" w:hAnsiTheme="minorHAnsi" w:cstheme="minorBidi"/>
            <w:sz w:val="22"/>
            <w:szCs w:val="22"/>
          </w:rPr>
          <w:tab/>
        </w:r>
        <w:r w:rsidRPr="00EC58F6">
          <w:rPr>
            <w:rStyle w:val="Hyperlink"/>
          </w:rPr>
          <w:t>Security Design and Architecture</w:t>
        </w:r>
        <w:r>
          <w:rPr>
            <w:webHidden/>
          </w:rPr>
          <w:tab/>
        </w:r>
        <w:r>
          <w:rPr>
            <w:webHidden/>
          </w:rPr>
          <w:fldChar w:fldCharType="begin"/>
        </w:r>
        <w:r>
          <w:rPr>
            <w:webHidden/>
          </w:rPr>
          <w:instrText xml:space="preserve"> PAGEREF _Toc968489 \h </w:instrText>
        </w:r>
        <w:r>
          <w:rPr>
            <w:webHidden/>
          </w:rPr>
        </w:r>
        <w:r>
          <w:rPr>
            <w:webHidden/>
          </w:rPr>
          <w:fldChar w:fldCharType="separate"/>
        </w:r>
        <w:r>
          <w:rPr>
            <w:webHidden/>
          </w:rPr>
          <w:t>26</w:t>
        </w:r>
        <w:r>
          <w:rPr>
            <w:webHidden/>
          </w:rPr>
          <w:fldChar w:fldCharType="end"/>
        </w:r>
      </w:hyperlink>
    </w:p>
    <w:p w14:paraId="4DB63BF3" w14:textId="11F29657" w:rsidR="00725280" w:rsidRDefault="00725280">
      <w:pPr>
        <w:pStyle w:val="TOC3"/>
        <w:tabs>
          <w:tab w:val="left" w:pos="1382"/>
        </w:tabs>
        <w:rPr>
          <w:rFonts w:asciiTheme="minorHAnsi" w:eastAsiaTheme="minorEastAsia" w:hAnsiTheme="minorHAnsi" w:cstheme="minorBidi"/>
          <w:noProof/>
          <w:sz w:val="22"/>
          <w:szCs w:val="22"/>
        </w:rPr>
      </w:pPr>
      <w:hyperlink w:anchor="_Toc968490" w:history="1">
        <w:r w:rsidRPr="00EC58F6">
          <w:rPr>
            <w:rStyle w:val="Hyperlink"/>
            <w:noProof/>
          </w:rPr>
          <w:t>4.6.1</w:t>
        </w:r>
        <w:r>
          <w:rPr>
            <w:rFonts w:asciiTheme="minorHAnsi" w:eastAsiaTheme="minorEastAsia" w:hAnsiTheme="minorHAnsi" w:cstheme="minorBidi"/>
            <w:noProof/>
            <w:sz w:val="22"/>
            <w:szCs w:val="22"/>
          </w:rPr>
          <w:tab/>
        </w:r>
        <w:r w:rsidRPr="00EC58F6">
          <w:rPr>
            <w:rStyle w:val="Hyperlink"/>
            <w:noProof/>
          </w:rPr>
          <w:t>Identification, Authentication, and Authorization</w:t>
        </w:r>
        <w:r>
          <w:rPr>
            <w:noProof/>
            <w:webHidden/>
          </w:rPr>
          <w:tab/>
        </w:r>
        <w:r>
          <w:rPr>
            <w:noProof/>
            <w:webHidden/>
          </w:rPr>
          <w:fldChar w:fldCharType="begin"/>
        </w:r>
        <w:r>
          <w:rPr>
            <w:noProof/>
            <w:webHidden/>
          </w:rPr>
          <w:instrText xml:space="preserve"> PAGEREF _Toc968490 \h </w:instrText>
        </w:r>
        <w:r>
          <w:rPr>
            <w:noProof/>
            <w:webHidden/>
          </w:rPr>
        </w:r>
        <w:r>
          <w:rPr>
            <w:noProof/>
            <w:webHidden/>
          </w:rPr>
          <w:fldChar w:fldCharType="separate"/>
        </w:r>
        <w:r>
          <w:rPr>
            <w:noProof/>
            <w:webHidden/>
          </w:rPr>
          <w:t>27</w:t>
        </w:r>
        <w:r>
          <w:rPr>
            <w:noProof/>
            <w:webHidden/>
          </w:rPr>
          <w:fldChar w:fldCharType="end"/>
        </w:r>
      </w:hyperlink>
    </w:p>
    <w:p w14:paraId="6326BF54" w14:textId="10BB5756" w:rsidR="00725280" w:rsidRDefault="00725280">
      <w:pPr>
        <w:pStyle w:val="TOC3"/>
        <w:tabs>
          <w:tab w:val="left" w:pos="1382"/>
        </w:tabs>
        <w:rPr>
          <w:rFonts w:asciiTheme="minorHAnsi" w:eastAsiaTheme="minorEastAsia" w:hAnsiTheme="minorHAnsi" w:cstheme="minorBidi"/>
          <w:noProof/>
          <w:sz w:val="22"/>
          <w:szCs w:val="22"/>
        </w:rPr>
      </w:pPr>
      <w:hyperlink w:anchor="_Toc968491" w:history="1">
        <w:r w:rsidRPr="00EC58F6">
          <w:rPr>
            <w:rStyle w:val="Hyperlink"/>
            <w:noProof/>
          </w:rPr>
          <w:t>4.6.2</w:t>
        </w:r>
        <w:r>
          <w:rPr>
            <w:rFonts w:asciiTheme="minorHAnsi" w:eastAsiaTheme="minorEastAsia" w:hAnsiTheme="minorHAnsi" w:cstheme="minorBidi"/>
            <w:noProof/>
            <w:sz w:val="22"/>
            <w:szCs w:val="22"/>
          </w:rPr>
          <w:tab/>
        </w:r>
        <w:r w:rsidRPr="00EC58F6">
          <w:rPr>
            <w:rStyle w:val="Hyperlink"/>
            <w:noProof/>
          </w:rPr>
          <w:t>Data Encryption and Integrity</w:t>
        </w:r>
        <w:r>
          <w:rPr>
            <w:noProof/>
            <w:webHidden/>
          </w:rPr>
          <w:tab/>
        </w:r>
        <w:r>
          <w:rPr>
            <w:noProof/>
            <w:webHidden/>
          </w:rPr>
          <w:fldChar w:fldCharType="begin"/>
        </w:r>
        <w:r>
          <w:rPr>
            <w:noProof/>
            <w:webHidden/>
          </w:rPr>
          <w:instrText xml:space="preserve"> PAGEREF _Toc968491 \h </w:instrText>
        </w:r>
        <w:r>
          <w:rPr>
            <w:noProof/>
            <w:webHidden/>
          </w:rPr>
        </w:r>
        <w:r>
          <w:rPr>
            <w:noProof/>
            <w:webHidden/>
          </w:rPr>
          <w:fldChar w:fldCharType="separate"/>
        </w:r>
        <w:r>
          <w:rPr>
            <w:noProof/>
            <w:webHidden/>
          </w:rPr>
          <w:t>27</w:t>
        </w:r>
        <w:r>
          <w:rPr>
            <w:noProof/>
            <w:webHidden/>
          </w:rPr>
          <w:fldChar w:fldCharType="end"/>
        </w:r>
      </w:hyperlink>
    </w:p>
    <w:p w14:paraId="6086E27D" w14:textId="1964B50A" w:rsidR="00725280" w:rsidRDefault="00725280">
      <w:pPr>
        <w:pStyle w:val="TOC3"/>
        <w:tabs>
          <w:tab w:val="left" w:pos="1382"/>
        </w:tabs>
        <w:rPr>
          <w:rFonts w:asciiTheme="minorHAnsi" w:eastAsiaTheme="minorEastAsia" w:hAnsiTheme="minorHAnsi" w:cstheme="minorBidi"/>
          <w:noProof/>
          <w:sz w:val="22"/>
          <w:szCs w:val="22"/>
        </w:rPr>
      </w:pPr>
      <w:hyperlink w:anchor="_Toc968492" w:history="1">
        <w:r w:rsidRPr="00EC58F6">
          <w:rPr>
            <w:rStyle w:val="Hyperlink"/>
            <w:noProof/>
          </w:rPr>
          <w:t>4.6.3</w:t>
        </w:r>
        <w:r>
          <w:rPr>
            <w:rFonts w:asciiTheme="minorHAnsi" w:eastAsiaTheme="minorEastAsia" w:hAnsiTheme="minorHAnsi" w:cstheme="minorBidi"/>
            <w:noProof/>
            <w:sz w:val="22"/>
            <w:szCs w:val="22"/>
          </w:rPr>
          <w:tab/>
        </w:r>
        <w:r w:rsidRPr="00EC58F6">
          <w:rPr>
            <w:rStyle w:val="Hyperlink"/>
            <w:noProof/>
          </w:rPr>
          <w:t>Security Information and Event Management</w:t>
        </w:r>
        <w:r>
          <w:rPr>
            <w:noProof/>
            <w:webHidden/>
          </w:rPr>
          <w:tab/>
        </w:r>
        <w:r>
          <w:rPr>
            <w:noProof/>
            <w:webHidden/>
          </w:rPr>
          <w:fldChar w:fldCharType="begin"/>
        </w:r>
        <w:r>
          <w:rPr>
            <w:noProof/>
            <w:webHidden/>
          </w:rPr>
          <w:instrText xml:space="preserve"> PAGEREF _Toc968492 \h </w:instrText>
        </w:r>
        <w:r>
          <w:rPr>
            <w:noProof/>
            <w:webHidden/>
          </w:rPr>
        </w:r>
        <w:r>
          <w:rPr>
            <w:noProof/>
            <w:webHidden/>
          </w:rPr>
          <w:fldChar w:fldCharType="separate"/>
        </w:r>
        <w:r>
          <w:rPr>
            <w:noProof/>
            <w:webHidden/>
          </w:rPr>
          <w:t>27</w:t>
        </w:r>
        <w:r>
          <w:rPr>
            <w:noProof/>
            <w:webHidden/>
          </w:rPr>
          <w:fldChar w:fldCharType="end"/>
        </w:r>
      </w:hyperlink>
    </w:p>
    <w:p w14:paraId="31ABC19C" w14:textId="76D56864" w:rsidR="00725280" w:rsidRDefault="00725280">
      <w:pPr>
        <w:pStyle w:val="TOC1"/>
        <w:rPr>
          <w:rFonts w:asciiTheme="minorHAnsi" w:eastAsiaTheme="minorEastAsia" w:hAnsiTheme="minorHAnsi" w:cstheme="minorBidi"/>
          <w:b w:val="0"/>
          <w:sz w:val="22"/>
          <w:szCs w:val="22"/>
        </w:rPr>
      </w:pPr>
      <w:hyperlink w:anchor="_Toc968493" w:history="1">
        <w:r w:rsidRPr="00EC58F6">
          <w:rPr>
            <w:rStyle w:val="Hyperlink"/>
          </w:rPr>
          <w:t>5.</w:t>
        </w:r>
        <w:r>
          <w:rPr>
            <w:rFonts w:asciiTheme="minorHAnsi" w:eastAsiaTheme="minorEastAsia" w:hAnsiTheme="minorHAnsi" w:cstheme="minorBidi"/>
            <w:b w:val="0"/>
            <w:sz w:val="22"/>
            <w:szCs w:val="22"/>
          </w:rPr>
          <w:tab/>
        </w:r>
        <w:r w:rsidRPr="00EC58F6">
          <w:rPr>
            <w:rStyle w:val="Hyperlink"/>
          </w:rPr>
          <w:t>System Design</w:t>
        </w:r>
        <w:r>
          <w:rPr>
            <w:webHidden/>
          </w:rPr>
          <w:tab/>
        </w:r>
        <w:r>
          <w:rPr>
            <w:webHidden/>
          </w:rPr>
          <w:fldChar w:fldCharType="begin"/>
        </w:r>
        <w:r>
          <w:rPr>
            <w:webHidden/>
          </w:rPr>
          <w:instrText xml:space="preserve"> PAGEREF _Toc968493 \h </w:instrText>
        </w:r>
        <w:r>
          <w:rPr>
            <w:webHidden/>
          </w:rPr>
        </w:r>
        <w:r>
          <w:rPr>
            <w:webHidden/>
          </w:rPr>
          <w:fldChar w:fldCharType="separate"/>
        </w:r>
        <w:r>
          <w:rPr>
            <w:webHidden/>
          </w:rPr>
          <w:t>29</w:t>
        </w:r>
        <w:r>
          <w:rPr>
            <w:webHidden/>
          </w:rPr>
          <w:fldChar w:fldCharType="end"/>
        </w:r>
      </w:hyperlink>
    </w:p>
    <w:p w14:paraId="252F3C3D" w14:textId="15141398" w:rsidR="00725280" w:rsidRDefault="00725280">
      <w:pPr>
        <w:pStyle w:val="TOC2"/>
        <w:rPr>
          <w:rFonts w:asciiTheme="minorHAnsi" w:eastAsiaTheme="minorEastAsia" w:hAnsiTheme="minorHAnsi" w:cstheme="minorBidi"/>
          <w:sz w:val="22"/>
          <w:szCs w:val="22"/>
        </w:rPr>
      </w:pPr>
      <w:hyperlink w:anchor="_Toc968494" w:history="1">
        <w:r w:rsidRPr="00EC58F6">
          <w:rPr>
            <w:rStyle w:val="Hyperlink"/>
          </w:rPr>
          <w:t>5.1</w:t>
        </w:r>
        <w:r>
          <w:rPr>
            <w:rFonts w:asciiTheme="minorHAnsi" w:eastAsiaTheme="minorEastAsia" w:hAnsiTheme="minorHAnsi" w:cstheme="minorBidi"/>
            <w:sz w:val="22"/>
            <w:szCs w:val="22"/>
          </w:rPr>
          <w:tab/>
        </w:r>
        <w:r w:rsidRPr="00EC58F6">
          <w:rPr>
            <w:rStyle w:val="Hyperlink"/>
          </w:rPr>
          <w:t>Business Analysis</w:t>
        </w:r>
        <w:r>
          <w:rPr>
            <w:webHidden/>
          </w:rPr>
          <w:tab/>
        </w:r>
        <w:r>
          <w:rPr>
            <w:webHidden/>
          </w:rPr>
          <w:fldChar w:fldCharType="begin"/>
        </w:r>
        <w:r>
          <w:rPr>
            <w:webHidden/>
          </w:rPr>
          <w:instrText xml:space="preserve"> PAGEREF _Toc968494 \h </w:instrText>
        </w:r>
        <w:r>
          <w:rPr>
            <w:webHidden/>
          </w:rPr>
        </w:r>
        <w:r>
          <w:rPr>
            <w:webHidden/>
          </w:rPr>
          <w:fldChar w:fldCharType="separate"/>
        </w:r>
        <w:r>
          <w:rPr>
            <w:webHidden/>
          </w:rPr>
          <w:t>29</w:t>
        </w:r>
        <w:r>
          <w:rPr>
            <w:webHidden/>
          </w:rPr>
          <w:fldChar w:fldCharType="end"/>
        </w:r>
      </w:hyperlink>
    </w:p>
    <w:p w14:paraId="2026BD57" w14:textId="29A5F88D" w:rsidR="00725280" w:rsidRDefault="00725280">
      <w:pPr>
        <w:pStyle w:val="TOC2"/>
        <w:rPr>
          <w:rFonts w:asciiTheme="minorHAnsi" w:eastAsiaTheme="minorEastAsia" w:hAnsiTheme="minorHAnsi" w:cstheme="minorBidi"/>
          <w:sz w:val="22"/>
          <w:szCs w:val="22"/>
        </w:rPr>
      </w:pPr>
      <w:hyperlink w:anchor="_Toc968495" w:history="1">
        <w:r w:rsidRPr="00EC58F6">
          <w:rPr>
            <w:rStyle w:val="Hyperlink"/>
          </w:rPr>
          <w:t>5.2</w:t>
        </w:r>
        <w:r>
          <w:rPr>
            <w:rFonts w:asciiTheme="minorHAnsi" w:eastAsiaTheme="minorEastAsia" w:hAnsiTheme="minorHAnsi" w:cstheme="minorBidi"/>
            <w:sz w:val="22"/>
            <w:szCs w:val="22"/>
          </w:rPr>
          <w:tab/>
        </w:r>
        <w:r w:rsidRPr="00EC58F6">
          <w:rPr>
            <w:rStyle w:val="Hyperlink"/>
          </w:rPr>
          <w:t>User Experience Design</w:t>
        </w:r>
        <w:r>
          <w:rPr>
            <w:webHidden/>
          </w:rPr>
          <w:tab/>
        </w:r>
        <w:r>
          <w:rPr>
            <w:webHidden/>
          </w:rPr>
          <w:fldChar w:fldCharType="begin"/>
        </w:r>
        <w:r>
          <w:rPr>
            <w:webHidden/>
          </w:rPr>
          <w:instrText xml:space="preserve"> PAGEREF _Toc968495 \h </w:instrText>
        </w:r>
        <w:r>
          <w:rPr>
            <w:webHidden/>
          </w:rPr>
        </w:r>
        <w:r>
          <w:rPr>
            <w:webHidden/>
          </w:rPr>
          <w:fldChar w:fldCharType="separate"/>
        </w:r>
        <w:r>
          <w:rPr>
            <w:webHidden/>
          </w:rPr>
          <w:t>30</w:t>
        </w:r>
        <w:r>
          <w:rPr>
            <w:webHidden/>
          </w:rPr>
          <w:fldChar w:fldCharType="end"/>
        </w:r>
      </w:hyperlink>
    </w:p>
    <w:p w14:paraId="093A6988" w14:textId="52F77A65" w:rsidR="00725280" w:rsidRDefault="00725280">
      <w:pPr>
        <w:pStyle w:val="TOC3"/>
        <w:rPr>
          <w:rFonts w:asciiTheme="minorHAnsi" w:eastAsiaTheme="minorEastAsia" w:hAnsiTheme="minorHAnsi" w:cstheme="minorBidi"/>
          <w:noProof/>
          <w:sz w:val="22"/>
          <w:szCs w:val="22"/>
        </w:rPr>
      </w:pPr>
      <w:hyperlink w:anchor="_Toc968496" w:history="1">
        <w:r w:rsidRPr="00EC58F6">
          <w:rPr>
            <w:rStyle w:val="Hyperlink"/>
            <w:noProof/>
          </w:rPr>
          <w:t>5.2.1 User Centered Design (UCD) Approach</w:t>
        </w:r>
        <w:r>
          <w:rPr>
            <w:noProof/>
            <w:webHidden/>
          </w:rPr>
          <w:tab/>
        </w:r>
        <w:r>
          <w:rPr>
            <w:noProof/>
            <w:webHidden/>
          </w:rPr>
          <w:fldChar w:fldCharType="begin"/>
        </w:r>
        <w:r>
          <w:rPr>
            <w:noProof/>
            <w:webHidden/>
          </w:rPr>
          <w:instrText xml:space="preserve"> PAGEREF _Toc968496 \h </w:instrText>
        </w:r>
        <w:r>
          <w:rPr>
            <w:noProof/>
            <w:webHidden/>
          </w:rPr>
        </w:r>
        <w:r>
          <w:rPr>
            <w:noProof/>
            <w:webHidden/>
          </w:rPr>
          <w:fldChar w:fldCharType="separate"/>
        </w:r>
        <w:r>
          <w:rPr>
            <w:noProof/>
            <w:webHidden/>
          </w:rPr>
          <w:t>30</w:t>
        </w:r>
        <w:r>
          <w:rPr>
            <w:noProof/>
            <w:webHidden/>
          </w:rPr>
          <w:fldChar w:fldCharType="end"/>
        </w:r>
      </w:hyperlink>
    </w:p>
    <w:p w14:paraId="20EF3F5B" w14:textId="74B22BEF" w:rsidR="00725280" w:rsidRDefault="00725280">
      <w:pPr>
        <w:pStyle w:val="TOC3"/>
        <w:tabs>
          <w:tab w:val="left" w:pos="1382"/>
        </w:tabs>
        <w:rPr>
          <w:rFonts w:asciiTheme="minorHAnsi" w:eastAsiaTheme="minorEastAsia" w:hAnsiTheme="minorHAnsi" w:cstheme="minorBidi"/>
          <w:noProof/>
          <w:sz w:val="22"/>
          <w:szCs w:val="22"/>
        </w:rPr>
      </w:pPr>
      <w:hyperlink w:anchor="_Toc968497" w:history="1">
        <w:r w:rsidRPr="00EC58F6">
          <w:rPr>
            <w:rStyle w:val="Hyperlink"/>
            <w:noProof/>
          </w:rPr>
          <w:t>5.2.1</w:t>
        </w:r>
        <w:r>
          <w:rPr>
            <w:rFonts w:asciiTheme="minorHAnsi" w:eastAsiaTheme="minorEastAsia" w:hAnsiTheme="minorHAnsi" w:cstheme="minorBidi"/>
            <w:noProof/>
            <w:sz w:val="22"/>
            <w:szCs w:val="22"/>
          </w:rPr>
          <w:tab/>
        </w:r>
        <w:r w:rsidRPr="00EC58F6">
          <w:rPr>
            <w:rStyle w:val="Hyperlink"/>
            <w:noProof/>
          </w:rPr>
          <w:t>Lean UX</w:t>
        </w:r>
        <w:r>
          <w:rPr>
            <w:noProof/>
            <w:webHidden/>
          </w:rPr>
          <w:tab/>
        </w:r>
        <w:r>
          <w:rPr>
            <w:noProof/>
            <w:webHidden/>
          </w:rPr>
          <w:fldChar w:fldCharType="begin"/>
        </w:r>
        <w:r>
          <w:rPr>
            <w:noProof/>
            <w:webHidden/>
          </w:rPr>
          <w:instrText xml:space="preserve"> PAGEREF _Toc968497 \h </w:instrText>
        </w:r>
        <w:r>
          <w:rPr>
            <w:noProof/>
            <w:webHidden/>
          </w:rPr>
        </w:r>
        <w:r>
          <w:rPr>
            <w:noProof/>
            <w:webHidden/>
          </w:rPr>
          <w:fldChar w:fldCharType="separate"/>
        </w:r>
        <w:r>
          <w:rPr>
            <w:noProof/>
            <w:webHidden/>
          </w:rPr>
          <w:t>30</w:t>
        </w:r>
        <w:r>
          <w:rPr>
            <w:noProof/>
            <w:webHidden/>
          </w:rPr>
          <w:fldChar w:fldCharType="end"/>
        </w:r>
      </w:hyperlink>
    </w:p>
    <w:p w14:paraId="155E3B56" w14:textId="77FA06FD" w:rsidR="00725280" w:rsidRDefault="00725280">
      <w:pPr>
        <w:pStyle w:val="TOC3"/>
        <w:tabs>
          <w:tab w:val="left" w:pos="1382"/>
        </w:tabs>
        <w:rPr>
          <w:rFonts w:asciiTheme="minorHAnsi" w:eastAsiaTheme="minorEastAsia" w:hAnsiTheme="minorHAnsi" w:cstheme="minorBidi"/>
          <w:noProof/>
          <w:sz w:val="22"/>
          <w:szCs w:val="22"/>
        </w:rPr>
      </w:pPr>
      <w:hyperlink w:anchor="_Toc968498" w:history="1">
        <w:r w:rsidRPr="00EC58F6">
          <w:rPr>
            <w:rStyle w:val="Hyperlink"/>
            <w:noProof/>
          </w:rPr>
          <w:t>5.2.2</w:t>
        </w:r>
        <w:r>
          <w:rPr>
            <w:rFonts w:asciiTheme="minorHAnsi" w:eastAsiaTheme="minorEastAsia" w:hAnsiTheme="minorHAnsi" w:cstheme="minorBidi"/>
            <w:noProof/>
            <w:sz w:val="22"/>
            <w:szCs w:val="22"/>
          </w:rPr>
          <w:tab/>
        </w:r>
        <w:r w:rsidRPr="00EC58F6">
          <w:rPr>
            <w:rStyle w:val="Hyperlink"/>
            <w:noProof/>
          </w:rPr>
          <w:t>Usability and Accessibility</w:t>
        </w:r>
        <w:r>
          <w:rPr>
            <w:noProof/>
            <w:webHidden/>
          </w:rPr>
          <w:tab/>
        </w:r>
        <w:r>
          <w:rPr>
            <w:noProof/>
            <w:webHidden/>
          </w:rPr>
          <w:fldChar w:fldCharType="begin"/>
        </w:r>
        <w:r>
          <w:rPr>
            <w:noProof/>
            <w:webHidden/>
          </w:rPr>
          <w:instrText xml:space="preserve"> PAGEREF _Toc968498 \h </w:instrText>
        </w:r>
        <w:r>
          <w:rPr>
            <w:noProof/>
            <w:webHidden/>
          </w:rPr>
        </w:r>
        <w:r>
          <w:rPr>
            <w:noProof/>
            <w:webHidden/>
          </w:rPr>
          <w:fldChar w:fldCharType="separate"/>
        </w:r>
        <w:r>
          <w:rPr>
            <w:noProof/>
            <w:webHidden/>
          </w:rPr>
          <w:t>31</w:t>
        </w:r>
        <w:r>
          <w:rPr>
            <w:noProof/>
            <w:webHidden/>
          </w:rPr>
          <w:fldChar w:fldCharType="end"/>
        </w:r>
      </w:hyperlink>
    </w:p>
    <w:p w14:paraId="5B170B56" w14:textId="1D42F19A" w:rsidR="00725280" w:rsidRDefault="00725280">
      <w:pPr>
        <w:pStyle w:val="TOC2"/>
        <w:rPr>
          <w:rFonts w:asciiTheme="minorHAnsi" w:eastAsiaTheme="minorEastAsia" w:hAnsiTheme="minorHAnsi" w:cstheme="minorBidi"/>
          <w:sz w:val="22"/>
          <w:szCs w:val="22"/>
        </w:rPr>
      </w:pPr>
      <w:hyperlink w:anchor="_Toc968499" w:history="1">
        <w:r w:rsidRPr="00EC58F6">
          <w:rPr>
            <w:rStyle w:val="Hyperlink"/>
          </w:rPr>
          <w:t>5.3</w:t>
        </w:r>
        <w:r>
          <w:rPr>
            <w:rFonts w:asciiTheme="minorHAnsi" w:eastAsiaTheme="minorEastAsia" w:hAnsiTheme="minorHAnsi" w:cstheme="minorBidi"/>
            <w:sz w:val="22"/>
            <w:szCs w:val="22"/>
          </w:rPr>
          <w:tab/>
        </w:r>
        <w:r w:rsidRPr="00EC58F6">
          <w:rPr>
            <w:rStyle w:val="Hyperlink"/>
          </w:rPr>
          <w:t>Domain Modeling</w:t>
        </w:r>
        <w:r>
          <w:rPr>
            <w:webHidden/>
          </w:rPr>
          <w:tab/>
        </w:r>
        <w:r>
          <w:rPr>
            <w:webHidden/>
          </w:rPr>
          <w:fldChar w:fldCharType="begin"/>
        </w:r>
        <w:r>
          <w:rPr>
            <w:webHidden/>
          </w:rPr>
          <w:instrText xml:space="preserve"> PAGEREF _Toc968499 \h </w:instrText>
        </w:r>
        <w:r>
          <w:rPr>
            <w:webHidden/>
          </w:rPr>
        </w:r>
        <w:r>
          <w:rPr>
            <w:webHidden/>
          </w:rPr>
          <w:fldChar w:fldCharType="separate"/>
        </w:r>
        <w:r>
          <w:rPr>
            <w:webHidden/>
          </w:rPr>
          <w:t>31</w:t>
        </w:r>
        <w:r>
          <w:rPr>
            <w:webHidden/>
          </w:rPr>
          <w:fldChar w:fldCharType="end"/>
        </w:r>
      </w:hyperlink>
    </w:p>
    <w:p w14:paraId="1E1ACBD2" w14:textId="48AC05A5" w:rsidR="00725280" w:rsidRDefault="00725280">
      <w:pPr>
        <w:pStyle w:val="TOC1"/>
        <w:rPr>
          <w:rFonts w:asciiTheme="minorHAnsi" w:eastAsiaTheme="minorEastAsia" w:hAnsiTheme="minorHAnsi" w:cstheme="minorBidi"/>
          <w:b w:val="0"/>
          <w:sz w:val="22"/>
          <w:szCs w:val="22"/>
        </w:rPr>
      </w:pPr>
      <w:hyperlink w:anchor="_Toc968500" w:history="1">
        <w:r w:rsidRPr="00EC58F6">
          <w:rPr>
            <w:rStyle w:val="Hyperlink"/>
          </w:rPr>
          <w:t>6.</w:t>
        </w:r>
        <w:r>
          <w:rPr>
            <w:rFonts w:asciiTheme="minorHAnsi" w:eastAsiaTheme="minorEastAsia" w:hAnsiTheme="minorHAnsi" w:cstheme="minorBidi"/>
            <w:b w:val="0"/>
            <w:sz w:val="22"/>
            <w:szCs w:val="22"/>
          </w:rPr>
          <w:tab/>
        </w:r>
        <w:r w:rsidRPr="00EC58F6">
          <w:rPr>
            <w:rStyle w:val="Hyperlink"/>
          </w:rPr>
          <w:t>System Integrity Controls</w:t>
        </w:r>
        <w:r>
          <w:rPr>
            <w:webHidden/>
          </w:rPr>
          <w:tab/>
        </w:r>
        <w:r>
          <w:rPr>
            <w:webHidden/>
          </w:rPr>
          <w:fldChar w:fldCharType="begin"/>
        </w:r>
        <w:r>
          <w:rPr>
            <w:webHidden/>
          </w:rPr>
          <w:instrText xml:space="preserve"> PAGEREF _Toc968500 \h </w:instrText>
        </w:r>
        <w:r>
          <w:rPr>
            <w:webHidden/>
          </w:rPr>
        </w:r>
        <w:r>
          <w:rPr>
            <w:webHidden/>
          </w:rPr>
          <w:fldChar w:fldCharType="separate"/>
        </w:r>
        <w:r>
          <w:rPr>
            <w:webHidden/>
          </w:rPr>
          <w:t>33</w:t>
        </w:r>
        <w:r>
          <w:rPr>
            <w:webHidden/>
          </w:rPr>
          <w:fldChar w:fldCharType="end"/>
        </w:r>
      </w:hyperlink>
    </w:p>
    <w:p w14:paraId="0509E825" w14:textId="45DED1E5" w:rsidR="00725280" w:rsidRDefault="00725280">
      <w:pPr>
        <w:pStyle w:val="TOC2"/>
        <w:rPr>
          <w:rFonts w:asciiTheme="minorHAnsi" w:eastAsiaTheme="minorEastAsia" w:hAnsiTheme="minorHAnsi" w:cstheme="minorBidi"/>
          <w:sz w:val="22"/>
          <w:szCs w:val="22"/>
        </w:rPr>
      </w:pPr>
      <w:hyperlink w:anchor="_Toc968501" w:history="1">
        <w:r w:rsidRPr="00EC58F6">
          <w:rPr>
            <w:rStyle w:val="Hyperlink"/>
            <w:lang w:eastAsia="ar-SA"/>
          </w:rPr>
          <w:t>6.1</w:t>
        </w:r>
        <w:r>
          <w:rPr>
            <w:rFonts w:asciiTheme="minorHAnsi" w:eastAsiaTheme="minorEastAsia" w:hAnsiTheme="minorHAnsi" w:cstheme="minorBidi"/>
            <w:sz w:val="22"/>
            <w:szCs w:val="22"/>
          </w:rPr>
          <w:tab/>
        </w:r>
        <w:r w:rsidRPr="00EC58F6">
          <w:rPr>
            <w:rStyle w:val="Hyperlink"/>
            <w:lang w:eastAsia="ar-SA"/>
          </w:rPr>
          <w:t>Access to Critical Data</w:t>
        </w:r>
        <w:r>
          <w:rPr>
            <w:webHidden/>
          </w:rPr>
          <w:tab/>
        </w:r>
        <w:r>
          <w:rPr>
            <w:webHidden/>
          </w:rPr>
          <w:fldChar w:fldCharType="begin"/>
        </w:r>
        <w:r>
          <w:rPr>
            <w:webHidden/>
          </w:rPr>
          <w:instrText xml:space="preserve"> PAGEREF _Toc968501 \h </w:instrText>
        </w:r>
        <w:r>
          <w:rPr>
            <w:webHidden/>
          </w:rPr>
        </w:r>
        <w:r>
          <w:rPr>
            <w:webHidden/>
          </w:rPr>
          <w:fldChar w:fldCharType="separate"/>
        </w:r>
        <w:r>
          <w:rPr>
            <w:webHidden/>
          </w:rPr>
          <w:t>33</w:t>
        </w:r>
        <w:r>
          <w:rPr>
            <w:webHidden/>
          </w:rPr>
          <w:fldChar w:fldCharType="end"/>
        </w:r>
      </w:hyperlink>
    </w:p>
    <w:p w14:paraId="681B9766" w14:textId="2557733E" w:rsidR="00725280" w:rsidRDefault="00725280">
      <w:pPr>
        <w:pStyle w:val="TOC2"/>
        <w:rPr>
          <w:rFonts w:asciiTheme="minorHAnsi" w:eastAsiaTheme="minorEastAsia" w:hAnsiTheme="minorHAnsi" w:cstheme="minorBidi"/>
          <w:sz w:val="22"/>
          <w:szCs w:val="22"/>
        </w:rPr>
      </w:pPr>
      <w:hyperlink w:anchor="_Toc968502" w:history="1">
        <w:r w:rsidRPr="00EC58F6">
          <w:rPr>
            <w:rStyle w:val="Hyperlink"/>
            <w:lang w:eastAsia="ar-SA"/>
          </w:rPr>
          <w:t>6.2</w:t>
        </w:r>
        <w:r>
          <w:rPr>
            <w:rFonts w:asciiTheme="minorHAnsi" w:eastAsiaTheme="minorEastAsia" w:hAnsiTheme="minorHAnsi" w:cstheme="minorBidi"/>
            <w:sz w:val="22"/>
            <w:szCs w:val="22"/>
          </w:rPr>
          <w:tab/>
        </w:r>
        <w:r w:rsidRPr="00EC58F6">
          <w:rPr>
            <w:rStyle w:val="Hyperlink"/>
            <w:lang w:eastAsia="ar-SA"/>
          </w:rPr>
          <w:t>System Audit Controls</w:t>
        </w:r>
        <w:r>
          <w:rPr>
            <w:webHidden/>
          </w:rPr>
          <w:tab/>
        </w:r>
        <w:r>
          <w:rPr>
            <w:webHidden/>
          </w:rPr>
          <w:fldChar w:fldCharType="begin"/>
        </w:r>
        <w:r>
          <w:rPr>
            <w:webHidden/>
          </w:rPr>
          <w:instrText xml:space="preserve"> PAGEREF _Toc968502 \h </w:instrText>
        </w:r>
        <w:r>
          <w:rPr>
            <w:webHidden/>
          </w:rPr>
        </w:r>
        <w:r>
          <w:rPr>
            <w:webHidden/>
          </w:rPr>
          <w:fldChar w:fldCharType="separate"/>
        </w:r>
        <w:r>
          <w:rPr>
            <w:webHidden/>
          </w:rPr>
          <w:t>34</w:t>
        </w:r>
        <w:r>
          <w:rPr>
            <w:webHidden/>
          </w:rPr>
          <w:fldChar w:fldCharType="end"/>
        </w:r>
      </w:hyperlink>
    </w:p>
    <w:p w14:paraId="058C1A98" w14:textId="78B05A97" w:rsidR="00725280" w:rsidRDefault="00725280">
      <w:pPr>
        <w:pStyle w:val="TOC1"/>
        <w:rPr>
          <w:rFonts w:asciiTheme="minorHAnsi" w:eastAsiaTheme="minorEastAsia" w:hAnsiTheme="minorHAnsi" w:cstheme="minorBidi"/>
          <w:b w:val="0"/>
          <w:sz w:val="22"/>
          <w:szCs w:val="22"/>
        </w:rPr>
      </w:pPr>
      <w:hyperlink w:anchor="_Toc968503" w:history="1">
        <w:r w:rsidRPr="00EC58F6">
          <w:rPr>
            <w:rStyle w:val="Hyperlink"/>
          </w:rPr>
          <w:t>7.</w:t>
        </w:r>
        <w:r>
          <w:rPr>
            <w:rFonts w:asciiTheme="minorHAnsi" w:eastAsiaTheme="minorEastAsia" w:hAnsiTheme="minorHAnsi" w:cstheme="minorBidi"/>
            <w:b w:val="0"/>
            <w:sz w:val="22"/>
            <w:szCs w:val="22"/>
          </w:rPr>
          <w:tab/>
        </w:r>
        <w:r w:rsidRPr="00EC58F6">
          <w:rPr>
            <w:rStyle w:val="Hyperlink"/>
          </w:rPr>
          <w:t>External Interfaces</w:t>
        </w:r>
        <w:r>
          <w:rPr>
            <w:webHidden/>
          </w:rPr>
          <w:tab/>
        </w:r>
        <w:r>
          <w:rPr>
            <w:webHidden/>
          </w:rPr>
          <w:fldChar w:fldCharType="begin"/>
        </w:r>
        <w:r>
          <w:rPr>
            <w:webHidden/>
          </w:rPr>
          <w:instrText xml:space="preserve"> PAGEREF _Toc968503 \h </w:instrText>
        </w:r>
        <w:r>
          <w:rPr>
            <w:webHidden/>
          </w:rPr>
        </w:r>
        <w:r>
          <w:rPr>
            <w:webHidden/>
          </w:rPr>
          <w:fldChar w:fldCharType="separate"/>
        </w:r>
        <w:r>
          <w:rPr>
            <w:webHidden/>
          </w:rPr>
          <w:t>35</w:t>
        </w:r>
        <w:r>
          <w:rPr>
            <w:webHidden/>
          </w:rPr>
          <w:fldChar w:fldCharType="end"/>
        </w:r>
      </w:hyperlink>
    </w:p>
    <w:p w14:paraId="6AE4FA54" w14:textId="0C0695CC" w:rsidR="00725280" w:rsidRDefault="00725280">
      <w:pPr>
        <w:pStyle w:val="TOC1"/>
        <w:rPr>
          <w:rFonts w:asciiTheme="minorHAnsi" w:eastAsiaTheme="minorEastAsia" w:hAnsiTheme="minorHAnsi" w:cstheme="minorBidi"/>
          <w:b w:val="0"/>
          <w:sz w:val="22"/>
          <w:szCs w:val="22"/>
        </w:rPr>
      </w:pPr>
      <w:hyperlink w:anchor="_Toc968504" w:history="1">
        <w:r w:rsidRPr="00EC58F6">
          <w:rPr>
            <w:rStyle w:val="Hyperlink"/>
          </w:rPr>
          <w:t>Appendix A: Revision History</w:t>
        </w:r>
        <w:r>
          <w:rPr>
            <w:webHidden/>
          </w:rPr>
          <w:tab/>
        </w:r>
        <w:r>
          <w:rPr>
            <w:webHidden/>
          </w:rPr>
          <w:fldChar w:fldCharType="begin"/>
        </w:r>
        <w:r>
          <w:rPr>
            <w:webHidden/>
          </w:rPr>
          <w:instrText xml:space="preserve"> PAGEREF _Toc968504 \h </w:instrText>
        </w:r>
        <w:r>
          <w:rPr>
            <w:webHidden/>
          </w:rPr>
        </w:r>
        <w:r>
          <w:rPr>
            <w:webHidden/>
          </w:rPr>
          <w:fldChar w:fldCharType="separate"/>
        </w:r>
        <w:r>
          <w:rPr>
            <w:webHidden/>
          </w:rPr>
          <w:t>36</w:t>
        </w:r>
        <w:r>
          <w:rPr>
            <w:webHidden/>
          </w:rPr>
          <w:fldChar w:fldCharType="end"/>
        </w:r>
      </w:hyperlink>
    </w:p>
    <w:p w14:paraId="3D01CE1F" w14:textId="07AF3160" w:rsidR="003E4887" w:rsidRDefault="00DD5A09" w:rsidP="00751096">
      <w:pPr>
        <w:pStyle w:val="BodyText"/>
      </w:pPr>
      <w:r>
        <w:fldChar w:fldCharType="end"/>
      </w:r>
      <w:bookmarkStart w:id="3" w:name="_Toc497634056"/>
      <w:bookmarkStart w:id="4" w:name="_Toc498235584"/>
      <w:bookmarkStart w:id="5" w:name="_Toc498325024"/>
      <w:bookmarkStart w:id="6" w:name="_Toc499106663"/>
    </w:p>
    <w:p w14:paraId="3D01CE20" w14:textId="77777777" w:rsidR="008F03D1" w:rsidRDefault="008F03D1">
      <w:pPr>
        <w:pStyle w:val="FrontMatterHeader"/>
      </w:pPr>
      <w:bookmarkStart w:id="7" w:name="_Toc278187084"/>
      <w:bookmarkStart w:id="8" w:name="_Toc278189220"/>
      <w:r>
        <w:t>List of Tables</w:t>
      </w:r>
      <w:bookmarkEnd w:id="7"/>
      <w:bookmarkEnd w:id="8"/>
    </w:p>
    <w:p w14:paraId="33427131" w14:textId="163909D4" w:rsidR="00725280" w:rsidRDefault="004A764C">
      <w:pPr>
        <w:pStyle w:val="TableofFigures"/>
        <w:rPr>
          <w:rFonts w:asciiTheme="minorHAnsi" w:eastAsiaTheme="minorEastAsia" w:hAnsiTheme="minorHAnsi" w:cstheme="minorBidi"/>
          <w:sz w:val="22"/>
          <w:szCs w:val="22"/>
        </w:rPr>
      </w:pPr>
      <w:r>
        <w:fldChar w:fldCharType="begin"/>
      </w:r>
      <w:r w:rsidR="00213D9A">
        <w:instrText xml:space="preserve"> TOC \h \z \t "Caption" \c "Table" </w:instrText>
      </w:r>
      <w:r>
        <w:fldChar w:fldCharType="separate"/>
      </w:r>
      <w:hyperlink w:anchor="_Toc968562" w:history="1">
        <w:r w:rsidR="00725280" w:rsidRPr="00AE3E84">
          <w:rPr>
            <w:rStyle w:val="Hyperlink"/>
          </w:rPr>
          <w:t>Figure 1 - Logical View</w:t>
        </w:r>
        <w:r w:rsidR="00725280">
          <w:rPr>
            <w:webHidden/>
          </w:rPr>
          <w:tab/>
        </w:r>
        <w:r w:rsidR="00725280">
          <w:rPr>
            <w:webHidden/>
          </w:rPr>
          <w:fldChar w:fldCharType="begin"/>
        </w:r>
        <w:r w:rsidR="00725280">
          <w:rPr>
            <w:webHidden/>
          </w:rPr>
          <w:instrText xml:space="preserve"> PAGEREF _Toc968562 \h </w:instrText>
        </w:r>
        <w:r w:rsidR="00725280">
          <w:rPr>
            <w:webHidden/>
          </w:rPr>
        </w:r>
        <w:r w:rsidR="00725280">
          <w:rPr>
            <w:webHidden/>
          </w:rPr>
          <w:fldChar w:fldCharType="separate"/>
        </w:r>
        <w:r w:rsidR="00725280">
          <w:rPr>
            <w:webHidden/>
          </w:rPr>
          <w:t>9</w:t>
        </w:r>
        <w:r w:rsidR="00725280">
          <w:rPr>
            <w:webHidden/>
          </w:rPr>
          <w:fldChar w:fldCharType="end"/>
        </w:r>
      </w:hyperlink>
    </w:p>
    <w:p w14:paraId="16FD3A99" w14:textId="090A2200" w:rsidR="00725280" w:rsidRDefault="00725280">
      <w:pPr>
        <w:pStyle w:val="TableofFigures"/>
        <w:rPr>
          <w:rFonts w:asciiTheme="minorHAnsi" w:eastAsiaTheme="minorEastAsia" w:hAnsiTheme="minorHAnsi" w:cstheme="minorBidi"/>
          <w:sz w:val="22"/>
          <w:szCs w:val="22"/>
        </w:rPr>
      </w:pPr>
      <w:hyperlink w:anchor="_Toc968563" w:history="1">
        <w:r w:rsidRPr="00AE3E84">
          <w:rPr>
            <w:rStyle w:val="Hyperlink"/>
          </w:rPr>
          <w:t>Figure 2 - Physical Model</w:t>
        </w:r>
        <w:r>
          <w:rPr>
            <w:webHidden/>
          </w:rPr>
          <w:tab/>
        </w:r>
        <w:r>
          <w:rPr>
            <w:webHidden/>
          </w:rPr>
          <w:fldChar w:fldCharType="begin"/>
        </w:r>
        <w:r>
          <w:rPr>
            <w:webHidden/>
          </w:rPr>
          <w:instrText xml:space="preserve"> PAGEREF _Toc968563 \h </w:instrText>
        </w:r>
        <w:r>
          <w:rPr>
            <w:webHidden/>
          </w:rPr>
        </w:r>
        <w:r>
          <w:rPr>
            <w:webHidden/>
          </w:rPr>
          <w:fldChar w:fldCharType="separate"/>
        </w:r>
        <w:r>
          <w:rPr>
            <w:webHidden/>
          </w:rPr>
          <w:t>11</w:t>
        </w:r>
        <w:r>
          <w:rPr>
            <w:webHidden/>
          </w:rPr>
          <w:fldChar w:fldCharType="end"/>
        </w:r>
      </w:hyperlink>
    </w:p>
    <w:p w14:paraId="0BBDB23D" w14:textId="776828F7" w:rsidR="00725280" w:rsidRDefault="00725280">
      <w:pPr>
        <w:pStyle w:val="TableofFigures"/>
        <w:rPr>
          <w:rFonts w:asciiTheme="minorHAnsi" w:eastAsiaTheme="minorEastAsia" w:hAnsiTheme="minorHAnsi" w:cstheme="minorBidi"/>
          <w:sz w:val="22"/>
          <w:szCs w:val="22"/>
        </w:rPr>
      </w:pPr>
      <w:hyperlink w:anchor="_Toc968564" w:history="1">
        <w:r w:rsidRPr="00AE3E84">
          <w:rPr>
            <w:rStyle w:val="Hyperlink"/>
          </w:rPr>
          <w:t>Figure 3 - Domain Driven Design Layers</w:t>
        </w:r>
        <w:r>
          <w:rPr>
            <w:webHidden/>
          </w:rPr>
          <w:tab/>
        </w:r>
        <w:r>
          <w:rPr>
            <w:webHidden/>
          </w:rPr>
          <w:fldChar w:fldCharType="begin"/>
        </w:r>
        <w:r>
          <w:rPr>
            <w:webHidden/>
          </w:rPr>
          <w:instrText xml:space="preserve"> PAGEREF _Toc968564 \h </w:instrText>
        </w:r>
        <w:r>
          <w:rPr>
            <w:webHidden/>
          </w:rPr>
        </w:r>
        <w:r>
          <w:rPr>
            <w:webHidden/>
          </w:rPr>
          <w:fldChar w:fldCharType="separate"/>
        </w:r>
        <w:r>
          <w:rPr>
            <w:webHidden/>
          </w:rPr>
          <w:t>14</w:t>
        </w:r>
        <w:r>
          <w:rPr>
            <w:webHidden/>
          </w:rPr>
          <w:fldChar w:fldCharType="end"/>
        </w:r>
      </w:hyperlink>
    </w:p>
    <w:p w14:paraId="076B798C" w14:textId="242512EF" w:rsidR="00725280" w:rsidRDefault="00725280">
      <w:pPr>
        <w:pStyle w:val="TableofFigures"/>
        <w:rPr>
          <w:rFonts w:asciiTheme="minorHAnsi" w:eastAsiaTheme="minorEastAsia" w:hAnsiTheme="minorHAnsi" w:cstheme="minorBidi"/>
          <w:sz w:val="22"/>
          <w:szCs w:val="22"/>
        </w:rPr>
      </w:pPr>
      <w:hyperlink w:anchor="_Toc968565" w:history="1">
        <w:r w:rsidRPr="00AE3E84">
          <w:rPr>
            <w:rStyle w:val="Hyperlink"/>
          </w:rPr>
          <w:t>Figure 4 - Application Tiers</w:t>
        </w:r>
        <w:r>
          <w:rPr>
            <w:webHidden/>
          </w:rPr>
          <w:tab/>
        </w:r>
        <w:r>
          <w:rPr>
            <w:webHidden/>
          </w:rPr>
          <w:fldChar w:fldCharType="begin"/>
        </w:r>
        <w:r>
          <w:rPr>
            <w:webHidden/>
          </w:rPr>
          <w:instrText xml:space="preserve"> PAGEREF _Toc968565 \h </w:instrText>
        </w:r>
        <w:r>
          <w:rPr>
            <w:webHidden/>
          </w:rPr>
        </w:r>
        <w:r>
          <w:rPr>
            <w:webHidden/>
          </w:rPr>
          <w:fldChar w:fldCharType="separate"/>
        </w:r>
        <w:r>
          <w:rPr>
            <w:webHidden/>
          </w:rPr>
          <w:t>15</w:t>
        </w:r>
        <w:r>
          <w:rPr>
            <w:webHidden/>
          </w:rPr>
          <w:fldChar w:fldCharType="end"/>
        </w:r>
      </w:hyperlink>
    </w:p>
    <w:p w14:paraId="4122A9DB" w14:textId="0F419519" w:rsidR="00725280" w:rsidRDefault="00725280">
      <w:pPr>
        <w:pStyle w:val="TableofFigures"/>
        <w:rPr>
          <w:rFonts w:asciiTheme="minorHAnsi" w:eastAsiaTheme="minorEastAsia" w:hAnsiTheme="minorHAnsi" w:cstheme="minorBidi"/>
          <w:sz w:val="22"/>
          <w:szCs w:val="22"/>
        </w:rPr>
      </w:pPr>
      <w:hyperlink w:anchor="_Toc968566" w:history="1">
        <w:r w:rsidRPr="00AE3E84">
          <w:rPr>
            <w:rStyle w:val="Hyperlink"/>
          </w:rPr>
          <w:t>Figure 5 - Application Components</w:t>
        </w:r>
        <w:r>
          <w:rPr>
            <w:webHidden/>
          </w:rPr>
          <w:tab/>
        </w:r>
        <w:r>
          <w:rPr>
            <w:webHidden/>
          </w:rPr>
          <w:fldChar w:fldCharType="begin"/>
        </w:r>
        <w:r>
          <w:rPr>
            <w:webHidden/>
          </w:rPr>
          <w:instrText xml:space="preserve"> PAGEREF _Toc968566 \h </w:instrText>
        </w:r>
        <w:r>
          <w:rPr>
            <w:webHidden/>
          </w:rPr>
        </w:r>
        <w:r>
          <w:rPr>
            <w:webHidden/>
          </w:rPr>
          <w:fldChar w:fldCharType="separate"/>
        </w:r>
        <w:r>
          <w:rPr>
            <w:webHidden/>
          </w:rPr>
          <w:t>16</w:t>
        </w:r>
        <w:r>
          <w:rPr>
            <w:webHidden/>
          </w:rPr>
          <w:fldChar w:fldCharType="end"/>
        </w:r>
      </w:hyperlink>
    </w:p>
    <w:p w14:paraId="69DB00A9" w14:textId="1E99E347" w:rsidR="00725280" w:rsidRDefault="00725280">
      <w:pPr>
        <w:pStyle w:val="TableofFigures"/>
        <w:rPr>
          <w:rFonts w:asciiTheme="minorHAnsi" w:eastAsiaTheme="minorEastAsia" w:hAnsiTheme="minorHAnsi" w:cstheme="minorBidi"/>
          <w:sz w:val="22"/>
          <w:szCs w:val="22"/>
        </w:rPr>
      </w:pPr>
      <w:hyperlink w:anchor="_Toc968567" w:history="1">
        <w:r w:rsidRPr="00AE3E84">
          <w:rPr>
            <w:rStyle w:val="Hyperlink"/>
          </w:rPr>
          <w:t>Figure 6 - Web Service Pipeline</w:t>
        </w:r>
        <w:r>
          <w:rPr>
            <w:webHidden/>
          </w:rPr>
          <w:tab/>
        </w:r>
        <w:r>
          <w:rPr>
            <w:webHidden/>
          </w:rPr>
          <w:fldChar w:fldCharType="begin"/>
        </w:r>
        <w:r>
          <w:rPr>
            <w:webHidden/>
          </w:rPr>
          <w:instrText xml:space="preserve"> PAGEREF _Toc968567 \h </w:instrText>
        </w:r>
        <w:r>
          <w:rPr>
            <w:webHidden/>
          </w:rPr>
        </w:r>
        <w:r>
          <w:rPr>
            <w:webHidden/>
          </w:rPr>
          <w:fldChar w:fldCharType="separate"/>
        </w:r>
        <w:r>
          <w:rPr>
            <w:webHidden/>
          </w:rPr>
          <w:t>18</w:t>
        </w:r>
        <w:r>
          <w:rPr>
            <w:webHidden/>
          </w:rPr>
          <w:fldChar w:fldCharType="end"/>
        </w:r>
      </w:hyperlink>
    </w:p>
    <w:p w14:paraId="11B545E3" w14:textId="0AD8EF47" w:rsidR="00725280" w:rsidRDefault="00725280">
      <w:pPr>
        <w:pStyle w:val="TableofFigures"/>
        <w:rPr>
          <w:rFonts w:asciiTheme="minorHAnsi" w:eastAsiaTheme="minorEastAsia" w:hAnsiTheme="minorHAnsi" w:cstheme="minorBidi"/>
          <w:sz w:val="22"/>
          <w:szCs w:val="22"/>
        </w:rPr>
      </w:pPr>
      <w:hyperlink w:anchor="_Toc968568" w:history="1">
        <w:r w:rsidRPr="00AE3E84">
          <w:rPr>
            <w:rStyle w:val="Hyperlink"/>
          </w:rPr>
          <w:t>Figure 7 - Metadata Example</w:t>
        </w:r>
        <w:r>
          <w:rPr>
            <w:webHidden/>
          </w:rPr>
          <w:tab/>
        </w:r>
        <w:r>
          <w:rPr>
            <w:webHidden/>
          </w:rPr>
          <w:fldChar w:fldCharType="begin"/>
        </w:r>
        <w:r>
          <w:rPr>
            <w:webHidden/>
          </w:rPr>
          <w:instrText xml:space="preserve"> PAGEREF _Toc968568 \h </w:instrText>
        </w:r>
        <w:r>
          <w:rPr>
            <w:webHidden/>
          </w:rPr>
        </w:r>
        <w:r>
          <w:rPr>
            <w:webHidden/>
          </w:rPr>
          <w:fldChar w:fldCharType="separate"/>
        </w:r>
        <w:r>
          <w:rPr>
            <w:webHidden/>
          </w:rPr>
          <w:t>20</w:t>
        </w:r>
        <w:r>
          <w:rPr>
            <w:webHidden/>
          </w:rPr>
          <w:fldChar w:fldCharType="end"/>
        </w:r>
      </w:hyperlink>
    </w:p>
    <w:p w14:paraId="7246DDEB" w14:textId="65E5528D" w:rsidR="00725280" w:rsidRDefault="00725280">
      <w:pPr>
        <w:pStyle w:val="TableofFigures"/>
        <w:rPr>
          <w:rFonts w:asciiTheme="minorHAnsi" w:eastAsiaTheme="minorEastAsia" w:hAnsiTheme="minorHAnsi" w:cstheme="minorBidi"/>
          <w:sz w:val="22"/>
          <w:szCs w:val="22"/>
        </w:rPr>
      </w:pPr>
      <w:hyperlink w:anchor="_Toc968569" w:history="1">
        <w:r w:rsidRPr="00AE3E84">
          <w:rPr>
            <w:rStyle w:val="Hyperlink"/>
          </w:rPr>
          <w:t>Figure 8 - Organization Domain Model</w:t>
        </w:r>
        <w:r>
          <w:rPr>
            <w:webHidden/>
          </w:rPr>
          <w:tab/>
        </w:r>
        <w:r>
          <w:rPr>
            <w:webHidden/>
          </w:rPr>
          <w:fldChar w:fldCharType="begin"/>
        </w:r>
        <w:r>
          <w:rPr>
            <w:webHidden/>
          </w:rPr>
          <w:instrText xml:space="preserve"> PAGEREF _Toc968569 \h </w:instrText>
        </w:r>
        <w:r>
          <w:rPr>
            <w:webHidden/>
          </w:rPr>
        </w:r>
        <w:r>
          <w:rPr>
            <w:webHidden/>
          </w:rPr>
          <w:fldChar w:fldCharType="separate"/>
        </w:r>
        <w:r>
          <w:rPr>
            <w:webHidden/>
          </w:rPr>
          <w:t>21</w:t>
        </w:r>
        <w:r>
          <w:rPr>
            <w:webHidden/>
          </w:rPr>
          <w:fldChar w:fldCharType="end"/>
        </w:r>
      </w:hyperlink>
    </w:p>
    <w:p w14:paraId="23BC7303" w14:textId="272CFFDC" w:rsidR="00725280" w:rsidRDefault="00725280">
      <w:pPr>
        <w:pStyle w:val="TableofFigures"/>
        <w:rPr>
          <w:rFonts w:asciiTheme="minorHAnsi" w:eastAsiaTheme="minorEastAsia" w:hAnsiTheme="minorHAnsi" w:cstheme="minorBidi"/>
          <w:sz w:val="22"/>
          <w:szCs w:val="22"/>
        </w:rPr>
      </w:pPr>
      <w:hyperlink w:anchor="_Toc968570" w:history="1">
        <w:r w:rsidRPr="00AE3E84">
          <w:rPr>
            <w:rStyle w:val="Hyperlink"/>
          </w:rPr>
          <w:t>Figure 9 - Organization Database Model</w:t>
        </w:r>
        <w:r>
          <w:rPr>
            <w:webHidden/>
          </w:rPr>
          <w:tab/>
        </w:r>
        <w:r>
          <w:rPr>
            <w:webHidden/>
          </w:rPr>
          <w:fldChar w:fldCharType="begin"/>
        </w:r>
        <w:r>
          <w:rPr>
            <w:webHidden/>
          </w:rPr>
          <w:instrText xml:space="preserve"> PAGEREF _Toc968570 \h </w:instrText>
        </w:r>
        <w:r>
          <w:rPr>
            <w:webHidden/>
          </w:rPr>
        </w:r>
        <w:r>
          <w:rPr>
            <w:webHidden/>
          </w:rPr>
          <w:fldChar w:fldCharType="separate"/>
        </w:r>
        <w:r>
          <w:rPr>
            <w:webHidden/>
          </w:rPr>
          <w:t>23</w:t>
        </w:r>
        <w:r>
          <w:rPr>
            <w:webHidden/>
          </w:rPr>
          <w:fldChar w:fldCharType="end"/>
        </w:r>
      </w:hyperlink>
    </w:p>
    <w:p w14:paraId="0F9510A3" w14:textId="639ED463" w:rsidR="00725280" w:rsidRDefault="00725280">
      <w:pPr>
        <w:pStyle w:val="TableofFigures"/>
        <w:rPr>
          <w:rFonts w:asciiTheme="minorHAnsi" w:eastAsiaTheme="minorEastAsia" w:hAnsiTheme="minorHAnsi" w:cstheme="minorBidi"/>
          <w:sz w:val="22"/>
          <w:szCs w:val="22"/>
        </w:rPr>
      </w:pPr>
      <w:hyperlink w:anchor="_Toc968571" w:history="1">
        <w:r w:rsidRPr="00AE3E84">
          <w:rPr>
            <w:rStyle w:val="Hyperlink"/>
          </w:rPr>
          <w:t>Figure 10 - Internal Communications Architecture</w:t>
        </w:r>
        <w:r>
          <w:rPr>
            <w:webHidden/>
          </w:rPr>
          <w:tab/>
        </w:r>
        <w:r>
          <w:rPr>
            <w:webHidden/>
          </w:rPr>
          <w:fldChar w:fldCharType="begin"/>
        </w:r>
        <w:r>
          <w:rPr>
            <w:webHidden/>
          </w:rPr>
          <w:instrText xml:space="preserve"> PAGEREF _Toc968571 \h </w:instrText>
        </w:r>
        <w:r>
          <w:rPr>
            <w:webHidden/>
          </w:rPr>
        </w:r>
        <w:r>
          <w:rPr>
            <w:webHidden/>
          </w:rPr>
          <w:fldChar w:fldCharType="separate"/>
        </w:r>
        <w:r>
          <w:rPr>
            <w:webHidden/>
          </w:rPr>
          <w:t>26</w:t>
        </w:r>
        <w:r>
          <w:rPr>
            <w:webHidden/>
          </w:rPr>
          <w:fldChar w:fldCharType="end"/>
        </w:r>
      </w:hyperlink>
    </w:p>
    <w:p w14:paraId="3D01CE28" w14:textId="310F4E7A" w:rsidR="000025D3" w:rsidRPr="000025D3" w:rsidRDefault="004A764C" w:rsidP="00DF635D">
      <w:pPr>
        <w:pStyle w:val="ParagraphSpacer6"/>
        <w:sectPr w:rsidR="000025D3" w:rsidRPr="000025D3" w:rsidSect="008315B9">
          <w:headerReference w:type="default" r:id="rId14"/>
          <w:footerReference w:type="default" r:id="rId15"/>
          <w:type w:val="continuous"/>
          <w:pgSz w:w="12240" w:h="15840" w:code="1"/>
          <w:pgMar w:top="1440" w:right="1440" w:bottom="1440" w:left="1440" w:header="504" w:footer="504" w:gutter="0"/>
          <w:pgNumType w:fmt="lowerRoman"/>
          <w:cols w:space="720"/>
          <w:titlePg/>
          <w:docGrid w:linePitch="360"/>
        </w:sectPr>
      </w:pPr>
      <w:r>
        <w:rPr>
          <w:noProof/>
        </w:rPr>
        <w:fldChar w:fldCharType="end"/>
      </w:r>
    </w:p>
    <w:p w14:paraId="3D01CE29" w14:textId="3CDDAC28" w:rsidR="00721854" w:rsidRDefault="00981085" w:rsidP="00315C8A">
      <w:pPr>
        <w:pStyle w:val="Heading2"/>
      </w:pPr>
      <w:bookmarkStart w:id="9" w:name="_Toc403385924"/>
      <w:bookmarkStart w:id="10" w:name="_Toc497871702"/>
      <w:bookmarkStart w:id="11" w:name="_Toc497872046"/>
      <w:bookmarkStart w:id="12" w:name="_Toc497872814"/>
      <w:bookmarkStart w:id="13" w:name="_Toc497872969"/>
      <w:bookmarkStart w:id="14" w:name="_Toc497873017"/>
      <w:bookmarkStart w:id="15" w:name="_Toc966132"/>
      <w:bookmarkStart w:id="16" w:name="_Toc968463"/>
      <w:bookmarkEnd w:id="3"/>
      <w:bookmarkEnd w:id="4"/>
      <w:bookmarkEnd w:id="5"/>
      <w:bookmarkEnd w:id="6"/>
      <w:r>
        <w:lastRenderedPageBreak/>
        <w:t>Introduction</w:t>
      </w:r>
      <w:bookmarkEnd w:id="9"/>
      <w:bookmarkEnd w:id="15"/>
      <w:bookmarkEnd w:id="16"/>
    </w:p>
    <w:p w14:paraId="3D01CE2B" w14:textId="6A43FB91" w:rsidR="00981085" w:rsidRPr="00943862" w:rsidRDefault="00BE459D" w:rsidP="00943862">
      <w:pPr>
        <w:pStyle w:val="BodyText"/>
        <w:rPr>
          <w:rFonts w:cs="Arial"/>
          <w:sz w:val="24"/>
          <w:szCs w:val="24"/>
        </w:rPr>
      </w:pPr>
      <w:r w:rsidRPr="00943862">
        <w:rPr>
          <w:rFonts w:cs="Arial"/>
          <w:sz w:val="24"/>
          <w:szCs w:val="24"/>
        </w:rPr>
        <w:t xml:space="preserve">This </w:t>
      </w:r>
      <w:r w:rsidR="00981085" w:rsidRPr="00943862">
        <w:rPr>
          <w:rStyle w:val="BodyTextGlossaryChar"/>
          <w:rFonts w:cs="Arial"/>
          <w:sz w:val="24"/>
          <w:szCs w:val="24"/>
        </w:rPr>
        <w:t>System Design Document</w:t>
      </w:r>
      <w:r w:rsidR="00981085" w:rsidRPr="00943862">
        <w:rPr>
          <w:rFonts w:cs="Arial"/>
          <w:sz w:val="24"/>
          <w:szCs w:val="24"/>
        </w:rPr>
        <w:t xml:space="preserve"> (SDD) describes how the functional and nonfunctional requirements recorded in the Requirements Document </w:t>
      </w:r>
      <w:r w:rsidR="003363A8" w:rsidRPr="00943862">
        <w:rPr>
          <w:rFonts w:cs="Arial"/>
          <w:sz w:val="24"/>
          <w:szCs w:val="24"/>
        </w:rPr>
        <w:t>transform</w:t>
      </w:r>
      <w:r w:rsidR="00981085" w:rsidRPr="00943862">
        <w:rPr>
          <w:rFonts w:cs="Arial"/>
          <w:sz w:val="24"/>
          <w:szCs w:val="24"/>
        </w:rPr>
        <w:t xml:space="preserve"> into more technical system design specifications from which the system </w:t>
      </w:r>
      <w:r w:rsidR="003363A8" w:rsidRPr="00943862">
        <w:rPr>
          <w:rFonts w:cs="Arial"/>
          <w:sz w:val="24"/>
          <w:szCs w:val="24"/>
        </w:rPr>
        <w:t>is</w:t>
      </w:r>
      <w:r w:rsidR="00981085" w:rsidRPr="00943862">
        <w:rPr>
          <w:rFonts w:cs="Arial"/>
          <w:sz w:val="24"/>
          <w:szCs w:val="24"/>
        </w:rPr>
        <w:t xml:space="preserve"> built. </w:t>
      </w:r>
      <w:r w:rsidR="00245256" w:rsidRPr="00943862">
        <w:rPr>
          <w:rFonts w:cs="Arial"/>
          <w:sz w:val="24"/>
          <w:szCs w:val="24"/>
        </w:rPr>
        <w:t xml:space="preserve">This </w:t>
      </w:r>
      <w:r w:rsidR="00981085" w:rsidRPr="00943862">
        <w:rPr>
          <w:rFonts w:cs="Arial"/>
          <w:sz w:val="24"/>
          <w:szCs w:val="24"/>
        </w:rPr>
        <w:t xml:space="preserve">SDD </w:t>
      </w:r>
      <w:r w:rsidR="003363A8" w:rsidRPr="00943862">
        <w:rPr>
          <w:rFonts w:cs="Arial"/>
          <w:sz w:val="24"/>
          <w:szCs w:val="24"/>
        </w:rPr>
        <w:t>documen</w:t>
      </w:r>
      <w:r w:rsidR="00D2395E" w:rsidRPr="00943862">
        <w:rPr>
          <w:rFonts w:cs="Arial"/>
          <w:sz w:val="24"/>
          <w:szCs w:val="24"/>
        </w:rPr>
        <w:t>t</w:t>
      </w:r>
      <w:r w:rsidR="003363A8" w:rsidRPr="00943862">
        <w:rPr>
          <w:rFonts w:cs="Arial"/>
          <w:sz w:val="24"/>
          <w:szCs w:val="24"/>
        </w:rPr>
        <w:t>s the</w:t>
      </w:r>
      <w:r w:rsidR="00981085" w:rsidRPr="00943862">
        <w:rPr>
          <w:rFonts w:cs="Arial"/>
          <w:sz w:val="24"/>
          <w:szCs w:val="24"/>
        </w:rPr>
        <w:t xml:space="preserve"> high-level system design and </w:t>
      </w:r>
      <w:r w:rsidR="003363A8" w:rsidRPr="00943862">
        <w:rPr>
          <w:rFonts w:cs="Arial"/>
          <w:sz w:val="24"/>
          <w:szCs w:val="24"/>
        </w:rPr>
        <w:t xml:space="preserve">the </w:t>
      </w:r>
      <w:r w:rsidR="00981085" w:rsidRPr="00943862">
        <w:rPr>
          <w:rFonts w:cs="Arial"/>
          <w:sz w:val="24"/>
          <w:szCs w:val="24"/>
        </w:rPr>
        <w:t>low-level detailed design specifications.</w:t>
      </w:r>
    </w:p>
    <w:p w14:paraId="3D01CE2C" w14:textId="30D39908" w:rsidR="00721854" w:rsidRPr="00943862" w:rsidRDefault="00D8457A" w:rsidP="00943862">
      <w:pPr>
        <w:pStyle w:val="BodyText"/>
        <w:rPr>
          <w:rFonts w:cs="Arial"/>
          <w:sz w:val="24"/>
          <w:szCs w:val="24"/>
        </w:rPr>
      </w:pPr>
      <w:r>
        <w:rPr>
          <w:rFonts w:cs="Arial"/>
          <w:sz w:val="24"/>
          <w:szCs w:val="24"/>
        </w:rPr>
        <w:t xml:space="preserve">The </w:t>
      </w:r>
      <w:r w:rsidR="00981085" w:rsidRPr="00943862">
        <w:rPr>
          <w:rFonts w:cs="Arial"/>
          <w:sz w:val="24"/>
          <w:szCs w:val="24"/>
        </w:rPr>
        <w:t>SDD describes design goals and considera</w:t>
      </w:r>
      <w:r w:rsidR="00EF7E07" w:rsidRPr="00943862">
        <w:rPr>
          <w:rFonts w:cs="Arial"/>
          <w:sz w:val="24"/>
          <w:szCs w:val="24"/>
        </w:rPr>
        <w:t>tions and</w:t>
      </w:r>
      <w:r w:rsidR="00981085" w:rsidRPr="00943862">
        <w:rPr>
          <w:rFonts w:cs="Arial"/>
          <w:sz w:val="24"/>
          <w:szCs w:val="24"/>
        </w:rPr>
        <w:t xml:space="preserve"> provides a high-level overview of the system architecture</w:t>
      </w:r>
      <w:r w:rsidR="00EF7E07" w:rsidRPr="00943862">
        <w:rPr>
          <w:rFonts w:cs="Arial"/>
          <w:sz w:val="24"/>
          <w:szCs w:val="24"/>
        </w:rPr>
        <w:t xml:space="preserve">. It </w:t>
      </w:r>
      <w:r w:rsidR="00981085" w:rsidRPr="00943862">
        <w:rPr>
          <w:rFonts w:cs="Arial"/>
          <w:sz w:val="24"/>
          <w:szCs w:val="24"/>
        </w:rPr>
        <w:t>describes the data design associated with the system, the human-machine interface</w:t>
      </w:r>
      <w:r w:rsidR="00EF7E07" w:rsidRPr="00943862">
        <w:rPr>
          <w:rFonts w:cs="Arial"/>
          <w:sz w:val="24"/>
          <w:szCs w:val="24"/>
        </w:rPr>
        <w:t xml:space="preserve">, and </w:t>
      </w:r>
      <w:r w:rsidR="00981085" w:rsidRPr="00943862">
        <w:rPr>
          <w:rFonts w:cs="Arial"/>
          <w:sz w:val="24"/>
          <w:szCs w:val="24"/>
        </w:rPr>
        <w:t>operational scenarios. The high-level system design is further decomposed into low-level detailed de</w:t>
      </w:r>
      <w:r w:rsidR="003363A8" w:rsidRPr="00943862">
        <w:rPr>
          <w:rFonts w:cs="Arial"/>
          <w:sz w:val="24"/>
          <w:szCs w:val="24"/>
        </w:rPr>
        <w:t>sign specifications for each system</w:t>
      </w:r>
      <w:r w:rsidR="00981085" w:rsidRPr="00943862">
        <w:rPr>
          <w:rFonts w:cs="Arial"/>
          <w:sz w:val="24"/>
          <w:szCs w:val="24"/>
        </w:rPr>
        <w:t xml:space="preserve"> component, including hardware, internal communications, software, system integrity controls, and external interfaces. The high-level </w:t>
      </w:r>
      <w:r w:rsidR="00985D3F">
        <w:rPr>
          <w:rFonts w:cs="Arial"/>
          <w:sz w:val="24"/>
          <w:szCs w:val="24"/>
        </w:rPr>
        <w:t>and</w:t>
      </w:r>
      <w:r w:rsidR="00981085" w:rsidRPr="00943862">
        <w:rPr>
          <w:rFonts w:cs="Arial"/>
          <w:sz w:val="24"/>
          <w:szCs w:val="24"/>
        </w:rPr>
        <w:t xml:space="preserve"> low-level detailed design serve as input to the </w:t>
      </w:r>
      <w:r w:rsidR="00981085" w:rsidRPr="00943862">
        <w:rPr>
          <w:rStyle w:val="BodyTextGlossaryChar"/>
          <w:rFonts w:cs="Arial"/>
          <w:sz w:val="24"/>
          <w:szCs w:val="24"/>
        </w:rPr>
        <w:t>Detailed Design Review</w:t>
      </w:r>
      <w:r w:rsidR="00981085" w:rsidRPr="00943862">
        <w:rPr>
          <w:rFonts w:cs="Arial"/>
          <w:sz w:val="24"/>
          <w:szCs w:val="24"/>
        </w:rPr>
        <w:t xml:space="preserve"> (DDR)</w:t>
      </w:r>
      <w:r w:rsidR="005E1CA5" w:rsidRPr="00943862">
        <w:rPr>
          <w:rFonts w:cs="Arial"/>
          <w:sz w:val="24"/>
          <w:szCs w:val="24"/>
        </w:rPr>
        <w:t>.</w:t>
      </w:r>
    </w:p>
    <w:p w14:paraId="3D01CE2D" w14:textId="3F72E456" w:rsidR="00981085" w:rsidRDefault="00981085" w:rsidP="00315C8A">
      <w:pPr>
        <w:pStyle w:val="Heading3"/>
      </w:pPr>
      <w:bookmarkStart w:id="17" w:name="_Toc403385925"/>
      <w:bookmarkStart w:id="18" w:name="_Toc966133"/>
      <w:bookmarkStart w:id="19" w:name="_Toc968464"/>
      <w:r>
        <w:t xml:space="preserve">Purpose of the </w:t>
      </w:r>
      <w:bookmarkEnd w:id="17"/>
      <w:r w:rsidR="00216290">
        <w:t>SDD</w:t>
      </w:r>
      <w:bookmarkEnd w:id="18"/>
      <w:bookmarkEnd w:id="19"/>
    </w:p>
    <w:p w14:paraId="3D01CE2F" w14:textId="06568C1A" w:rsidR="00981085" w:rsidRPr="00943862" w:rsidRDefault="00EF7E07" w:rsidP="00D8457A">
      <w:pPr>
        <w:pStyle w:val="BodyText"/>
        <w:rPr>
          <w:sz w:val="24"/>
          <w:szCs w:val="24"/>
        </w:rPr>
      </w:pPr>
      <w:r w:rsidRPr="00943862">
        <w:rPr>
          <w:sz w:val="24"/>
          <w:szCs w:val="24"/>
        </w:rPr>
        <w:t xml:space="preserve">This </w:t>
      </w:r>
      <w:r w:rsidR="003363A8" w:rsidRPr="00943862">
        <w:rPr>
          <w:sz w:val="24"/>
          <w:szCs w:val="24"/>
        </w:rPr>
        <w:t>SDD</w:t>
      </w:r>
      <w:r w:rsidR="00981085" w:rsidRPr="00943862">
        <w:rPr>
          <w:sz w:val="24"/>
          <w:szCs w:val="24"/>
        </w:rPr>
        <w:t xml:space="preserve"> documents and tracks the necessary information required to effectively define architecture and system design in order to give the development team guidance on </w:t>
      </w:r>
      <w:r w:rsidR="003363A8" w:rsidRPr="00943862">
        <w:rPr>
          <w:sz w:val="24"/>
          <w:szCs w:val="24"/>
        </w:rPr>
        <w:t xml:space="preserve">the </w:t>
      </w:r>
      <w:r w:rsidR="00981085" w:rsidRPr="00943862">
        <w:rPr>
          <w:sz w:val="24"/>
          <w:szCs w:val="24"/>
        </w:rPr>
        <w:t xml:space="preserve">architecture of the system to be developed. Design documents are incrementally and iteratively produced during the system development life cycle, based on the particular circumstances of the </w:t>
      </w:r>
      <w:r w:rsidR="003363A8" w:rsidRPr="00943862">
        <w:rPr>
          <w:rStyle w:val="BodyTextGlossaryChar"/>
          <w:sz w:val="24"/>
          <w:szCs w:val="24"/>
        </w:rPr>
        <w:t>information technology</w:t>
      </w:r>
      <w:r w:rsidR="003363A8" w:rsidRPr="00943862">
        <w:rPr>
          <w:sz w:val="24"/>
          <w:szCs w:val="24"/>
        </w:rPr>
        <w:t xml:space="preserve"> (</w:t>
      </w:r>
      <w:r w:rsidR="00981085" w:rsidRPr="00943862">
        <w:rPr>
          <w:sz w:val="24"/>
          <w:szCs w:val="24"/>
        </w:rPr>
        <w:t>IT</w:t>
      </w:r>
      <w:r w:rsidR="003363A8" w:rsidRPr="00943862">
        <w:rPr>
          <w:sz w:val="24"/>
          <w:szCs w:val="24"/>
        </w:rPr>
        <w:t>)</w:t>
      </w:r>
      <w:r w:rsidR="00981085" w:rsidRPr="00943862">
        <w:rPr>
          <w:sz w:val="24"/>
          <w:szCs w:val="24"/>
        </w:rPr>
        <w:t xml:space="preserve"> project and the system development methodology used for developing the system.</w:t>
      </w:r>
      <w:r w:rsidR="0027569E" w:rsidRPr="00943862">
        <w:rPr>
          <w:sz w:val="24"/>
          <w:szCs w:val="24"/>
        </w:rPr>
        <w:t xml:space="preserve"> </w:t>
      </w:r>
      <w:r w:rsidR="00981085" w:rsidRPr="00943862">
        <w:rPr>
          <w:sz w:val="24"/>
          <w:szCs w:val="24"/>
        </w:rPr>
        <w:t>Its intended audience is the project manager, project team, and development team. Some portions of this document</w:t>
      </w:r>
      <w:r w:rsidR="003363A8" w:rsidRPr="00943862">
        <w:rPr>
          <w:sz w:val="24"/>
          <w:szCs w:val="24"/>
        </w:rPr>
        <w:t>,</w:t>
      </w:r>
      <w:r w:rsidR="00981085" w:rsidRPr="00943862">
        <w:rPr>
          <w:sz w:val="24"/>
          <w:szCs w:val="24"/>
        </w:rPr>
        <w:t xml:space="preserve"> such as the </w:t>
      </w:r>
      <w:r w:rsidR="00981085" w:rsidRPr="00943862">
        <w:rPr>
          <w:rStyle w:val="BodyTextGlossaryChar"/>
          <w:sz w:val="24"/>
          <w:szCs w:val="24"/>
        </w:rPr>
        <w:t>user interface</w:t>
      </w:r>
      <w:r w:rsidR="00981085" w:rsidRPr="00943862">
        <w:rPr>
          <w:sz w:val="24"/>
          <w:szCs w:val="24"/>
        </w:rPr>
        <w:t xml:space="preserve"> (UI)</w:t>
      </w:r>
      <w:r w:rsidR="003363A8" w:rsidRPr="00943862">
        <w:rPr>
          <w:sz w:val="24"/>
          <w:szCs w:val="24"/>
        </w:rPr>
        <w:t>,</w:t>
      </w:r>
      <w:r w:rsidR="00981085" w:rsidRPr="00943862">
        <w:rPr>
          <w:sz w:val="24"/>
          <w:szCs w:val="24"/>
        </w:rPr>
        <w:t xml:space="preserve"> may be shared with the client/user, and other stakeholder</w:t>
      </w:r>
      <w:r w:rsidR="003363A8" w:rsidRPr="00943862">
        <w:rPr>
          <w:sz w:val="24"/>
          <w:szCs w:val="24"/>
        </w:rPr>
        <w:t>s</w:t>
      </w:r>
      <w:r w:rsidRPr="00943862">
        <w:rPr>
          <w:sz w:val="24"/>
          <w:szCs w:val="24"/>
        </w:rPr>
        <w:t xml:space="preserve"> whose input and </w:t>
      </w:r>
      <w:r w:rsidR="00981085" w:rsidRPr="00943862">
        <w:rPr>
          <w:sz w:val="24"/>
          <w:szCs w:val="24"/>
        </w:rPr>
        <w:t>approval into the UI is needed.</w:t>
      </w:r>
    </w:p>
    <w:p w14:paraId="3D01CE30" w14:textId="77777777" w:rsidR="00981085" w:rsidRDefault="00981085" w:rsidP="00315C8A">
      <w:pPr>
        <w:pStyle w:val="Heading2"/>
      </w:pPr>
      <w:bookmarkStart w:id="20" w:name="_Toc403385926"/>
      <w:bookmarkStart w:id="21" w:name="_Toc966134"/>
      <w:bookmarkStart w:id="22" w:name="_Toc968465"/>
      <w:r>
        <w:lastRenderedPageBreak/>
        <w:t>General Overview and Design Guidelines/Approach</w:t>
      </w:r>
      <w:bookmarkEnd w:id="20"/>
      <w:bookmarkEnd w:id="21"/>
      <w:bookmarkEnd w:id="22"/>
    </w:p>
    <w:p w14:paraId="3D01CE31" w14:textId="77777777" w:rsidR="00981085" w:rsidRPr="00265E13" w:rsidRDefault="00265E13" w:rsidP="00D8457A">
      <w:pPr>
        <w:pStyle w:val="BodyText"/>
        <w:rPr>
          <w:sz w:val="24"/>
        </w:rPr>
      </w:pPr>
      <w:bookmarkStart w:id="23" w:name="_Toc494193646"/>
      <w:r w:rsidRPr="00265E13">
        <w:rPr>
          <w:sz w:val="24"/>
        </w:rPr>
        <w:t>This section describes the principles and strategies to be used as guidelines when designing and implementing the system.</w:t>
      </w:r>
    </w:p>
    <w:p w14:paraId="3D01CE32" w14:textId="6FCA4A62" w:rsidR="00981085" w:rsidRDefault="00981085" w:rsidP="00315C8A">
      <w:pPr>
        <w:pStyle w:val="Heading3"/>
      </w:pPr>
      <w:bookmarkStart w:id="24" w:name="_Toc403385927"/>
      <w:bookmarkStart w:id="25" w:name="_Toc966135"/>
      <w:bookmarkStart w:id="26" w:name="_Toc968466"/>
      <w:r>
        <w:t>General Overview</w:t>
      </w:r>
      <w:bookmarkEnd w:id="24"/>
      <w:bookmarkEnd w:id="25"/>
      <w:bookmarkEnd w:id="26"/>
    </w:p>
    <w:p w14:paraId="3E0AFC08" w14:textId="26548C17" w:rsidR="00265E13" w:rsidRPr="00265E13" w:rsidRDefault="00265E13" w:rsidP="00265E13">
      <w:pPr>
        <w:rPr>
          <w:rFonts w:cs="Arial"/>
          <w:color w:val="000000"/>
          <w:sz w:val="24"/>
          <w:lang w:val="en-GB"/>
        </w:rPr>
      </w:pPr>
      <w:r w:rsidRPr="00265E13">
        <w:rPr>
          <w:rFonts w:cs="Arial"/>
          <w:color w:val="000000"/>
          <w:sz w:val="24"/>
          <w:lang w:val="en-GB"/>
        </w:rPr>
        <w:t>The scope of the Long-Term Services and Supports (LTSS) Care Management System Project spans planning, design, development, testing, training and implementation of the following Care Management software modules:</w:t>
      </w:r>
    </w:p>
    <w:p w14:paraId="467383FD" w14:textId="77777777" w:rsidR="00265E13" w:rsidRPr="00265E13" w:rsidRDefault="00265E13" w:rsidP="00D42F88">
      <w:pPr>
        <w:pStyle w:val="ListParagraph"/>
        <w:numPr>
          <w:ilvl w:val="0"/>
          <w:numId w:val="31"/>
        </w:numPr>
        <w:rPr>
          <w:rFonts w:cs="Arial"/>
          <w:color w:val="000000"/>
          <w:sz w:val="24"/>
          <w:lang w:val="en-GB"/>
        </w:rPr>
      </w:pPr>
      <w:r w:rsidRPr="00265E13">
        <w:rPr>
          <w:rFonts w:cs="Arial"/>
          <w:color w:val="000000"/>
          <w:sz w:val="24"/>
          <w:lang w:val="en-GB"/>
        </w:rPr>
        <w:t>Client Management</w:t>
      </w:r>
    </w:p>
    <w:p w14:paraId="589B6CE1" w14:textId="77777777" w:rsidR="00265E13" w:rsidRPr="00265E13" w:rsidRDefault="00265E13" w:rsidP="00D42F88">
      <w:pPr>
        <w:pStyle w:val="ListParagraph"/>
        <w:numPr>
          <w:ilvl w:val="0"/>
          <w:numId w:val="31"/>
        </w:numPr>
        <w:rPr>
          <w:rFonts w:cs="Arial"/>
          <w:color w:val="000000"/>
          <w:sz w:val="24"/>
          <w:lang w:val="en-GB"/>
        </w:rPr>
      </w:pPr>
      <w:r w:rsidRPr="00265E13">
        <w:rPr>
          <w:rFonts w:cs="Arial"/>
          <w:color w:val="000000"/>
          <w:sz w:val="24"/>
          <w:lang w:val="en-GB"/>
        </w:rPr>
        <w:t xml:space="preserve">Agency Management </w:t>
      </w:r>
    </w:p>
    <w:p w14:paraId="5DACEA20" w14:textId="77777777" w:rsidR="00265E13" w:rsidRPr="00265E13" w:rsidRDefault="00265E13" w:rsidP="00D42F88">
      <w:pPr>
        <w:pStyle w:val="ListParagraph"/>
        <w:numPr>
          <w:ilvl w:val="0"/>
          <w:numId w:val="31"/>
        </w:numPr>
        <w:rPr>
          <w:rFonts w:cs="Arial"/>
          <w:color w:val="000000"/>
          <w:sz w:val="24"/>
          <w:lang w:val="en-GB"/>
        </w:rPr>
      </w:pPr>
      <w:r w:rsidRPr="00265E13">
        <w:rPr>
          <w:rFonts w:cs="Arial"/>
          <w:color w:val="000000"/>
          <w:sz w:val="24"/>
          <w:lang w:val="en-GB"/>
        </w:rPr>
        <w:t xml:space="preserve">Staff Management </w:t>
      </w:r>
    </w:p>
    <w:p w14:paraId="4D9EA72A" w14:textId="0405CE09" w:rsidR="00265E13" w:rsidRPr="00265E13" w:rsidRDefault="00265E13" w:rsidP="00D42F88">
      <w:pPr>
        <w:pStyle w:val="ListParagraph"/>
        <w:numPr>
          <w:ilvl w:val="0"/>
          <w:numId w:val="31"/>
        </w:numPr>
        <w:rPr>
          <w:rFonts w:cs="Arial"/>
          <w:color w:val="000000"/>
          <w:sz w:val="24"/>
          <w:lang w:val="en-GB"/>
        </w:rPr>
      </w:pPr>
      <w:r w:rsidRPr="00265E13">
        <w:rPr>
          <w:rFonts w:cs="Arial"/>
          <w:color w:val="000000"/>
          <w:sz w:val="24"/>
          <w:lang w:val="en-GB"/>
        </w:rPr>
        <w:t xml:space="preserve">Enrolment and Eligibility Determination </w:t>
      </w:r>
    </w:p>
    <w:p w14:paraId="5A7FD26B" w14:textId="77777777" w:rsidR="00265E13" w:rsidRPr="00265E13" w:rsidRDefault="00265E13" w:rsidP="00D42F88">
      <w:pPr>
        <w:pStyle w:val="ListParagraph"/>
        <w:numPr>
          <w:ilvl w:val="0"/>
          <w:numId w:val="31"/>
        </w:numPr>
        <w:rPr>
          <w:rFonts w:cs="Arial"/>
          <w:color w:val="000000"/>
          <w:sz w:val="24"/>
          <w:lang w:val="en-GB"/>
        </w:rPr>
      </w:pPr>
      <w:r w:rsidRPr="00265E13">
        <w:rPr>
          <w:rFonts w:cs="Arial"/>
          <w:color w:val="000000"/>
          <w:sz w:val="24"/>
          <w:lang w:val="en-GB"/>
        </w:rPr>
        <w:t>Waitlist Management</w:t>
      </w:r>
    </w:p>
    <w:p w14:paraId="74B83CBE" w14:textId="77777777" w:rsidR="00265E13" w:rsidRPr="00265E13" w:rsidRDefault="00265E13" w:rsidP="00D42F88">
      <w:pPr>
        <w:pStyle w:val="ListParagraph"/>
        <w:numPr>
          <w:ilvl w:val="0"/>
          <w:numId w:val="31"/>
        </w:numPr>
        <w:rPr>
          <w:rFonts w:cs="Arial"/>
          <w:color w:val="000000"/>
          <w:sz w:val="24"/>
          <w:lang w:val="en-GB"/>
        </w:rPr>
      </w:pPr>
      <w:r w:rsidRPr="00265E13">
        <w:rPr>
          <w:rFonts w:cs="Arial"/>
          <w:color w:val="000000"/>
          <w:sz w:val="24"/>
          <w:lang w:val="en-GB"/>
        </w:rPr>
        <w:t>Plan of Care/Plan of Service Review and Approval</w:t>
      </w:r>
    </w:p>
    <w:p w14:paraId="5AFF381D" w14:textId="77777777" w:rsidR="00265E13" w:rsidRPr="00265E13" w:rsidRDefault="00265E13" w:rsidP="00D42F88">
      <w:pPr>
        <w:pStyle w:val="ListParagraph"/>
        <w:numPr>
          <w:ilvl w:val="0"/>
          <w:numId w:val="31"/>
        </w:numPr>
        <w:rPr>
          <w:rFonts w:cs="Arial"/>
          <w:color w:val="000000"/>
          <w:sz w:val="24"/>
          <w:lang w:val="en-GB"/>
        </w:rPr>
      </w:pPr>
      <w:r w:rsidRPr="00265E13">
        <w:rPr>
          <w:rFonts w:cs="Arial"/>
          <w:color w:val="000000"/>
          <w:sz w:val="24"/>
          <w:lang w:val="en-GB"/>
        </w:rPr>
        <w:t xml:space="preserve">Service Authorization </w:t>
      </w:r>
    </w:p>
    <w:p w14:paraId="0C188A61" w14:textId="77777777" w:rsidR="00265E13" w:rsidRPr="00265E13" w:rsidRDefault="00265E13" w:rsidP="00D42F88">
      <w:pPr>
        <w:pStyle w:val="ListParagraph"/>
        <w:numPr>
          <w:ilvl w:val="0"/>
          <w:numId w:val="31"/>
        </w:numPr>
        <w:rPr>
          <w:rFonts w:cs="Arial"/>
          <w:color w:val="000000"/>
          <w:sz w:val="24"/>
          <w:lang w:val="en-GB"/>
        </w:rPr>
      </w:pPr>
      <w:r w:rsidRPr="00265E13">
        <w:rPr>
          <w:rFonts w:cs="Arial"/>
          <w:color w:val="000000"/>
          <w:sz w:val="24"/>
          <w:lang w:val="en-GB"/>
        </w:rPr>
        <w:t>Case Management</w:t>
      </w:r>
    </w:p>
    <w:p w14:paraId="2481568D" w14:textId="77777777" w:rsidR="00265E13" w:rsidRPr="00265E13" w:rsidRDefault="00265E13" w:rsidP="00D42F88">
      <w:pPr>
        <w:pStyle w:val="ListParagraph"/>
        <w:numPr>
          <w:ilvl w:val="0"/>
          <w:numId w:val="31"/>
        </w:numPr>
        <w:rPr>
          <w:rFonts w:cs="Arial"/>
          <w:color w:val="000000"/>
          <w:sz w:val="24"/>
          <w:lang w:val="en-GB"/>
        </w:rPr>
      </w:pPr>
      <w:r w:rsidRPr="00265E13">
        <w:rPr>
          <w:rFonts w:cs="Arial"/>
          <w:color w:val="000000"/>
          <w:sz w:val="24"/>
          <w:lang w:val="en-GB"/>
        </w:rPr>
        <w:t xml:space="preserve">Crisis Management and Critical Incident Reporting </w:t>
      </w:r>
    </w:p>
    <w:p w14:paraId="10E21241" w14:textId="77777777" w:rsidR="00265E13" w:rsidRPr="00265E13" w:rsidRDefault="00265E13" w:rsidP="00D42F88">
      <w:pPr>
        <w:pStyle w:val="ListParagraph"/>
        <w:numPr>
          <w:ilvl w:val="0"/>
          <w:numId w:val="31"/>
        </w:numPr>
        <w:rPr>
          <w:rFonts w:cs="Arial"/>
          <w:color w:val="000000"/>
          <w:sz w:val="24"/>
          <w:lang w:val="en-GB"/>
        </w:rPr>
      </w:pPr>
      <w:r w:rsidRPr="00265E13">
        <w:rPr>
          <w:rFonts w:cs="Arial"/>
          <w:color w:val="000000"/>
          <w:sz w:val="24"/>
          <w:lang w:val="en-GB"/>
        </w:rPr>
        <w:t xml:space="preserve">Adult Protective Services (APS) Intake and Referral </w:t>
      </w:r>
    </w:p>
    <w:p w14:paraId="4BE2EF7A" w14:textId="77777777" w:rsidR="00265E13" w:rsidRPr="00265E13" w:rsidRDefault="00265E13" w:rsidP="00D42F88">
      <w:pPr>
        <w:pStyle w:val="ListParagraph"/>
        <w:numPr>
          <w:ilvl w:val="0"/>
          <w:numId w:val="31"/>
        </w:numPr>
        <w:rPr>
          <w:rFonts w:cs="Arial"/>
          <w:color w:val="000000"/>
          <w:sz w:val="24"/>
          <w:lang w:val="en-GB"/>
        </w:rPr>
      </w:pPr>
      <w:r w:rsidRPr="00265E13">
        <w:rPr>
          <w:rFonts w:cs="Arial"/>
          <w:color w:val="000000"/>
          <w:sz w:val="24"/>
          <w:lang w:val="en-GB"/>
        </w:rPr>
        <w:t xml:space="preserve">APS Supervisor Review and Screening </w:t>
      </w:r>
    </w:p>
    <w:p w14:paraId="5C09E712" w14:textId="77777777" w:rsidR="00265E13" w:rsidRPr="00265E13" w:rsidRDefault="00265E13" w:rsidP="00D42F88">
      <w:pPr>
        <w:pStyle w:val="ListParagraph"/>
        <w:numPr>
          <w:ilvl w:val="0"/>
          <w:numId w:val="31"/>
        </w:numPr>
        <w:rPr>
          <w:rFonts w:cs="Arial"/>
          <w:color w:val="000000"/>
          <w:sz w:val="24"/>
          <w:lang w:val="en-GB"/>
        </w:rPr>
      </w:pPr>
      <w:r w:rsidRPr="00265E13">
        <w:rPr>
          <w:rFonts w:cs="Arial"/>
          <w:color w:val="000000"/>
          <w:sz w:val="24"/>
          <w:lang w:val="en-GB"/>
        </w:rPr>
        <w:t>APS Investigation and Court Study</w:t>
      </w:r>
    </w:p>
    <w:p w14:paraId="15BAE850" w14:textId="66317F40" w:rsidR="00265E13" w:rsidRPr="00265E13" w:rsidRDefault="00265E13" w:rsidP="00670C7B">
      <w:pPr>
        <w:rPr>
          <w:rFonts w:cs="Arial"/>
          <w:color w:val="000000"/>
          <w:sz w:val="24"/>
          <w:lang w:val="en-GB"/>
        </w:rPr>
      </w:pPr>
      <w:r w:rsidRPr="00265E13">
        <w:rPr>
          <w:rFonts w:cs="Arial"/>
          <w:color w:val="000000"/>
          <w:sz w:val="24"/>
          <w:lang w:val="en-GB"/>
        </w:rPr>
        <w:t xml:space="preserve">The project also includes development of four system interfaces with legacy systems with daily transactional batch file transfers, as well as initial data migration for the programs being transitioned the to the Care Management system (i.e., APS, Section 21, Section 29, Section 13, Section 18, Section 20, Section 102, and Preadmission Screening and Resident Review [PASRR]). </w:t>
      </w:r>
    </w:p>
    <w:p w14:paraId="2BF1654D" w14:textId="711713A5" w:rsidR="008650D3" w:rsidRDefault="00265E13" w:rsidP="00670C7B">
      <w:pPr>
        <w:rPr>
          <w:rFonts w:cs="Arial"/>
          <w:color w:val="000000"/>
          <w:sz w:val="24"/>
          <w:lang w:val="en-GB"/>
        </w:rPr>
      </w:pPr>
      <w:r w:rsidRPr="00265E13">
        <w:rPr>
          <w:rFonts w:cs="Arial"/>
          <w:color w:val="000000"/>
          <w:sz w:val="24"/>
          <w:lang w:val="en-GB"/>
        </w:rPr>
        <w:t>Within the discussion of the system design, the core FEI Systems product and system is referred to as “Carity” and the product and system configured to Maine DHHS requirements is referred to as “Evergreen</w:t>
      </w:r>
      <w:r w:rsidR="00670C7B">
        <w:rPr>
          <w:rFonts w:cs="Arial"/>
          <w:color w:val="000000"/>
          <w:sz w:val="24"/>
          <w:lang w:val="en-GB"/>
        </w:rPr>
        <w:t>.”</w:t>
      </w:r>
    </w:p>
    <w:p w14:paraId="3D01CE34" w14:textId="17A0201E" w:rsidR="00981085" w:rsidRDefault="00DD5A09" w:rsidP="00315C8A">
      <w:pPr>
        <w:pStyle w:val="Heading3"/>
      </w:pPr>
      <w:bookmarkStart w:id="27" w:name="_Toc403385928"/>
      <w:bookmarkStart w:id="28" w:name="_Toc966136"/>
      <w:bookmarkStart w:id="29" w:name="_Toc968467"/>
      <w:bookmarkEnd w:id="23"/>
      <w:r>
        <w:t>Assumptions/</w:t>
      </w:r>
      <w:r w:rsidR="00FE3073">
        <w:t>Constraints/Risks</w:t>
      </w:r>
      <w:bookmarkEnd w:id="27"/>
      <w:bookmarkEnd w:id="28"/>
      <w:bookmarkEnd w:id="29"/>
    </w:p>
    <w:p w14:paraId="3D01CE35" w14:textId="7A600272" w:rsidR="00FE3073" w:rsidRDefault="00FE3073" w:rsidP="00315C8A">
      <w:pPr>
        <w:pStyle w:val="Heading4"/>
      </w:pPr>
      <w:bookmarkStart w:id="30" w:name="_Toc403385929"/>
      <w:bookmarkStart w:id="31" w:name="_Toc966137"/>
      <w:bookmarkStart w:id="32" w:name="_Toc968468"/>
      <w:r>
        <w:t>Assumptions</w:t>
      </w:r>
      <w:bookmarkEnd w:id="30"/>
      <w:bookmarkEnd w:id="31"/>
      <w:bookmarkEnd w:id="32"/>
    </w:p>
    <w:p w14:paraId="3D01CE36" w14:textId="1FFCD219" w:rsidR="00FE3073" w:rsidRPr="00265E13" w:rsidRDefault="008650D3" w:rsidP="00265E13">
      <w:pPr>
        <w:rPr>
          <w:rFonts w:cs="Arial"/>
          <w:color w:val="000000"/>
          <w:lang w:val="en-GB"/>
        </w:rPr>
      </w:pPr>
      <w:r w:rsidRPr="00B00571">
        <w:rPr>
          <w:rFonts w:cs="Arial"/>
          <w:color w:val="000000"/>
          <w:sz w:val="24"/>
          <w:lang w:val="en-GB"/>
        </w:rPr>
        <w:t xml:space="preserve">The following assumptions are considered during the course of determining the system design: </w:t>
      </w:r>
    </w:p>
    <w:p w14:paraId="1E733790" w14:textId="10DE3B64" w:rsidR="00265E13" w:rsidRPr="00D8457A" w:rsidRDefault="00265E13" w:rsidP="00D42F88">
      <w:pPr>
        <w:pStyle w:val="ListParagraph"/>
        <w:numPr>
          <w:ilvl w:val="0"/>
          <w:numId w:val="39"/>
        </w:numPr>
        <w:rPr>
          <w:rFonts w:cs="Arial"/>
          <w:color w:val="000000"/>
          <w:sz w:val="24"/>
          <w:lang w:val="en-GB"/>
        </w:rPr>
      </w:pPr>
      <w:r w:rsidRPr="00D8457A">
        <w:rPr>
          <w:rFonts w:cs="Arial"/>
          <w:color w:val="000000"/>
          <w:sz w:val="24"/>
          <w:lang w:val="en-GB"/>
        </w:rPr>
        <w:t xml:space="preserve">The Evergreen product and system is subjected to a battery of tests that culminate in obtaining Application Deployment Certification by DHHS. These tests provide evidence that the product and system conforms to DHHS policies referenced in the LTSS Care Management System Project contract ADS-18-9451, dated </w:t>
      </w:r>
      <w:r w:rsidR="00D8457A">
        <w:rPr>
          <w:rFonts w:cs="Arial"/>
          <w:color w:val="000000"/>
          <w:sz w:val="24"/>
          <w:lang w:val="en-GB"/>
        </w:rPr>
        <w:t>0</w:t>
      </w:r>
      <w:r w:rsidRPr="00D8457A">
        <w:rPr>
          <w:rFonts w:cs="Arial"/>
          <w:color w:val="000000"/>
          <w:sz w:val="24"/>
          <w:lang w:val="en-GB"/>
        </w:rPr>
        <w:t xml:space="preserve">6/18/2018.  </w:t>
      </w:r>
    </w:p>
    <w:p w14:paraId="1399C925" w14:textId="77777777" w:rsidR="00D8457A" w:rsidRDefault="00265E13" w:rsidP="00D42F88">
      <w:pPr>
        <w:pStyle w:val="ListParagraph"/>
        <w:numPr>
          <w:ilvl w:val="0"/>
          <w:numId w:val="39"/>
        </w:numPr>
        <w:rPr>
          <w:rFonts w:cs="Arial"/>
          <w:color w:val="000000"/>
          <w:sz w:val="24"/>
          <w:lang w:val="en-GB"/>
        </w:rPr>
      </w:pPr>
      <w:r w:rsidRPr="00D8457A">
        <w:rPr>
          <w:rFonts w:cs="Arial"/>
          <w:color w:val="000000"/>
          <w:sz w:val="24"/>
          <w:lang w:val="en-GB"/>
        </w:rPr>
        <w:t>The Evergreen system is accessed through desktop and laptop computing devices connected via local area networks (LAN) or wireless networks (WiFi).  The system is also accessed by portable devices</w:t>
      </w:r>
      <w:r w:rsidR="00D8457A">
        <w:rPr>
          <w:rFonts w:cs="Arial"/>
          <w:color w:val="000000"/>
          <w:sz w:val="24"/>
          <w:lang w:val="en-GB"/>
        </w:rPr>
        <w:t>,</w:t>
      </w:r>
      <w:r w:rsidRPr="00D8457A">
        <w:rPr>
          <w:rFonts w:cs="Arial"/>
          <w:color w:val="000000"/>
          <w:sz w:val="24"/>
          <w:lang w:val="en-GB"/>
        </w:rPr>
        <w:t xml:space="preserve"> such as tablets. </w:t>
      </w:r>
    </w:p>
    <w:p w14:paraId="65EC8415" w14:textId="2CB76B3D" w:rsidR="00737A71" w:rsidRPr="00D8457A" w:rsidRDefault="00265E13" w:rsidP="00D42F88">
      <w:pPr>
        <w:pStyle w:val="ListParagraph"/>
        <w:numPr>
          <w:ilvl w:val="0"/>
          <w:numId w:val="39"/>
        </w:numPr>
        <w:rPr>
          <w:rFonts w:cs="Arial"/>
          <w:color w:val="000000"/>
          <w:sz w:val="24"/>
          <w:lang w:val="en-GB"/>
        </w:rPr>
      </w:pPr>
      <w:r w:rsidRPr="00D8457A">
        <w:rPr>
          <w:rFonts w:cs="Arial"/>
          <w:color w:val="000000"/>
          <w:sz w:val="24"/>
          <w:lang w:val="en-GB"/>
        </w:rPr>
        <w:t>Features of the Evergreen system identified by DDHS, such as assessment forms, may be accessed in an off-line mode via a mobile device and subsequently loaded to the Evergreen system after the mobile device is connected to a LAN or WiFi network.</w:t>
      </w:r>
    </w:p>
    <w:p w14:paraId="3D01CE37" w14:textId="4FFE4072" w:rsidR="00FE3073" w:rsidRDefault="00FE3073" w:rsidP="00315C8A">
      <w:pPr>
        <w:pStyle w:val="Heading4"/>
      </w:pPr>
      <w:bookmarkStart w:id="33" w:name="_Toc403385930"/>
      <w:bookmarkStart w:id="34" w:name="_Toc966138"/>
      <w:bookmarkStart w:id="35" w:name="_Toc968469"/>
      <w:r>
        <w:t>Constraints</w:t>
      </w:r>
      <w:bookmarkEnd w:id="33"/>
      <w:bookmarkEnd w:id="34"/>
      <w:bookmarkEnd w:id="35"/>
    </w:p>
    <w:p w14:paraId="26DD4BD8" w14:textId="176570F4" w:rsidR="00265E13" w:rsidRPr="00265E13" w:rsidRDefault="00265E13">
      <w:pPr>
        <w:pStyle w:val="InstructionalTextBullet"/>
        <w:ind w:left="0" w:firstLine="0"/>
        <w:rPr>
          <w:rFonts w:cs="Arial"/>
          <w:i w:val="0"/>
          <w:color w:val="000000"/>
          <w:lang w:val="en-GB"/>
        </w:rPr>
      </w:pPr>
      <w:r w:rsidRPr="00265E13">
        <w:rPr>
          <w:rFonts w:cs="Arial"/>
          <w:i w:val="0"/>
          <w:color w:val="000000"/>
          <w:lang w:val="en-GB"/>
        </w:rPr>
        <w:t xml:space="preserve">The following constraints are considered during the course of determining the system design: </w:t>
      </w:r>
    </w:p>
    <w:p w14:paraId="03C66E91" w14:textId="2CCE4BFC" w:rsidR="00265E13" w:rsidRPr="00670C7B" w:rsidRDefault="00265E13" w:rsidP="00D42F88">
      <w:pPr>
        <w:pStyle w:val="InstructionalTextBullet"/>
        <w:numPr>
          <w:ilvl w:val="0"/>
          <w:numId w:val="38"/>
        </w:numPr>
        <w:rPr>
          <w:rFonts w:cs="Arial"/>
          <w:i w:val="0"/>
          <w:color w:val="000000"/>
          <w:lang w:val="en-GB"/>
        </w:rPr>
      </w:pPr>
      <w:r w:rsidRPr="00670C7B">
        <w:rPr>
          <w:rFonts w:cs="Arial"/>
          <w:i w:val="0"/>
          <w:color w:val="000000"/>
          <w:lang w:val="en-GB"/>
        </w:rPr>
        <w:t xml:space="preserve">The Evergreen system is housed within a primary contractor data center and a secondary data center, both within the continental U.S. The data centers house commercially available hardware, software, and network components. Remote hosting policy is defined by Maine Remote Hosting Policy. </w:t>
      </w:r>
    </w:p>
    <w:p w14:paraId="370EC398" w14:textId="6327D205" w:rsidR="00265E13" w:rsidRPr="00375A21" w:rsidRDefault="00265E13" w:rsidP="00D42F88">
      <w:pPr>
        <w:pStyle w:val="InstructionalTextBullet"/>
        <w:numPr>
          <w:ilvl w:val="0"/>
          <w:numId w:val="38"/>
        </w:numPr>
        <w:rPr>
          <w:rFonts w:cs="Arial"/>
          <w:i w:val="0"/>
          <w:color w:val="000000"/>
          <w:lang w:val="en-GB"/>
        </w:rPr>
      </w:pPr>
      <w:r w:rsidRPr="00375A21">
        <w:rPr>
          <w:rFonts w:cs="Arial"/>
          <w:i w:val="0"/>
          <w:color w:val="000000"/>
          <w:lang w:val="en-GB"/>
        </w:rPr>
        <w:t xml:space="preserve">Protected data </w:t>
      </w:r>
      <w:r w:rsidR="00375A21" w:rsidRPr="00375A21">
        <w:rPr>
          <w:rFonts w:cs="Arial"/>
          <w:i w:val="0"/>
          <w:color w:val="000000"/>
          <w:lang w:val="en-GB"/>
        </w:rPr>
        <w:t>(e.g., protected health information (PHI) and personally identifiable information (PII)</w:t>
      </w:r>
      <w:r w:rsidRPr="00375A21">
        <w:rPr>
          <w:rFonts w:cs="Arial"/>
          <w:i w:val="0"/>
          <w:color w:val="000000"/>
          <w:lang w:val="en-GB"/>
        </w:rPr>
        <w:t xml:space="preserve"> within the Evergreen system cannot be housed in repositories outside of the continental U.S. </w:t>
      </w:r>
    </w:p>
    <w:p w14:paraId="5479508B" w14:textId="77777777" w:rsidR="00265E13" w:rsidRPr="00670C7B" w:rsidRDefault="00265E13" w:rsidP="00D42F88">
      <w:pPr>
        <w:pStyle w:val="InstructionalTextBullet"/>
        <w:numPr>
          <w:ilvl w:val="0"/>
          <w:numId w:val="38"/>
        </w:numPr>
        <w:rPr>
          <w:rFonts w:cs="Arial"/>
          <w:i w:val="0"/>
          <w:color w:val="000000"/>
          <w:lang w:val="en-GB"/>
        </w:rPr>
      </w:pPr>
      <w:r w:rsidRPr="00670C7B">
        <w:rPr>
          <w:rFonts w:cs="Arial"/>
          <w:i w:val="0"/>
          <w:color w:val="000000"/>
          <w:lang w:val="en-GB"/>
        </w:rPr>
        <w:t xml:space="preserve">Evergreen end users generally use the system within an office environment.  Mobile devices that may be used for off-line capability are used within an office, home, or healthcare facility settings. </w:t>
      </w:r>
    </w:p>
    <w:p w14:paraId="557BCE54" w14:textId="4986B4C0" w:rsidR="00265E13" w:rsidRPr="00670C7B" w:rsidRDefault="00265E13" w:rsidP="00D42F88">
      <w:pPr>
        <w:pStyle w:val="InstructionalTextBullet"/>
        <w:numPr>
          <w:ilvl w:val="0"/>
          <w:numId w:val="38"/>
        </w:numPr>
        <w:rPr>
          <w:rFonts w:cs="Arial"/>
          <w:i w:val="0"/>
          <w:color w:val="000000"/>
          <w:lang w:val="en-GB"/>
        </w:rPr>
      </w:pPr>
      <w:r w:rsidRPr="00670C7B">
        <w:rPr>
          <w:rFonts w:cs="Arial"/>
          <w:i w:val="0"/>
          <w:color w:val="000000"/>
          <w:lang w:val="en-GB"/>
        </w:rPr>
        <w:t xml:space="preserve">Accessibility standards are defined through Maine Web Accessibility and Usability Policy.  </w:t>
      </w:r>
    </w:p>
    <w:p w14:paraId="12B364F4" w14:textId="18C97CBB" w:rsidR="00265E13" w:rsidRPr="00670C7B" w:rsidRDefault="00265E13" w:rsidP="00D42F88">
      <w:pPr>
        <w:pStyle w:val="InstructionalTextBullet"/>
        <w:numPr>
          <w:ilvl w:val="0"/>
          <w:numId w:val="38"/>
        </w:numPr>
        <w:rPr>
          <w:rFonts w:cs="Arial"/>
          <w:i w:val="0"/>
          <w:color w:val="000000"/>
          <w:lang w:val="en-GB"/>
        </w:rPr>
      </w:pPr>
      <w:r w:rsidRPr="00670C7B">
        <w:rPr>
          <w:rFonts w:cs="Arial"/>
          <w:i w:val="0"/>
          <w:color w:val="000000"/>
          <w:lang w:val="en-GB"/>
        </w:rPr>
        <w:t xml:space="preserve">The Evergreen product and system is subjected to a battery of tests that culminate in obtaining Application Deployment Certification by DHHS. These tests provide evidence that the product and system conforms to DHHS policies referenced in the LTSS Care Management System Project contract ADS-18-9451, dated 6/18/2018.  </w:t>
      </w:r>
    </w:p>
    <w:p w14:paraId="5ED116D4" w14:textId="77777777" w:rsidR="00265E13" w:rsidRPr="00670C7B" w:rsidRDefault="00265E13" w:rsidP="00D42F88">
      <w:pPr>
        <w:pStyle w:val="InstructionalTextBullet"/>
        <w:numPr>
          <w:ilvl w:val="0"/>
          <w:numId w:val="38"/>
        </w:numPr>
        <w:rPr>
          <w:rFonts w:cs="Arial"/>
          <w:i w:val="0"/>
          <w:color w:val="000000"/>
          <w:lang w:val="en-GB"/>
        </w:rPr>
      </w:pPr>
      <w:r w:rsidRPr="00670C7B">
        <w:rPr>
          <w:rFonts w:cs="Arial"/>
          <w:i w:val="0"/>
          <w:color w:val="000000"/>
          <w:lang w:val="en-GB"/>
        </w:rPr>
        <w:t xml:space="preserve">Interface with legacy systems for data integration purposes must be compliant with techniques and technologies mutually agreed to by FEI and DHHS OIT. </w:t>
      </w:r>
    </w:p>
    <w:p w14:paraId="058CACE4" w14:textId="03879456" w:rsidR="00265E13" w:rsidRPr="00670C7B" w:rsidRDefault="00265E13" w:rsidP="00D42F88">
      <w:pPr>
        <w:pStyle w:val="InstructionalTextBullet"/>
        <w:numPr>
          <w:ilvl w:val="0"/>
          <w:numId w:val="38"/>
        </w:numPr>
        <w:rPr>
          <w:rFonts w:cs="Arial"/>
          <w:i w:val="0"/>
          <w:color w:val="000000"/>
          <w:lang w:val="en-GB"/>
        </w:rPr>
      </w:pPr>
      <w:r w:rsidRPr="00670C7B">
        <w:rPr>
          <w:rFonts w:cs="Arial"/>
          <w:i w:val="0"/>
          <w:color w:val="000000"/>
          <w:lang w:val="en-GB"/>
        </w:rPr>
        <w:t>The system design must align with the Medicaid Information Technology Architecture 3.0 (MITA).</w:t>
      </w:r>
    </w:p>
    <w:p w14:paraId="3D01CE48" w14:textId="28955591" w:rsidR="00FE3073" w:rsidRDefault="00FE3073" w:rsidP="00315C8A">
      <w:pPr>
        <w:pStyle w:val="Heading4"/>
      </w:pPr>
      <w:bookmarkStart w:id="36" w:name="_Toc403385931"/>
      <w:bookmarkStart w:id="37" w:name="_Toc966139"/>
      <w:bookmarkStart w:id="38" w:name="_Toc968470"/>
      <w:r>
        <w:t>Risks</w:t>
      </w:r>
      <w:bookmarkEnd w:id="36"/>
      <w:bookmarkEnd w:id="37"/>
      <w:bookmarkEnd w:id="38"/>
    </w:p>
    <w:p w14:paraId="43CF154E" w14:textId="50B04544" w:rsidR="002B2E64" w:rsidRPr="00265E13" w:rsidRDefault="00265E13" w:rsidP="00265E13">
      <w:pPr>
        <w:pStyle w:val="BodyText"/>
        <w:rPr>
          <w:i/>
          <w:lang w:eastAsia="ar-SA"/>
        </w:rPr>
      </w:pPr>
      <w:r w:rsidRPr="00265E13">
        <w:rPr>
          <w:sz w:val="24"/>
          <w:szCs w:val="24"/>
          <w:lang w:eastAsia="ar-SA"/>
        </w:rPr>
        <w:t>No risks associated with the system design have been identified. Should risks occur in the future, they will be addressed through the Evergreen project’s risk management process documented in the Project Management Plan.</w:t>
      </w:r>
    </w:p>
    <w:p w14:paraId="3D01CE4C" w14:textId="354F46E9" w:rsidR="00FE3073" w:rsidRDefault="00FE3073" w:rsidP="00315C8A">
      <w:pPr>
        <w:pStyle w:val="Heading2"/>
      </w:pPr>
      <w:bookmarkStart w:id="39" w:name="_Toc403385933"/>
      <w:bookmarkStart w:id="40" w:name="_Toc966140"/>
      <w:bookmarkStart w:id="41" w:name="_Toc968471"/>
      <w:r>
        <w:t>Design Consideration</w:t>
      </w:r>
      <w:bookmarkEnd w:id="39"/>
      <w:r w:rsidR="00265E13">
        <w:t>s</w:t>
      </w:r>
      <w:bookmarkEnd w:id="40"/>
      <w:bookmarkEnd w:id="41"/>
    </w:p>
    <w:p w14:paraId="3D01CE4E" w14:textId="0920FD61" w:rsidR="00FE3073" w:rsidRDefault="00FE3073" w:rsidP="00315C8A">
      <w:pPr>
        <w:pStyle w:val="Heading3"/>
      </w:pPr>
      <w:bookmarkStart w:id="42" w:name="_Toc403385934"/>
      <w:bookmarkStart w:id="43" w:name="_Toc966141"/>
      <w:bookmarkStart w:id="44" w:name="_Toc968472"/>
      <w:r>
        <w:t>Goals and Guidelines</w:t>
      </w:r>
      <w:bookmarkEnd w:id="42"/>
      <w:bookmarkEnd w:id="43"/>
      <w:bookmarkEnd w:id="44"/>
    </w:p>
    <w:p w14:paraId="1542557B" w14:textId="59FDCB30" w:rsidR="00932893" w:rsidRPr="00943862" w:rsidRDefault="00932893" w:rsidP="00943862">
      <w:pPr>
        <w:pStyle w:val="BodyText"/>
        <w:rPr>
          <w:sz w:val="24"/>
          <w:szCs w:val="24"/>
          <w:lang w:eastAsia="ar-SA"/>
        </w:rPr>
      </w:pPr>
      <w:r w:rsidRPr="00943862">
        <w:rPr>
          <w:sz w:val="24"/>
          <w:szCs w:val="24"/>
          <w:lang w:eastAsia="ar-SA"/>
        </w:rPr>
        <w:t>The implementation of the Carity system has been guided by a fundamental set of design principles that focus on the end users’ experience, architectural simplicity, and the security of</w:t>
      </w:r>
      <w:r w:rsidR="00375A21">
        <w:rPr>
          <w:sz w:val="24"/>
          <w:szCs w:val="24"/>
          <w:lang w:eastAsia="ar-SA"/>
        </w:rPr>
        <w:t xml:space="preserve"> PHI and PII.</w:t>
      </w:r>
      <w:r w:rsidRPr="00943862">
        <w:rPr>
          <w:sz w:val="24"/>
          <w:szCs w:val="24"/>
          <w:lang w:eastAsia="ar-SA"/>
        </w:rPr>
        <w:t xml:space="preserve"> Those principles are:</w:t>
      </w:r>
    </w:p>
    <w:p w14:paraId="1FB379C9" w14:textId="41097789" w:rsidR="00D05BFE" w:rsidRPr="00943862" w:rsidRDefault="00D05BFE" w:rsidP="00D42F88">
      <w:pPr>
        <w:pStyle w:val="BodyText"/>
        <w:numPr>
          <w:ilvl w:val="0"/>
          <w:numId w:val="25"/>
        </w:numPr>
        <w:spacing w:before="0" w:after="0"/>
        <w:rPr>
          <w:sz w:val="24"/>
          <w:szCs w:val="24"/>
          <w:lang w:eastAsia="ar-SA"/>
        </w:rPr>
      </w:pPr>
      <w:r w:rsidRPr="00943862">
        <w:rPr>
          <w:sz w:val="24"/>
          <w:szCs w:val="24"/>
          <w:lang w:eastAsia="ar-SA"/>
        </w:rPr>
        <w:t>User Interface Responsiveness</w:t>
      </w:r>
    </w:p>
    <w:p w14:paraId="233BABD2" w14:textId="4742B16B" w:rsidR="00D05BFE" w:rsidRPr="00943862" w:rsidRDefault="00D05BFE" w:rsidP="00D42F88">
      <w:pPr>
        <w:pStyle w:val="BodyText"/>
        <w:numPr>
          <w:ilvl w:val="0"/>
          <w:numId w:val="25"/>
        </w:numPr>
        <w:spacing w:before="0" w:after="0"/>
        <w:rPr>
          <w:sz w:val="24"/>
          <w:szCs w:val="24"/>
          <w:lang w:eastAsia="ar-SA"/>
        </w:rPr>
      </w:pPr>
      <w:r w:rsidRPr="00943862">
        <w:rPr>
          <w:sz w:val="24"/>
          <w:szCs w:val="24"/>
          <w:lang w:eastAsia="ar-SA"/>
        </w:rPr>
        <w:t>User Experience</w:t>
      </w:r>
    </w:p>
    <w:p w14:paraId="649D2C56" w14:textId="4CCDBFB7" w:rsidR="00D05BFE" w:rsidRPr="00943862" w:rsidRDefault="00D05BFE" w:rsidP="00D42F88">
      <w:pPr>
        <w:pStyle w:val="BodyText"/>
        <w:numPr>
          <w:ilvl w:val="0"/>
          <w:numId w:val="25"/>
        </w:numPr>
        <w:spacing w:before="0" w:after="0"/>
        <w:rPr>
          <w:sz w:val="24"/>
          <w:szCs w:val="24"/>
          <w:lang w:eastAsia="ar-SA"/>
        </w:rPr>
      </w:pPr>
      <w:r w:rsidRPr="00943862">
        <w:rPr>
          <w:sz w:val="24"/>
          <w:szCs w:val="24"/>
          <w:lang w:eastAsia="ar-SA"/>
        </w:rPr>
        <w:t>Security of PHI/PII</w:t>
      </w:r>
    </w:p>
    <w:p w14:paraId="2CD60E40" w14:textId="3DC6498D" w:rsidR="00932893" w:rsidRPr="00943862" w:rsidRDefault="00D05BFE" w:rsidP="00D42F88">
      <w:pPr>
        <w:pStyle w:val="BodyText"/>
        <w:numPr>
          <w:ilvl w:val="0"/>
          <w:numId w:val="25"/>
        </w:numPr>
        <w:spacing w:before="0" w:after="0"/>
        <w:rPr>
          <w:sz w:val="24"/>
          <w:szCs w:val="24"/>
          <w:lang w:eastAsia="ar-SA"/>
        </w:rPr>
      </w:pPr>
      <w:r w:rsidRPr="00943862">
        <w:rPr>
          <w:sz w:val="24"/>
          <w:szCs w:val="24"/>
          <w:lang w:eastAsia="ar-SA"/>
        </w:rPr>
        <w:t>Scalability</w:t>
      </w:r>
    </w:p>
    <w:p w14:paraId="7B007352" w14:textId="074BDDB1" w:rsidR="00D05BFE" w:rsidRPr="00943862" w:rsidRDefault="00D05BFE" w:rsidP="00D42F88">
      <w:pPr>
        <w:pStyle w:val="BodyText"/>
        <w:numPr>
          <w:ilvl w:val="0"/>
          <w:numId w:val="25"/>
        </w:numPr>
        <w:spacing w:before="0" w:after="0"/>
        <w:rPr>
          <w:sz w:val="24"/>
          <w:szCs w:val="24"/>
          <w:lang w:eastAsia="ar-SA"/>
        </w:rPr>
      </w:pPr>
      <w:r w:rsidRPr="00943862">
        <w:rPr>
          <w:sz w:val="24"/>
          <w:szCs w:val="24"/>
          <w:lang w:eastAsia="ar-SA"/>
        </w:rPr>
        <w:t>Keep the System Simple</w:t>
      </w:r>
    </w:p>
    <w:p w14:paraId="57BCB169" w14:textId="4F7A9DA0" w:rsidR="00932893" w:rsidRPr="00943862" w:rsidRDefault="00932893" w:rsidP="00943862">
      <w:pPr>
        <w:pStyle w:val="BodyText"/>
        <w:rPr>
          <w:sz w:val="24"/>
          <w:szCs w:val="24"/>
          <w:lang w:eastAsia="ar-SA"/>
        </w:rPr>
      </w:pPr>
      <w:r w:rsidRPr="00943862">
        <w:rPr>
          <w:b/>
          <w:sz w:val="24"/>
          <w:szCs w:val="24"/>
          <w:lang w:eastAsia="ar-SA"/>
        </w:rPr>
        <w:t>User Interface Responsiveness</w:t>
      </w:r>
      <w:r w:rsidR="00670C7B">
        <w:rPr>
          <w:b/>
          <w:sz w:val="24"/>
          <w:szCs w:val="24"/>
          <w:lang w:eastAsia="ar-SA"/>
        </w:rPr>
        <w:t>—</w:t>
      </w:r>
      <w:r w:rsidR="00C70E56" w:rsidRPr="00943862">
        <w:rPr>
          <w:sz w:val="24"/>
          <w:szCs w:val="24"/>
          <w:lang w:eastAsia="ar-SA"/>
        </w:rPr>
        <w:t xml:space="preserve">In 1968, </w:t>
      </w:r>
      <w:r w:rsidRPr="00943862">
        <w:rPr>
          <w:sz w:val="24"/>
          <w:szCs w:val="24"/>
          <w:lang w:eastAsia="ar-SA"/>
        </w:rPr>
        <w:t xml:space="preserve">Robert Miller published his classic paper “Response </w:t>
      </w:r>
      <w:r w:rsidR="00375A21">
        <w:rPr>
          <w:sz w:val="24"/>
          <w:szCs w:val="24"/>
          <w:lang w:eastAsia="ar-SA"/>
        </w:rPr>
        <w:t>Ti</w:t>
      </w:r>
      <w:r w:rsidRPr="00943862">
        <w:rPr>
          <w:sz w:val="24"/>
          <w:szCs w:val="24"/>
          <w:lang w:eastAsia="ar-SA"/>
        </w:rPr>
        <w:t xml:space="preserve">me in </w:t>
      </w:r>
      <w:r w:rsidR="00375A21">
        <w:rPr>
          <w:sz w:val="24"/>
          <w:szCs w:val="24"/>
          <w:lang w:eastAsia="ar-SA"/>
        </w:rPr>
        <w:t>M</w:t>
      </w:r>
      <w:r w:rsidRPr="00943862">
        <w:rPr>
          <w:sz w:val="24"/>
          <w:szCs w:val="24"/>
          <w:lang w:eastAsia="ar-SA"/>
        </w:rPr>
        <w:t xml:space="preserve">an-computer </w:t>
      </w:r>
      <w:r w:rsidR="00375A21">
        <w:rPr>
          <w:sz w:val="24"/>
          <w:szCs w:val="24"/>
          <w:lang w:eastAsia="ar-SA"/>
        </w:rPr>
        <w:t>C</w:t>
      </w:r>
      <w:r w:rsidRPr="00943862">
        <w:rPr>
          <w:sz w:val="24"/>
          <w:szCs w:val="24"/>
          <w:lang w:eastAsia="ar-SA"/>
        </w:rPr>
        <w:t xml:space="preserve">onversational </w:t>
      </w:r>
      <w:r w:rsidR="00375A21">
        <w:rPr>
          <w:sz w:val="24"/>
          <w:szCs w:val="24"/>
          <w:lang w:eastAsia="ar-SA"/>
        </w:rPr>
        <w:t>T</w:t>
      </w:r>
      <w:r w:rsidRPr="00943862">
        <w:rPr>
          <w:sz w:val="24"/>
          <w:szCs w:val="24"/>
          <w:lang w:eastAsia="ar-SA"/>
        </w:rPr>
        <w:t>ransactions</w:t>
      </w:r>
      <w:r w:rsidR="00375A21">
        <w:rPr>
          <w:sz w:val="24"/>
          <w:szCs w:val="24"/>
          <w:lang w:eastAsia="ar-SA"/>
        </w:rPr>
        <w:t>.</w:t>
      </w:r>
      <w:r w:rsidRPr="00943862">
        <w:rPr>
          <w:sz w:val="24"/>
          <w:szCs w:val="24"/>
          <w:lang w:eastAsia="ar-SA"/>
        </w:rPr>
        <w:t xml:space="preserve">” </w:t>
      </w:r>
      <w:r w:rsidR="00375A21">
        <w:rPr>
          <w:sz w:val="24"/>
          <w:szCs w:val="24"/>
          <w:lang w:eastAsia="ar-SA"/>
        </w:rPr>
        <w:t xml:space="preserve">He </w:t>
      </w:r>
      <w:r w:rsidRPr="00943862">
        <w:rPr>
          <w:sz w:val="24"/>
          <w:szCs w:val="24"/>
          <w:lang w:eastAsia="ar-SA"/>
        </w:rPr>
        <w:t>described three orders of magnitude of computer mainframe responsiveness:</w:t>
      </w:r>
    </w:p>
    <w:p w14:paraId="7CEEE4C7" w14:textId="67A5210A" w:rsidR="00932893" w:rsidRPr="00943862" w:rsidRDefault="00932893" w:rsidP="00D42F88">
      <w:pPr>
        <w:pStyle w:val="BodyText"/>
        <w:numPr>
          <w:ilvl w:val="0"/>
          <w:numId w:val="26"/>
        </w:numPr>
        <w:spacing w:before="0"/>
        <w:rPr>
          <w:sz w:val="24"/>
          <w:szCs w:val="24"/>
          <w:lang w:eastAsia="ar-SA"/>
        </w:rPr>
      </w:pPr>
      <w:r w:rsidRPr="00943862">
        <w:rPr>
          <w:sz w:val="24"/>
          <w:szCs w:val="24"/>
          <w:lang w:eastAsia="ar-SA"/>
        </w:rPr>
        <w:t>A response time of 100m</w:t>
      </w:r>
      <w:r w:rsidR="00C70E56" w:rsidRPr="00943862">
        <w:rPr>
          <w:sz w:val="24"/>
          <w:szCs w:val="24"/>
          <w:lang w:eastAsia="ar-SA"/>
        </w:rPr>
        <w:t>s is perceived as instantaneous.</w:t>
      </w:r>
    </w:p>
    <w:p w14:paraId="73CBAC1D" w14:textId="7CB9C390" w:rsidR="00932893" w:rsidRPr="00943862" w:rsidRDefault="00932893" w:rsidP="00D42F88">
      <w:pPr>
        <w:pStyle w:val="BodyText"/>
        <w:numPr>
          <w:ilvl w:val="0"/>
          <w:numId w:val="26"/>
        </w:numPr>
        <w:spacing w:before="0"/>
        <w:rPr>
          <w:sz w:val="24"/>
          <w:szCs w:val="24"/>
          <w:lang w:eastAsia="ar-SA"/>
        </w:rPr>
      </w:pPr>
      <w:r w:rsidRPr="00943862">
        <w:rPr>
          <w:sz w:val="24"/>
          <w:szCs w:val="24"/>
          <w:lang w:eastAsia="ar-SA"/>
        </w:rPr>
        <w:t>Response times of 1 second or less are fast enough for users to feel they are interact</w:t>
      </w:r>
      <w:r w:rsidR="00C70E56" w:rsidRPr="00943862">
        <w:rPr>
          <w:sz w:val="24"/>
          <w:szCs w:val="24"/>
          <w:lang w:eastAsia="ar-SA"/>
        </w:rPr>
        <w:t>ing freely with the information.</w:t>
      </w:r>
    </w:p>
    <w:p w14:paraId="6796BE42" w14:textId="77777777" w:rsidR="00932893" w:rsidRPr="00943862" w:rsidRDefault="00932893" w:rsidP="00D42F88">
      <w:pPr>
        <w:pStyle w:val="BodyText"/>
        <w:numPr>
          <w:ilvl w:val="0"/>
          <w:numId w:val="26"/>
        </w:numPr>
        <w:spacing w:before="0"/>
        <w:rPr>
          <w:sz w:val="24"/>
          <w:szCs w:val="24"/>
          <w:lang w:eastAsia="ar-SA"/>
        </w:rPr>
      </w:pPr>
      <w:r w:rsidRPr="00943862">
        <w:rPr>
          <w:sz w:val="24"/>
          <w:szCs w:val="24"/>
          <w:lang w:eastAsia="ar-SA"/>
        </w:rPr>
        <w:t>Response times greater than 10 seconds completely lose the user’s attention.</w:t>
      </w:r>
    </w:p>
    <w:p w14:paraId="4EFFF581" w14:textId="150E6905" w:rsidR="00932893" w:rsidRPr="00943862" w:rsidRDefault="00C70E56" w:rsidP="00943862">
      <w:pPr>
        <w:pStyle w:val="BodyText"/>
        <w:rPr>
          <w:sz w:val="24"/>
          <w:szCs w:val="24"/>
          <w:lang w:eastAsia="ar-SA"/>
        </w:rPr>
      </w:pPr>
      <w:r w:rsidRPr="00943862">
        <w:rPr>
          <w:sz w:val="24"/>
          <w:szCs w:val="24"/>
          <w:lang w:eastAsia="ar-SA"/>
        </w:rPr>
        <w:t xml:space="preserve">Based on these concepts, </w:t>
      </w:r>
      <w:r w:rsidR="00932893" w:rsidRPr="00943862">
        <w:rPr>
          <w:sz w:val="24"/>
          <w:szCs w:val="24"/>
          <w:lang w:eastAsia="ar-SA"/>
        </w:rPr>
        <w:t>Miller concluded that a consistent 2</w:t>
      </w:r>
      <w:r w:rsidRPr="00943862">
        <w:rPr>
          <w:sz w:val="24"/>
          <w:szCs w:val="24"/>
          <w:lang w:eastAsia="ar-SA"/>
        </w:rPr>
        <w:t>-</w:t>
      </w:r>
      <w:r w:rsidR="00932893" w:rsidRPr="00943862">
        <w:rPr>
          <w:sz w:val="24"/>
          <w:szCs w:val="24"/>
          <w:lang w:eastAsia="ar-SA"/>
        </w:rPr>
        <w:t>second response would be ideal. Years later</w:t>
      </w:r>
      <w:r w:rsidRPr="00943862">
        <w:rPr>
          <w:sz w:val="24"/>
          <w:szCs w:val="24"/>
          <w:lang w:eastAsia="ar-SA"/>
        </w:rPr>
        <w:t>,</w:t>
      </w:r>
      <w:r w:rsidR="00932893" w:rsidRPr="00943862">
        <w:rPr>
          <w:sz w:val="24"/>
          <w:szCs w:val="24"/>
          <w:lang w:eastAsia="ar-SA"/>
        </w:rPr>
        <w:t xml:space="preserve"> </w:t>
      </w:r>
      <w:r w:rsidRPr="00943862">
        <w:rPr>
          <w:sz w:val="24"/>
          <w:szCs w:val="24"/>
          <w:lang w:eastAsia="ar-SA"/>
        </w:rPr>
        <w:t xml:space="preserve">the 2-seconds response continues to be used </w:t>
      </w:r>
      <w:r w:rsidR="00932893" w:rsidRPr="00943862">
        <w:rPr>
          <w:sz w:val="24"/>
          <w:szCs w:val="24"/>
          <w:lang w:eastAsia="ar-SA"/>
        </w:rPr>
        <w:t>as a performance target for web</w:t>
      </w:r>
      <w:r w:rsidRPr="00943862">
        <w:rPr>
          <w:sz w:val="24"/>
          <w:szCs w:val="24"/>
          <w:lang w:eastAsia="ar-SA"/>
        </w:rPr>
        <w:t>-</w:t>
      </w:r>
      <w:r w:rsidR="00932893" w:rsidRPr="00943862">
        <w:rPr>
          <w:sz w:val="24"/>
          <w:szCs w:val="24"/>
          <w:lang w:eastAsia="ar-SA"/>
        </w:rPr>
        <w:t>based applications.</w:t>
      </w:r>
      <w:r w:rsidRPr="00943862">
        <w:rPr>
          <w:sz w:val="24"/>
          <w:szCs w:val="24"/>
          <w:lang w:eastAsia="ar-SA"/>
        </w:rPr>
        <w:t xml:space="preserve"> </w:t>
      </w:r>
      <w:r w:rsidR="00932893" w:rsidRPr="00943862">
        <w:rPr>
          <w:sz w:val="24"/>
          <w:szCs w:val="24"/>
          <w:lang w:eastAsia="ar-SA"/>
        </w:rPr>
        <w:t xml:space="preserve">Carity strives to achieve the 100ms mark of instantaneous response for common interactions such as edit operations, and </w:t>
      </w:r>
      <w:r w:rsidRPr="00943862">
        <w:rPr>
          <w:sz w:val="24"/>
          <w:szCs w:val="24"/>
          <w:lang w:eastAsia="ar-SA"/>
        </w:rPr>
        <w:t xml:space="preserve">a </w:t>
      </w:r>
      <w:r w:rsidR="00932893" w:rsidRPr="00943862">
        <w:rPr>
          <w:sz w:val="24"/>
          <w:szCs w:val="24"/>
          <w:lang w:eastAsia="ar-SA"/>
        </w:rPr>
        <w:t>1</w:t>
      </w:r>
      <w:r w:rsidRPr="00943862">
        <w:rPr>
          <w:sz w:val="24"/>
          <w:szCs w:val="24"/>
          <w:lang w:eastAsia="ar-SA"/>
        </w:rPr>
        <w:t>-</w:t>
      </w:r>
      <w:r w:rsidR="00932893" w:rsidRPr="00943862">
        <w:rPr>
          <w:sz w:val="24"/>
          <w:szCs w:val="24"/>
          <w:lang w:eastAsia="ar-SA"/>
        </w:rPr>
        <w:t xml:space="preserve">second </w:t>
      </w:r>
      <w:r w:rsidRPr="00943862">
        <w:rPr>
          <w:sz w:val="24"/>
          <w:szCs w:val="24"/>
          <w:lang w:eastAsia="ar-SA"/>
        </w:rPr>
        <w:t xml:space="preserve">response time </w:t>
      </w:r>
      <w:r w:rsidR="00932893" w:rsidRPr="00943862">
        <w:rPr>
          <w:sz w:val="24"/>
          <w:szCs w:val="24"/>
          <w:lang w:eastAsia="ar-SA"/>
        </w:rPr>
        <w:t xml:space="preserve">mark for complex queries and large screen loads. These response times are not always possible and of course are subject to network latency. </w:t>
      </w:r>
    </w:p>
    <w:p w14:paraId="0D2C0F23" w14:textId="11E04762" w:rsidR="00932893" w:rsidRPr="00670C7B" w:rsidRDefault="00932893" w:rsidP="00943862">
      <w:pPr>
        <w:pStyle w:val="BodyText"/>
        <w:rPr>
          <w:b/>
          <w:sz w:val="24"/>
          <w:szCs w:val="24"/>
          <w:lang w:eastAsia="ar-SA"/>
        </w:rPr>
      </w:pPr>
      <w:r w:rsidRPr="00943862">
        <w:rPr>
          <w:b/>
          <w:sz w:val="24"/>
          <w:szCs w:val="24"/>
          <w:lang w:eastAsia="ar-SA"/>
        </w:rPr>
        <w:t>User Experience</w:t>
      </w:r>
      <w:r w:rsidR="00670C7B">
        <w:rPr>
          <w:b/>
          <w:sz w:val="24"/>
          <w:szCs w:val="24"/>
          <w:lang w:eastAsia="ar-SA"/>
        </w:rPr>
        <w:t>—</w:t>
      </w:r>
      <w:r w:rsidRPr="00943862">
        <w:rPr>
          <w:sz w:val="24"/>
          <w:szCs w:val="24"/>
          <w:lang w:eastAsia="ar-SA"/>
        </w:rPr>
        <w:t>Carity has been designed with a focus on all asp</w:t>
      </w:r>
      <w:r w:rsidR="00C70E56" w:rsidRPr="00943862">
        <w:rPr>
          <w:sz w:val="24"/>
          <w:szCs w:val="24"/>
          <w:lang w:eastAsia="ar-SA"/>
        </w:rPr>
        <w:t>ects of end users interaction. The s</w:t>
      </w:r>
      <w:r w:rsidRPr="00943862">
        <w:rPr>
          <w:sz w:val="24"/>
          <w:szCs w:val="24"/>
          <w:lang w:eastAsia="ar-SA"/>
        </w:rPr>
        <w:t>creens are designed to be intuitive by following user interface design patterns that are common in modern web applications.</w:t>
      </w:r>
    </w:p>
    <w:p w14:paraId="49BFB75D" w14:textId="1837F44C" w:rsidR="00932893" w:rsidRPr="00943862" w:rsidRDefault="00932893" w:rsidP="00943862">
      <w:pPr>
        <w:pStyle w:val="BodyText"/>
        <w:rPr>
          <w:sz w:val="24"/>
          <w:szCs w:val="24"/>
          <w:lang w:eastAsia="ar-SA"/>
        </w:rPr>
      </w:pPr>
      <w:r w:rsidRPr="00943862">
        <w:rPr>
          <w:b/>
          <w:sz w:val="24"/>
          <w:szCs w:val="24"/>
          <w:lang w:eastAsia="ar-SA"/>
        </w:rPr>
        <w:t>Security of PHI/PII</w:t>
      </w:r>
      <w:r w:rsidR="00670C7B">
        <w:rPr>
          <w:b/>
          <w:sz w:val="24"/>
          <w:szCs w:val="24"/>
          <w:lang w:eastAsia="ar-SA"/>
        </w:rPr>
        <w:t>—</w:t>
      </w:r>
      <w:r w:rsidR="00670C7B">
        <w:rPr>
          <w:sz w:val="24"/>
          <w:szCs w:val="24"/>
          <w:lang w:eastAsia="ar-SA"/>
        </w:rPr>
        <w:t>Maintaining</w:t>
      </w:r>
      <w:r w:rsidRPr="00943862">
        <w:rPr>
          <w:sz w:val="24"/>
          <w:szCs w:val="24"/>
          <w:lang w:eastAsia="ar-SA"/>
        </w:rPr>
        <w:t xml:space="preserve"> </w:t>
      </w:r>
      <w:r w:rsidR="00B70735">
        <w:rPr>
          <w:sz w:val="24"/>
          <w:szCs w:val="24"/>
          <w:lang w:eastAsia="ar-SA"/>
        </w:rPr>
        <w:t xml:space="preserve">PHI and PII </w:t>
      </w:r>
      <w:r w:rsidRPr="00943862">
        <w:rPr>
          <w:sz w:val="24"/>
          <w:szCs w:val="24"/>
          <w:lang w:eastAsia="ar-SA"/>
        </w:rPr>
        <w:t>security is paramount. The access control environment is configured to be “Secure by Default</w:t>
      </w:r>
      <w:r w:rsidR="00C70E56" w:rsidRPr="00943862">
        <w:rPr>
          <w:sz w:val="24"/>
          <w:szCs w:val="24"/>
          <w:lang w:eastAsia="ar-SA"/>
        </w:rPr>
        <w:t>,</w:t>
      </w:r>
      <w:r w:rsidRPr="00943862">
        <w:rPr>
          <w:sz w:val="24"/>
          <w:szCs w:val="24"/>
          <w:lang w:eastAsia="ar-SA"/>
        </w:rPr>
        <w:t>” and all web service requests must pass through several layers of gated controls ensuring limited access to data.</w:t>
      </w:r>
    </w:p>
    <w:p w14:paraId="6069F590" w14:textId="2364376E" w:rsidR="00932893" w:rsidRPr="00943862" w:rsidRDefault="00932893" w:rsidP="00943862">
      <w:pPr>
        <w:pStyle w:val="BodyText"/>
        <w:rPr>
          <w:sz w:val="24"/>
          <w:szCs w:val="24"/>
          <w:lang w:eastAsia="ar-SA"/>
        </w:rPr>
      </w:pPr>
      <w:r w:rsidRPr="00943862">
        <w:rPr>
          <w:b/>
          <w:sz w:val="24"/>
          <w:szCs w:val="24"/>
          <w:lang w:eastAsia="ar-SA"/>
        </w:rPr>
        <w:t>Scalability</w:t>
      </w:r>
      <w:r w:rsidR="00670C7B">
        <w:rPr>
          <w:b/>
          <w:sz w:val="24"/>
          <w:szCs w:val="24"/>
          <w:lang w:eastAsia="ar-SA"/>
        </w:rPr>
        <w:t>—</w:t>
      </w:r>
      <w:r w:rsidRPr="00943862">
        <w:rPr>
          <w:sz w:val="24"/>
          <w:szCs w:val="24"/>
          <w:lang w:eastAsia="ar-SA"/>
        </w:rPr>
        <w:t>Web service end points are designed to be short</w:t>
      </w:r>
      <w:r w:rsidR="00C70E56" w:rsidRPr="00943862">
        <w:rPr>
          <w:sz w:val="24"/>
          <w:szCs w:val="24"/>
          <w:lang w:eastAsia="ar-SA"/>
        </w:rPr>
        <w:t>-</w:t>
      </w:r>
      <w:r w:rsidRPr="00943862">
        <w:rPr>
          <w:sz w:val="24"/>
          <w:szCs w:val="24"/>
          <w:lang w:eastAsia="ar-SA"/>
        </w:rPr>
        <w:t>lived and granular. This enables Carity to support more users with less hardware</w:t>
      </w:r>
      <w:r w:rsidR="00C70E56" w:rsidRPr="00943862">
        <w:rPr>
          <w:sz w:val="24"/>
          <w:szCs w:val="24"/>
          <w:lang w:eastAsia="ar-SA"/>
        </w:rPr>
        <w:t>. H</w:t>
      </w:r>
      <w:r w:rsidRPr="00943862">
        <w:rPr>
          <w:sz w:val="24"/>
          <w:szCs w:val="24"/>
          <w:lang w:eastAsia="ar-SA"/>
        </w:rPr>
        <w:t>owever, when needed</w:t>
      </w:r>
      <w:r w:rsidR="00C70E56" w:rsidRPr="00943862">
        <w:rPr>
          <w:sz w:val="24"/>
          <w:szCs w:val="24"/>
          <w:lang w:eastAsia="ar-SA"/>
        </w:rPr>
        <w:t>,</w:t>
      </w:r>
      <w:r w:rsidRPr="00943862">
        <w:rPr>
          <w:sz w:val="24"/>
          <w:szCs w:val="24"/>
          <w:lang w:eastAsia="ar-SA"/>
        </w:rPr>
        <w:t xml:space="preserve"> Carity can be scaled up to support larger numbers of concurrent users.  </w:t>
      </w:r>
    </w:p>
    <w:p w14:paraId="2530A375" w14:textId="3BAEDFE8" w:rsidR="00932893" w:rsidRPr="00943862" w:rsidRDefault="00932893" w:rsidP="00943862">
      <w:pPr>
        <w:pStyle w:val="BodyText"/>
        <w:rPr>
          <w:sz w:val="24"/>
          <w:szCs w:val="24"/>
          <w:lang w:eastAsia="ar-SA"/>
        </w:rPr>
      </w:pPr>
      <w:r w:rsidRPr="00943862">
        <w:rPr>
          <w:b/>
          <w:sz w:val="24"/>
          <w:szCs w:val="24"/>
          <w:lang w:eastAsia="ar-SA"/>
        </w:rPr>
        <w:t xml:space="preserve">Keep the </w:t>
      </w:r>
      <w:r w:rsidR="00D05BFE" w:rsidRPr="00943862">
        <w:rPr>
          <w:b/>
          <w:sz w:val="24"/>
          <w:szCs w:val="24"/>
          <w:lang w:eastAsia="ar-SA"/>
        </w:rPr>
        <w:t>S</w:t>
      </w:r>
      <w:r w:rsidRPr="00943862">
        <w:rPr>
          <w:b/>
          <w:sz w:val="24"/>
          <w:szCs w:val="24"/>
          <w:lang w:eastAsia="ar-SA"/>
        </w:rPr>
        <w:t xml:space="preserve">ystem </w:t>
      </w:r>
      <w:r w:rsidR="00D05BFE" w:rsidRPr="00943862">
        <w:rPr>
          <w:b/>
          <w:sz w:val="24"/>
          <w:szCs w:val="24"/>
          <w:lang w:eastAsia="ar-SA"/>
        </w:rPr>
        <w:t>S</w:t>
      </w:r>
      <w:r w:rsidRPr="00943862">
        <w:rPr>
          <w:b/>
          <w:sz w:val="24"/>
          <w:szCs w:val="24"/>
          <w:lang w:eastAsia="ar-SA"/>
        </w:rPr>
        <w:t>imple</w:t>
      </w:r>
      <w:r w:rsidR="00670C7B">
        <w:rPr>
          <w:b/>
          <w:sz w:val="24"/>
          <w:szCs w:val="24"/>
          <w:lang w:eastAsia="ar-SA"/>
        </w:rPr>
        <w:t>—</w:t>
      </w:r>
      <w:r w:rsidRPr="00943862">
        <w:rPr>
          <w:sz w:val="24"/>
          <w:szCs w:val="24"/>
          <w:lang w:eastAsia="ar-SA"/>
        </w:rPr>
        <w:t xml:space="preserve">Simplicity of design leads to a system that is easy to deploy, operate, and support. Code structures that follow industry best practices and </w:t>
      </w:r>
      <w:r w:rsidR="00B70735">
        <w:rPr>
          <w:sz w:val="24"/>
          <w:szCs w:val="24"/>
          <w:lang w:eastAsia="ar-SA"/>
        </w:rPr>
        <w:t>e</w:t>
      </w:r>
      <w:r w:rsidRPr="00943862">
        <w:rPr>
          <w:sz w:val="24"/>
          <w:szCs w:val="24"/>
          <w:lang w:eastAsia="ar-SA"/>
        </w:rPr>
        <w:t xml:space="preserve">stablished design patterns are easier to maintain and teach. </w:t>
      </w:r>
    </w:p>
    <w:p w14:paraId="3D01CE50" w14:textId="5A555706" w:rsidR="00740395" w:rsidRDefault="00740395" w:rsidP="00315C8A">
      <w:pPr>
        <w:pStyle w:val="Heading3"/>
      </w:pPr>
      <w:bookmarkStart w:id="45" w:name="_Toc403385935"/>
      <w:bookmarkStart w:id="46" w:name="_Toc966142"/>
      <w:bookmarkStart w:id="47" w:name="_Toc968473"/>
      <w:r>
        <w:t>Development Methods &amp; Contingencies</w:t>
      </w:r>
      <w:bookmarkEnd w:id="45"/>
      <w:bookmarkEnd w:id="46"/>
      <w:bookmarkEnd w:id="47"/>
    </w:p>
    <w:p w14:paraId="41F84FA1" w14:textId="1125E6EB" w:rsidR="00932893" w:rsidRPr="00943862" w:rsidRDefault="00932893" w:rsidP="00B70735">
      <w:pPr>
        <w:pStyle w:val="BodyText"/>
        <w:rPr>
          <w:sz w:val="24"/>
          <w:szCs w:val="24"/>
          <w:lang w:eastAsia="ar-SA"/>
        </w:rPr>
      </w:pPr>
      <w:r w:rsidRPr="00943862">
        <w:rPr>
          <w:sz w:val="24"/>
          <w:szCs w:val="24"/>
          <w:lang w:eastAsia="ar-SA"/>
        </w:rPr>
        <w:t xml:space="preserve">The Carity browser based user interface is implemented with Google’s Angular Single Page Application (SPA) architecture. </w:t>
      </w:r>
      <w:r w:rsidR="00943862">
        <w:rPr>
          <w:sz w:val="24"/>
          <w:szCs w:val="24"/>
          <w:lang w:eastAsia="ar-SA"/>
        </w:rPr>
        <w:t xml:space="preserve">An </w:t>
      </w:r>
      <w:r w:rsidRPr="00943862">
        <w:rPr>
          <w:sz w:val="24"/>
          <w:szCs w:val="24"/>
          <w:lang w:eastAsia="ar-SA"/>
        </w:rPr>
        <w:t xml:space="preserve">SPA is a website that interacts with the user by dynamically rewriting the current page rather than loading entire new pages from a server. </w:t>
      </w:r>
      <w:r w:rsidR="00943862">
        <w:rPr>
          <w:sz w:val="24"/>
          <w:szCs w:val="24"/>
          <w:lang w:eastAsia="ar-SA"/>
        </w:rPr>
        <w:t>R</w:t>
      </w:r>
      <w:r w:rsidRPr="00943862">
        <w:rPr>
          <w:sz w:val="24"/>
          <w:szCs w:val="24"/>
          <w:lang w:eastAsia="ar-SA"/>
        </w:rPr>
        <w:t>ewriting the page is achieved by rendering user interface templates direc</w:t>
      </w:r>
      <w:r w:rsidR="00B70735">
        <w:rPr>
          <w:sz w:val="24"/>
          <w:szCs w:val="24"/>
          <w:lang w:eastAsia="ar-SA"/>
        </w:rPr>
        <w:t>t</w:t>
      </w:r>
      <w:r w:rsidRPr="00943862">
        <w:rPr>
          <w:sz w:val="24"/>
          <w:szCs w:val="24"/>
          <w:lang w:eastAsia="ar-SA"/>
        </w:rPr>
        <w:t>ly in the browser rather than “posting back” to the server to render new HTML pages. Since rendering is implemented in the browser</w:t>
      </w:r>
      <w:r w:rsidR="00943862">
        <w:rPr>
          <w:sz w:val="24"/>
          <w:szCs w:val="24"/>
          <w:lang w:eastAsia="ar-SA"/>
        </w:rPr>
        <w:t>,</w:t>
      </w:r>
      <w:r w:rsidRPr="00943862">
        <w:rPr>
          <w:sz w:val="24"/>
          <w:szCs w:val="24"/>
          <w:lang w:eastAsia="ar-SA"/>
        </w:rPr>
        <w:t xml:space="preserve"> there is a reduced need for server</w:t>
      </w:r>
      <w:r w:rsidR="00943862">
        <w:rPr>
          <w:sz w:val="24"/>
          <w:szCs w:val="24"/>
          <w:lang w:eastAsia="ar-SA"/>
        </w:rPr>
        <w:t>-</w:t>
      </w:r>
      <w:r w:rsidRPr="00943862">
        <w:rPr>
          <w:sz w:val="24"/>
          <w:szCs w:val="24"/>
          <w:lang w:eastAsia="ar-SA"/>
        </w:rPr>
        <w:t xml:space="preserve">side CPU processing.  </w:t>
      </w:r>
    </w:p>
    <w:p w14:paraId="0568B01F" w14:textId="114A9703" w:rsidR="00932893" w:rsidRPr="00943862" w:rsidRDefault="00932893" w:rsidP="00B70735">
      <w:pPr>
        <w:pStyle w:val="BodyText"/>
        <w:rPr>
          <w:sz w:val="24"/>
          <w:szCs w:val="24"/>
          <w:lang w:eastAsia="ar-SA"/>
        </w:rPr>
      </w:pPr>
      <w:r w:rsidRPr="00943862">
        <w:rPr>
          <w:sz w:val="24"/>
          <w:szCs w:val="24"/>
          <w:lang w:eastAsia="ar-SA"/>
        </w:rPr>
        <w:t xml:space="preserve">The Carity service oriented application (SOA) server is developed using Microsoft’s .NET technology and the Microsoft WebAPI framework. The source code is written in the C# programming language.   </w:t>
      </w:r>
    </w:p>
    <w:p w14:paraId="5B9458BF" w14:textId="77777777" w:rsidR="00932893" w:rsidRPr="00943862" w:rsidRDefault="00932893" w:rsidP="00B70735">
      <w:pPr>
        <w:pStyle w:val="BodyText"/>
        <w:rPr>
          <w:sz w:val="24"/>
          <w:szCs w:val="24"/>
          <w:lang w:eastAsia="ar-SA"/>
        </w:rPr>
      </w:pPr>
      <w:r w:rsidRPr="00943862">
        <w:rPr>
          <w:sz w:val="24"/>
          <w:szCs w:val="24"/>
          <w:lang w:eastAsia="ar-SA"/>
        </w:rPr>
        <w:t>Microsoft’s SQL Server database engine is used as the transactional database backend along with SQL Server Reporting Services for reports.</w:t>
      </w:r>
    </w:p>
    <w:p w14:paraId="37483BD4" w14:textId="77777777" w:rsidR="00932893" w:rsidRPr="00943862" w:rsidRDefault="00932893" w:rsidP="00B70735">
      <w:pPr>
        <w:pStyle w:val="BodyText"/>
        <w:rPr>
          <w:b/>
          <w:sz w:val="24"/>
          <w:szCs w:val="24"/>
          <w:lang w:eastAsia="ar-SA"/>
        </w:rPr>
      </w:pPr>
      <w:r w:rsidRPr="00943862">
        <w:rPr>
          <w:b/>
          <w:sz w:val="24"/>
          <w:szCs w:val="24"/>
          <w:lang w:eastAsia="ar-SA"/>
        </w:rPr>
        <w:t>Future Considerations</w:t>
      </w:r>
    </w:p>
    <w:p w14:paraId="56EC00F5" w14:textId="4B992F4F" w:rsidR="00932893" w:rsidRPr="00943862" w:rsidRDefault="00932893" w:rsidP="00B70735">
      <w:pPr>
        <w:pStyle w:val="BodyText"/>
        <w:rPr>
          <w:sz w:val="24"/>
          <w:szCs w:val="24"/>
          <w:lang w:eastAsia="ar-SA"/>
        </w:rPr>
      </w:pPr>
      <w:r w:rsidRPr="00943862">
        <w:rPr>
          <w:sz w:val="24"/>
          <w:szCs w:val="24"/>
          <w:lang w:eastAsia="ar-SA"/>
        </w:rPr>
        <w:t xml:space="preserve">Microsoft has created a new implementation of .NET called .NET Core that will eventually replace the current .NET implementation. </w:t>
      </w:r>
      <w:r w:rsidR="00B70735">
        <w:rPr>
          <w:sz w:val="24"/>
          <w:szCs w:val="24"/>
          <w:lang w:eastAsia="ar-SA"/>
        </w:rPr>
        <w:t xml:space="preserve">The </w:t>
      </w:r>
      <w:r w:rsidRPr="00943862">
        <w:rPr>
          <w:sz w:val="24"/>
          <w:szCs w:val="24"/>
          <w:lang w:eastAsia="ar-SA"/>
        </w:rPr>
        <w:t>.NET Core is a fully open source platform that runs on all architectures incl</w:t>
      </w:r>
      <w:r w:rsidR="00943862">
        <w:rPr>
          <w:sz w:val="24"/>
          <w:szCs w:val="24"/>
          <w:lang w:eastAsia="ar-SA"/>
        </w:rPr>
        <w:t xml:space="preserve">uding Windows, Linux, and Mac. </w:t>
      </w:r>
      <w:r w:rsidRPr="00943862">
        <w:rPr>
          <w:sz w:val="24"/>
          <w:szCs w:val="24"/>
          <w:lang w:eastAsia="ar-SA"/>
        </w:rPr>
        <w:t>The Carity system has been implemented in alignment with .NET Core</w:t>
      </w:r>
      <w:r w:rsidR="00B70735">
        <w:rPr>
          <w:sz w:val="24"/>
          <w:szCs w:val="24"/>
          <w:lang w:eastAsia="ar-SA"/>
        </w:rPr>
        <w:t>,</w:t>
      </w:r>
      <w:r w:rsidRPr="00943862">
        <w:rPr>
          <w:sz w:val="24"/>
          <w:szCs w:val="24"/>
          <w:lang w:eastAsia="ar-SA"/>
        </w:rPr>
        <w:t xml:space="preserve"> simplifying a future migration to .NET Core. Microsoft’s .NET Core Compatibility tool has shown that the Carity platform is </w:t>
      </w:r>
      <w:r w:rsidR="00B70735">
        <w:rPr>
          <w:sz w:val="24"/>
          <w:szCs w:val="24"/>
          <w:lang w:eastAsia="ar-SA"/>
        </w:rPr>
        <w:t xml:space="preserve">currently </w:t>
      </w:r>
      <w:r w:rsidRPr="00943862">
        <w:rPr>
          <w:sz w:val="24"/>
          <w:szCs w:val="24"/>
          <w:lang w:eastAsia="ar-SA"/>
        </w:rPr>
        <w:t>98</w:t>
      </w:r>
      <w:r w:rsidR="00943862">
        <w:rPr>
          <w:sz w:val="24"/>
          <w:szCs w:val="24"/>
          <w:lang w:eastAsia="ar-SA"/>
        </w:rPr>
        <w:t xml:space="preserve"> percent</w:t>
      </w:r>
      <w:r w:rsidRPr="00943862">
        <w:rPr>
          <w:sz w:val="24"/>
          <w:szCs w:val="24"/>
          <w:lang w:eastAsia="ar-SA"/>
        </w:rPr>
        <w:t xml:space="preserve"> compatible with .NET Core.</w:t>
      </w:r>
    </w:p>
    <w:p w14:paraId="3D01CE52" w14:textId="7671C6B6" w:rsidR="00740395" w:rsidRDefault="00740395" w:rsidP="00315C8A">
      <w:pPr>
        <w:pStyle w:val="Heading3"/>
      </w:pPr>
      <w:bookmarkStart w:id="48" w:name="_Toc403385936"/>
      <w:bookmarkStart w:id="49" w:name="_Toc966143"/>
      <w:bookmarkStart w:id="50" w:name="_Toc968474"/>
      <w:r>
        <w:t>Architectural Strategies</w:t>
      </w:r>
      <w:bookmarkEnd w:id="48"/>
      <w:bookmarkEnd w:id="49"/>
      <w:bookmarkEnd w:id="50"/>
    </w:p>
    <w:p w14:paraId="4294A572" w14:textId="6DD8C3C0" w:rsidR="004B372F" w:rsidRPr="004B372F" w:rsidRDefault="00316873" w:rsidP="007C19F4">
      <w:pPr>
        <w:pStyle w:val="BodyText10Glossary"/>
        <w:rPr>
          <w:sz w:val="24"/>
        </w:rPr>
      </w:pPr>
      <w:r w:rsidRPr="00943862">
        <w:rPr>
          <w:sz w:val="24"/>
        </w:rPr>
        <w:t xml:space="preserve">The Carity system is based on the </w:t>
      </w:r>
      <w:r w:rsidR="002343F4" w:rsidRPr="00943862">
        <w:rPr>
          <w:sz w:val="24"/>
        </w:rPr>
        <w:t xml:space="preserve">software development </w:t>
      </w:r>
      <w:r w:rsidRPr="00943862">
        <w:rPr>
          <w:sz w:val="24"/>
        </w:rPr>
        <w:t>principles of Domain Driven Design</w:t>
      </w:r>
      <w:r w:rsidRPr="00943862">
        <w:rPr>
          <w:rStyle w:val="FootnoteReference"/>
          <w:sz w:val="24"/>
        </w:rPr>
        <w:footnoteReference w:id="2"/>
      </w:r>
      <w:r w:rsidR="00725280">
        <w:rPr>
          <w:sz w:val="24"/>
        </w:rPr>
        <w:t xml:space="preserve"> </w:t>
      </w:r>
      <w:r w:rsidRPr="00943862">
        <w:rPr>
          <w:sz w:val="24"/>
        </w:rPr>
        <w:t>(DDD). It is organized into four separate software layers</w:t>
      </w:r>
      <w:r w:rsidR="00943862">
        <w:rPr>
          <w:sz w:val="24"/>
        </w:rPr>
        <w:t>,</w:t>
      </w:r>
      <w:r w:rsidRPr="00943862">
        <w:rPr>
          <w:sz w:val="24"/>
        </w:rPr>
        <w:t xml:space="preserve"> in additi</w:t>
      </w:r>
      <w:r w:rsidR="004B372F">
        <w:rPr>
          <w:sz w:val="24"/>
        </w:rPr>
        <w:t>on to a transactional database.</w:t>
      </w:r>
    </w:p>
    <w:p w14:paraId="51D1304D" w14:textId="00C2271F" w:rsidR="00316873" w:rsidRDefault="00EF2B2D" w:rsidP="00316873">
      <w:pPr>
        <w:pStyle w:val="BodyText10"/>
      </w:pPr>
      <w:r>
        <w:object w:dxaOrig="11028" w:dyaOrig="1596" w14:anchorId="39B971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68.25pt" o:ole="" o:bordertopcolor="yellow pure" o:borderleftcolor="yellow pure" o:borderbottomcolor="yellow pure" o:borderrightcolor="yellow pure">
            <v:imagedata r:id="rId16" o:title=""/>
          </v:shape>
          <o:OLEObject Type="Embed" ProgID="Visio.Drawing.15" ShapeID="_x0000_i1025" DrawAspect="Content" ObjectID="_1611582207" r:id="rId17"/>
        </w:object>
      </w:r>
    </w:p>
    <w:p w14:paraId="6A1633E0" w14:textId="4DA4CC89" w:rsidR="00316873" w:rsidRPr="00943862" w:rsidRDefault="002343F4" w:rsidP="00670C7B">
      <w:pPr>
        <w:pStyle w:val="BodyText10"/>
        <w:rPr>
          <w:sz w:val="24"/>
        </w:rPr>
      </w:pPr>
      <w:r w:rsidRPr="00943862">
        <w:rPr>
          <w:sz w:val="24"/>
        </w:rPr>
        <w:t xml:space="preserve">The </w:t>
      </w:r>
      <w:r w:rsidRPr="00B70735">
        <w:rPr>
          <w:i/>
          <w:sz w:val="24"/>
        </w:rPr>
        <w:t>u</w:t>
      </w:r>
      <w:r w:rsidR="00B70735" w:rsidRPr="00B70735">
        <w:rPr>
          <w:i/>
          <w:sz w:val="24"/>
        </w:rPr>
        <w:t>ser interface</w:t>
      </w:r>
      <w:r w:rsidR="00B70735">
        <w:rPr>
          <w:sz w:val="24"/>
        </w:rPr>
        <w:t xml:space="preserve"> is developed as an S</w:t>
      </w:r>
      <w:r w:rsidR="004B372F">
        <w:rPr>
          <w:sz w:val="24"/>
        </w:rPr>
        <w:t>PA</w:t>
      </w:r>
      <w:r w:rsidRPr="00943862">
        <w:rPr>
          <w:rStyle w:val="FootnoteReference"/>
          <w:sz w:val="24"/>
        </w:rPr>
        <w:footnoteReference w:id="3"/>
      </w:r>
      <w:r w:rsidR="00E707C5" w:rsidRPr="00943862">
        <w:rPr>
          <w:sz w:val="24"/>
        </w:rPr>
        <w:t xml:space="preserve">. </w:t>
      </w:r>
      <w:r w:rsidR="004B372F">
        <w:rPr>
          <w:sz w:val="24"/>
        </w:rPr>
        <w:t xml:space="preserve">An </w:t>
      </w:r>
      <w:r w:rsidR="00E707C5" w:rsidRPr="00943862">
        <w:rPr>
          <w:sz w:val="24"/>
        </w:rPr>
        <w:t>SPA renders the user interface directly in the browser. This dramatically changes the traditional computing model</w:t>
      </w:r>
      <w:r w:rsidR="007C19F4">
        <w:rPr>
          <w:sz w:val="24"/>
        </w:rPr>
        <w:t>,</w:t>
      </w:r>
      <w:r w:rsidR="00E707C5" w:rsidRPr="00943862">
        <w:rPr>
          <w:sz w:val="24"/>
        </w:rPr>
        <w:t xml:space="preserve"> since a web server that renders web pages is no longer needed.  Rather</w:t>
      </w:r>
      <w:r w:rsidR="007C19F4">
        <w:rPr>
          <w:sz w:val="24"/>
        </w:rPr>
        <w:t>,</w:t>
      </w:r>
      <w:r w:rsidR="00E707C5" w:rsidRPr="00943862">
        <w:rPr>
          <w:sz w:val="24"/>
        </w:rPr>
        <w:t xml:space="preserve"> the server simply hosts static user interface templates as well as a host of web services. Carity has been developed using the popular Angular SPA architecture</w:t>
      </w:r>
      <w:r w:rsidR="007C19F4">
        <w:rPr>
          <w:sz w:val="24"/>
        </w:rPr>
        <w:t>,</w:t>
      </w:r>
      <w:r w:rsidR="00E707C5" w:rsidRPr="00943862">
        <w:rPr>
          <w:sz w:val="24"/>
        </w:rPr>
        <w:t xml:space="preserve"> which is programmed using Microsoft’s TypeScript language. TypeScript is compiled into JavaScript and runs in the browser.</w:t>
      </w:r>
    </w:p>
    <w:p w14:paraId="12ABD882" w14:textId="2D5A30E1" w:rsidR="00316873" w:rsidRPr="00943862" w:rsidRDefault="00E707C5" w:rsidP="00670C7B">
      <w:pPr>
        <w:pStyle w:val="BodyText10"/>
        <w:rPr>
          <w:sz w:val="24"/>
        </w:rPr>
      </w:pPr>
      <w:r w:rsidRPr="00943862">
        <w:rPr>
          <w:sz w:val="24"/>
        </w:rPr>
        <w:t xml:space="preserve">Carity’s </w:t>
      </w:r>
      <w:r w:rsidR="007C19F4" w:rsidRPr="00B70735">
        <w:rPr>
          <w:i/>
          <w:sz w:val="24"/>
        </w:rPr>
        <w:t>w</w:t>
      </w:r>
      <w:r w:rsidRPr="00B70735">
        <w:rPr>
          <w:i/>
          <w:sz w:val="24"/>
        </w:rPr>
        <w:t xml:space="preserve">eb </w:t>
      </w:r>
      <w:r w:rsidR="007C19F4" w:rsidRPr="00B70735">
        <w:rPr>
          <w:i/>
          <w:sz w:val="24"/>
        </w:rPr>
        <w:t>s</w:t>
      </w:r>
      <w:r w:rsidRPr="00B70735">
        <w:rPr>
          <w:i/>
          <w:sz w:val="24"/>
        </w:rPr>
        <w:t>ervices layer</w:t>
      </w:r>
      <w:r w:rsidRPr="00943862">
        <w:rPr>
          <w:sz w:val="24"/>
        </w:rPr>
        <w:t xml:space="preserve"> is</w:t>
      </w:r>
      <w:r w:rsidR="00272114" w:rsidRPr="00943862">
        <w:rPr>
          <w:sz w:val="24"/>
        </w:rPr>
        <w:t xml:space="preserve"> implemented in the Microsoft .NET platform using the Web</w:t>
      </w:r>
      <w:r w:rsidR="007C19F4">
        <w:rPr>
          <w:sz w:val="24"/>
        </w:rPr>
        <w:t xml:space="preserve"> </w:t>
      </w:r>
      <w:r w:rsidR="00272114" w:rsidRPr="00943862">
        <w:rPr>
          <w:sz w:val="24"/>
        </w:rPr>
        <w:t xml:space="preserve">API web services </w:t>
      </w:r>
      <w:r w:rsidR="002B6C79" w:rsidRPr="00943862">
        <w:rPr>
          <w:sz w:val="24"/>
        </w:rPr>
        <w:t>framework</w:t>
      </w:r>
      <w:r w:rsidR="00272114" w:rsidRPr="00943862">
        <w:rPr>
          <w:sz w:val="24"/>
        </w:rPr>
        <w:t>. It is programmed with the C# programming language. The Web</w:t>
      </w:r>
      <w:r w:rsidR="007C19F4">
        <w:rPr>
          <w:sz w:val="24"/>
        </w:rPr>
        <w:t xml:space="preserve"> </w:t>
      </w:r>
      <w:r w:rsidR="00272114" w:rsidRPr="00943862">
        <w:rPr>
          <w:sz w:val="24"/>
        </w:rPr>
        <w:t xml:space="preserve">API </w:t>
      </w:r>
      <w:r w:rsidR="002B6C79" w:rsidRPr="00943862">
        <w:rPr>
          <w:sz w:val="24"/>
        </w:rPr>
        <w:t>framework implements HTTP services, sometimes referred to as RESTful services</w:t>
      </w:r>
      <w:r w:rsidR="002B6C79" w:rsidRPr="00943862">
        <w:rPr>
          <w:rStyle w:val="FootnoteReference"/>
          <w:sz w:val="24"/>
        </w:rPr>
        <w:footnoteReference w:id="4"/>
      </w:r>
      <w:r w:rsidR="002B6C79" w:rsidRPr="00943862">
        <w:rPr>
          <w:sz w:val="24"/>
        </w:rPr>
        <w:t>. RESTful services are commonly implemented when building a</w:t>
      </w:r>
      <w:r w:rsidR="007C19F4">
        <w:rPr>
          <w:sz w:val="24"/>
        </w:rPr>
        <w:t>n</w:t>
      </w:r>
      <w:r w:rsidR="002B6C79" w:rsidRPr="00943862">
        <w:rPr>
          <w:sz w:val="24"/>
        </w:rPr>
        <w:t xml:space="preserve"> SPA user interface</w:t>
      </w:r>
      <w:r w:rsidR="007C19F4">
        <w:rPr>
          <w:sz w:val="24"/>
        </w:rPr>
        <w:t>,</w:t>
      </w:r>
      <w:r w:rsidR="002B6C79" w:rsidRPr="00943862">
        <w:rPr>
          <w:sz w:val="24"/>
        </w:rPr>
        <w:t xml:space="preserve"> since the JavaScript running in the browser can directly interact them. </w:t>
      </w:r>
      <w:r w:rsidR="00EF2B2D" w:rsidRPr="00943862">
        <w:rPr>
          <w:sz w:val="24"/>
        </w:rPr>
        <w:t xml:space="preserve">The </w:t>
      </w:r>
      <w:r w:rsidR="007C19F4">
        <w:rPr>
          <w:sz w:val="24"/>
        </w:rPr>
        <w:t xml:space="preserve">web </w:t>
      </w:r>
      <w:r w:rsidR="00EF2B2D" w:rsidRPr="00943862">
        <w:rPr>
          <w:sz w:val="24"/>
        </w:rPr>
        <w:t>services layer is responsible for enforcing access control, controlling database transactions, and acting as a mediator between the user interface and the domain. Data flowing from the domain to the user interface needs to be mapped to user interface models</w:t>
      </w:r>
      <w:r w:rsidR="007C19F4">
        <w:rPr>
          <w:sz w:val="24"/>
        </w:rPr>
        <w:t>,</w:t>
      </w:r>
      <w:r w:rsidR="00EF2B2D" w:rsidRPr="00943862">
        <w:rPr>
          <w:sz w:val="24"/>
        </w:rPr>
        <w:t xml:space="preserve"> and actions in the user interface need to be translated to business operations in the domain.</w:t>
      </w:r>
    </w:p>
    <w:p w14:paraId="126F69EA" w14:textId="380A4E47" w:rsidR="00EF2B2D" w:rsidRPr="00943862" w:rsidRDefault="00EF2B2D" w:rsidP="00670C7B">
      <w:pPr>
        <w:pStyle w:val="BodyText10"/>
        <w:rPr>
          <w:sz w:val="24"/>
        </w:rPr>
      </w:pPr>
      <w:r w:rsidRPr="00943862">
        <w:rPr>
          <w:sz w:val="24"/>
        </w:rPr>
        <w:t xml:space="preserve">The </w:t>
      </w:r>
      <w:r w:rsidRPr="00B70735">
        <w:rPr>
          <w:i/>
          <w:sz w:val="24"/>
        </w:rPr>
        <w:t>domain model</w:t>
      </w:r>
      <w:r w:rsidRPr="00943862">
        <w:rPr>
          <w:sz w:val="24"/>
        </w:rPr>
        <w:t xml:space="preserve"> is a software model intended to represent the real world domain.</w:t>
      </w:r>
      <w:r w:rsidR="00922E8B" w:rsidRPr="00943862">
        <w:rPr>
          <w:sz w:val="24"/>
        </w:rPr>
        <w:t xml:space="preserve">  Following traditional object oriented software development principles and the DDD design patterns, the domain </w:t>
      </w:r>
      <w:r w:rsidR="007C19F4">
        <w:rPr>
          <w:sz w:val="24"/>
        </w:rPr>
        <w:t xml:space="preserve">model </w:t>
      </w:r>
      <w:r w:rsidR="00922E8B" w:rsidRPr="00943862">
        <w:rPr>
          <w:sz w:val="24"/>
        </w:rPr>
        <w:t>contains business objects representing the objects found in the real domain. Objects such as Organization, Person, and Person</w:t>
      </w:r>
      <w:r w:rsidR="00B70735">
        <w:rPr>
          <w:sz w:val="24"/>
        </w:rPr>
        <w:t>-</w:t>
      </w:r>
      <w:r w:rsidR="00922E8B" w:rsidRPr="00943862">
        <w:rPr>
          <w:sz w:val="24"/>
        </w:rPr>
        <w:t xml:space="preserve">Centered Plan contain the information, functions, and rules that govern their behavior. The domain is </w:t>
      </w:r>
      <w:r w:rsidR="007C19F4">
        <w:rPr>
          <w:sz w:val="24"/>
        </w:rPr>
        <w:t>“</w:t>
      </w:r>
      <w:r w:rsidR="00922E8B" w:rsidRPr="00943862">
        <w:rPr>
          <w:sz w:val="24"/>
        </w:rPr>
        <w:t>persistence ignorant</w:t>
      </w:r>
      <w:r w:rsidR="007C19F4">
        <w:rPr>
          <w:sz w:val="24"/>
        </w:rPr>
        <w:t>”</w:t>
      </w:r>
      <w:r w:rsidR="00922E8B" w:rsidRPr="00943862">
        <w:rPr>
          <w:sz w:val="24"/>
        </w:rPr>
        <w:t xml:space="preserve"> in that it </w:t>
      </w:r>
      <w:r w:rsidR="00464E87" w:rsidRPr="00943862">
        <w:rPr>
          <w:sz w:val="24"/>
        </w:rPr>
        <w:t xml:space="preserve">is unaware of the existence of the transactional database. Rather, the mapping of domain objects to a database is handled by the </w:t>
      </w:r>
      <w:r w:rsidR="007C19F4">
        <w:rPr>
          <w:sz w:val="24"/>
        </w:rPr>
        <w:t>i</w:t>
      </w:r>
      <w:r w:rsidR="00464E87" w:rsidRPr="00943862">
        <w:rPr>
          <w:sz w:val="24"/>
        </w:rPr>
        <w:t xml:space="preserve">nfrastructure </w:t>
      </w:r>
      <w:r w:rsidR="007C19F4">
        <w:rPr>
          <w:sz w:val="24"/>
        </w:rPr>
        <w:t>l</w:t>
      </w:r>
      <w:r w:rsidR="00464E87" w:rsidRPr="00943862">
        <w:rPr>
          <w:sz w:val="24"/>
        </w:rPr>
        <w:t>ayer seen in the above diagram.</w:t>
      </w:r>
    </w:p>
    <w:p w14:paraId="0E44E42D" w14:textId="09200993" w:rsidR="00AC71BC" w:rsidRPr="00943862" w:rsidRDefault="00464E87" w:rsidP="00670C7B">
      <w:pPr>
        <w:pStyle w:val="BodyText10"/>
        <w:rPr>
          <w:sz w:val="24"/>
        </w:rPr>
      </w:pPr>
      <w:r w:rsidRPr="00943862">
        <w:rPr>
          <w:sz w:val="24"/>
        </w:rPr>
        <w:t xml:space="preserve">Carity is a Test Driven Development </w:t>
      </w:r>
      <w:r w:rsidR="00B675CF" w:rsidRPr="00943862">
        <w:rPr>
          <w:rStyle w:val="FootnoteReference"/>
          <w:sz w:val="24"/>
        </w:rPr>
        <w:footnoteReference w:id="5"/>
      </w:r>
      <w:r w:rsidR="00CA2877">
        <w:rPr>
          <w:sz w:val="24"/>
        </w:rPr>
        <w:t xml:space="preserve"> </w:t>
      </w:r>
      <w:r w:rsidRPr="00943862">
        <w:rPr>
          <w:sz w:val="24"/>
        </w:rPr>
        <w:t>(TDD)</w:t>
      </w:r>
      <w:r w:rsidR="007C19F4">
        <w:rPr>
          <w:sz w:val="24"/>
        </w:rPr>
        <w:t xml:space="preserve"> system, meaning that software “</w:t>
      </w:r>
      <w:r w:rsidRPr="00943862">
        <w:rPr>
          <w:sz w:val="24"/>
        </w:rPr>
        <w:t>unit</w:t>
      </w:r>
      <w:r w:rsidR="007C19F4">
        <w:rPr>
          <w:sz w:val="24"/>
        </w:rPr>
        <w:t>”</w:t>
      </w:r>
      <w:r w:rsidRPr="00943862">
        <w:rPr>
          <w:sz w:val="24"/>
        </w:rPr>
        <w:t xml:space="preserve"> tests are written to test the code prior to actually writing the code. Since the test is written first, it essentially drives the development process. </w:t>
      </w:r>
      <w:r w:rsidR="00B675CF" w:rsidRPr="00943862">
        <w:rPr>
          <w:sz w:val="24"/>
        </w:rPr>
        <w:t>Test</w:t>
      </w:r>
      <w:r w:rsidR="007C19F4">
        <w:rPr>
          <w:sz w:val="24"/>
        </w:rPr>
        <w:t>-</w:t>
      </w:r>
      <w:r w:rsidR="00B675CF" w:rsidRPr="00943862">
        <w:rPr>
          <w:sz w:val="24"/>
        </w:rPr>
        <w:t>driven development is a software development best practice that results in a higher quality system that tends to be resilient to software changes.</w:t>
      </w:r>
      <w:r w:rsidRPr="00943862">
        <w:rPr>
          <w:sz w:val="24"/>
        </w:rPr>
        <w:t xml:space="preserve"> </w:t>
      </w:r>
    </w:p>
    <w:p w14:paraId="3D01CE63" w14:textId="141C7702" w:rsidR="000523A3" w:rsidRPr="00C305A9" w:rsidRDefault="000523A3" w:rsidP="00315C8A">
      <w:pPr>
        <w:pStyle w:val="Heading3"/>
      </w:pPr>
      <w:bookmarkStart w:id="51" w:name="_Toc403385937"/>
      <w:bookmarkStart w:id="52" w:name="_Ref452644713"/>
      <w:bookmarkStart w:id="53" w:name="_Ref452644721"/>
      <w:bookmarkStart w:id="54" w:name="_Toc966144"/>
      <w:bookmarkStart w:id="55" w:name="_Toc968475"/>
      <w:r w:rsidRPr="00C305A9">
        <w:lastRenderedPageBreak/>
        <w:t>Performance Engineering</w:t>
      </w:r>
      <w:bookmarkEnd w:id="51"/>
      <w:bookmarkEnd w:id="52"/>
      <w:bookmarkEnd w:id="53"/>
      <w:bookmarkEnd w:id="54"/>
      <w:bookmarkEnd w:id="55"/>
    </w:p>
    <w:p w14:paraId="3D01CE68" w14:textId="2D20B7C4" w:rsidR="008B7608" w:rsidRPr="00F43E40" w:rsidRDefault="00F43E40" w:rsidP="00670C7B">
      <w:pPr>
        <w:pStyle w:val="BodyText"/>
        <w:rPr>
          <w:sz w:val="24"/>
          <w:szCs w:val="24"/>
        </w:rPr>
      </w:pPr>
      <w:r>
        <w:rPr>
          <w:sz w:val="24"/>
          <w:szCs w:val="24"/>
        </w:rPr>
        <w:t xml:space="preserve">The </w:t>
      </w:r>
      <w:r w:rsidR="00603B1D" w:rsidRPr="00943862">
        <w:rPr>
          <w:sz w:val="24"/>
          <w:szCs w:val="24"/>
        </w:rPr>
        <w:t xml:space="preserve">initial impression </w:t>
      </w:r>
      <w:r w:rsidR="00DE384F" w:rsidRPr="00943862">
        <w:rPr>
          <w:sz w:val="24"/>
          <w:szCs w:val="24"/>
        </w:rPr>
        <w:t xml:space="preserve">that users of </w:t>
      </w:r>
      <w:r w:rsidR="00603B1D" w:rsidRPr="00943862">
        <w:rPr>
          <w:sz w:val="24"/>
          <w:szCs w:val="24"/>
        </w:rPr>
        <w:t xml:space="preserve">the </w:t>
      </w:r>
      <w:r w:rsidR="00DE384F" w:rsidRPr="00943862">
        <w:rPr>
          <w:sz w:val="24"/>
          <w:szCs w:val="24"/>
        </w:rPr>
        <w:t xml:space="preserve">Carity </w:t>
      </w:r>
      <w:r w:rsidR="00603B1D" w:rsidRPr="00943862">
        <w:rPr>
          <w:sz w:val="24"/>
          <w:szCs w:val="24"/>
        </w:rPr>
        <w:t xml:space="preserve">system </w:t>
      </w:r>
      <w:r w:rsidR="00F50A89">
        <w:rPr>
          <w:sz w:val="24"/>
          <w:szCs w:val="24"/>
        </w:rPr>
        <w:t xml:space="preserve">experience </w:t>
      </w:r>
      <w:r w:rsidR="00DE384F" w:rsidRPr="00943862">
        <w:rPr>
          <w:sz w:val="24"/>
          <w:szCs w:val="24"/>
        </w:rPr>
        <w:t xml:space="preserve">will be based on the look </w:t>
      </w:r>
      <w:r>
        <w:rPr>
          <w:sz w:val="24"/>
          <w:szCs w:val="24"/>
        </w:rPr>
        <w:t xml:space="preserve">and feel of the user interface. The </w:t>
      </w:r>
      <w:r w:rsidR="00DE384F" w:rsidRPr="00943862">
        <w:rPr>
          <w:sz w:val="24"/>
          <w:szCs w:val="24"/>
        </w:rPr>
        <w:t>long</w:t>
      </w:r>
      <w:r w:rsidR="00F50A89">
        <w:rPr>
          <w:sz w:val="24"/>
          <w:szCs w:val="24"/>
        </w:rPr>
        <w:t>-</w:t>
      </w:r>
      <w:r w:rsidR="00DE384F" w:rsidRPr="00943862">
        <w:rPr>
          <w:sz w:val="24"/>
          <w:szCs w:val="24"/>
        </w:rPr>
        <w:t xml:space="preserve">term impression will be defined by a sense that the system is responsive and allows them to do their jobs without long delays waiting for the system to complete a task. Developing a responsive system requires </w:t>
      </w:r>
      <w:r w:rsidR="00DE384F" w:rsidRPr="00F43E40">
        <w:rPr>
          <w:sz w:val="24"/>
          <w:szCs w:val="24"/>
        </w:rPr>
        <w:t>different design strategies for different types of screens.</w:t>
      </w:r>
    </w:p>
    <w:p w14:paraId="66EE8196" w14:textId="63E2702E" w:rsidR="00DE384F" w:rsidRPr="00943862" w:rsidRDefault="00DE384F" w:rsidP="00670C7B">
      <w:pPr>
        <w:pStyle w:val="BodyText"/>
        <w:rPr>
          <w:sz w:val="24"/>
          <w:szCs w:val="24"/>
        </w:rPr>
      </w:pPr>
      <w:r w:rsidRPr="00F43E40">
        <w:rPr>
          <w:i/>
          <w:sz w:val="24"/>
          <w:szCs w:val="24"/>
        </w:rPr>
        <w:t>S</w:t>
      </w:r>
      <w:r w:rsidR="00CE64FF" w:rsidRPr="00F43E40">
        <w:rPr>
          <w:i/>
          <w:sz w:val="24"/>
          <w:szCs w:val="24"/>
        </w:rPr>
        <w:t>earch screens</w:t>
      </w:r>
      <w:r w:rsidR="00CE64FF" w:rsidRPr="00943862">
        <w:rPr>
          <w:sz w:val="24"/>
          <w:szCs w:val="24"/>
        </w:rPr>
        <w:t xml:space="preserve"> </w:t>
      </w:r>
      <w:r w:rsidRPr="00943862">
        <w:rPr>
          <w:sz w:val="24"/>
          <w:szCs w:val="24"/>
        </w:rPr>
        <w:t xml:space="preserve">in Carity allow the user to </w:t>
      </w:r>
      <w:r w:rsidR="00CE64FF" w:rsidRPr="00943862">
        <w:rPr>
          <w:sz w:val="24"/>
          <w:szCs w:val="24"/>
        </w:rPr>
        <w:t>query for a group of database records</w:t>
      </w:r>
      <w:r w:rsidRPr="00943862">
        <w:rPr>
          <w:sz w:val="24"/>
          <w:szCs w:val="24"/>
        </w:rPr>
        <w:t xml:space="preserve">.  </w:t>
      </w:r>
      <w:r w:rsidR="00CE64FF" w:rsidRPr="00943862">
        <w:rPr>
          <w:sz w:val="24"/>
          <w:szCs w:val="24"/>
        </w:rPr>
        <w:t xml:space="preserve">Careful planning has gone into defining </w:t>
      </w:r>
      <w:r w:rsidRPr="00943862">
        <w:rPr>
          <w:sz w:val="24"/>
          <w:szCs w:val="24"/>
        </w:rPr>
        <w:t xml:space="preserve">proper </w:t>
      </w:r>
      <w:r w:rsidR="00CE64FF" w:rsidRPr="00943862">
        <w:rPr>
          <w:sz w:val="24"/>
          <w:szCs w:val="24"/>
        </w:rPr>
        <w:t>database indexing in order to avoid table scans. Carity uses Microsoft SQL Server Table-Valued Functions (TVF)</w:t>
      </w:r>
      <w:r w:rsidR="00CE64FF" w:rsidRPr="00943862">
        <w:rPr>
          <w:rStyle w:val="FootnoteReference"/>
          <w:sz w:val="24"/>
          <w:szCs w:val="24"/>
        </w:rPr>
        <w:footnoteReference w:id="6"/>
      </w:r>
      <w:r w:rsidR="00CE64FF" w:rsidRPr="00943862">
        <w:rPr>
          <w:sz w:val="24"/>
          <w:szCs w:val="24"/>
        </w:rPr>
        <w:t xml:space="preserve"> to perform these searches. TVFs are programmed directly in the database and provide a database engineer fine control over the query. Furthermore, searches </w:t>
      </w:r>
      <w:r w:rsidR="00F50A89">
        <w:rPr>
          <w:sz w:val="24"/>
          <w:szCs w:val="24"/>
        </w:rPr>
        <w:t xml:space="preserve">employ </w:t>
      </w:r>
      <w:r w:rsidR="00CE64FF" w:rsidRPr="00943862">
        <w:rPr>
          <w:sz w:val="24"/>
          <w:szCs w:val="24"/>
        </w:rPr>
        <w:t xml:space="preserve">a paging strategy so that only a segment of the data are returned to the user at a time. The user can choose to </w:t>
      </w:r>
      <w:r w:rsidR="00F50A89">
        <w:rPr>
          <w:sz w:val="24"/>
          <w:szCs w:val="24"/>
        </w:rPr>
        <w:t>“</w:t>
      </w:r>
      <w:r w:rsidR="00CE64FF" w:rsidRPr="00943862">
        <w:rPr>
          <w:sz w:val="24"/>
          <w:szCs w:val="24"/>
        </w:rPr>
        <w:t>page</w:t>
      </w:r>
      <w:r w:rsidR="00F50A89">
        <w:rPr>
          <w:sz w:val="24"/>
          <w:szCs w:val="24"/>
        </w:rPr>
        <w:t>”</w:t>
      </w:r>
      <w:r w:rsidR="00CE64FF" w:rsidRPr="00943862">
        <w:rPr>
          <w:sz w:val="24"/>
          <w:szCs w:val="24"/>
        </w:rPr>
        <w:t xml:space="preserve"> through the data if they want to see more records. Using these strategies, Carity searches are highly performant and give the user a sense of instantaneous response.</w:t>
      </w:r>
    </w:p>
    <w:p w14:paraId="16AADBEA" w14:textId="5E4463C4" w:rsidR="00E55E11" w:rsidRPr="00943862" w:rsidRDefault="00F43E40" w:rsidP="00670C7B">
      <w:pPr>
        <w:pStyle w:val="BodyText"/>
        <w:rPr>
          <w:sz w:val="24"/>
          <w:szCs w:val="24"/>
          <w:lang w:eastAsia="ar-SA"/>
        </w:rPr>
      </w:pPr>
      <w:r w:rsidRPr="00F43E40">
        <w:rPr>
          <w:i/>
          <w:sz w:val="24"/>
          <w:szCs w:val="24"/>
          <w:lang w:eastAsia="ar-SA"/>
        </w:rPr>
        <w:t>Edit screens</w:t>
      </w:r>
      <w:r>
        <w:rPr>
          <w:sz w:val="24"/>
          <w:szCs w:val="24"/>
          <w:lang w:eastAsia="ar-SA"/>
        </w:rPr>
        <w:t xml:space="preserve"> are the </w:t>
      </w:r>
      <w:r w:rsidR="00CE64FF" w:rsidRPr="00943862">
        <w:rPr>
          <w:sz w:val="24"/>
          <w:szCs w:val="24"/>
          <w:lang w:eastAsia="ar-SA"/>
        </w:rPr>
        <w:t>most complex types of screens in Carity. Edit screens often contain large amounts of data</w:t>
      </w:r>
      <w:r w:rsidR="0094769C" w:rsidRPr="00943862">
        <w:rPr>
          <w:sz w:val="24"/>
          <w:szCs w:val="24"/>
          <w:lang w:eastAsia="ar-SA"/>
        </w:rPr>
        <w:t xml:space="preserve"> and</w:t>
      </w:r>
      <w:r w:rsidR="00CE64FF" w:rsidRPr="00943862">
        <w:rPr>
          <w:sz w:val="24"/>
          <w:szCs w:val="24"/>
          <w:lang w:eastAsia="ar-SA"/>
        </w:rPr>
        <w:t xml:space="preserve"> long lists of </w:t>
      </w:r>
      <w:r w:rsidR="0094769C" w:rsidRPr="00943862">
        <w:rPr>
          <w:sz w:val="24"/>
          <w:szCs w:val="24"/>
          <w:lang w:eastAsia="ar-SA"/>
        </w:rPr>
        <w:t xml:space="preserve">lookup data. Complex screens like this are the most common cause of slow system load times. Loading a Person record is a common user task and needs to </w:t>
      </w:r>
      <w:r>
        <w:rPr>
          <w:sz w:val="24"/>
          <w:szCs w:val="24"/>
          <w:lang w:eastAsia="ar-SA"/>
        </w:rPr>
        <w:t xml:space="preserve">consistently </w:t>
      </w:r>
      <w:r w:rsidR="0094769C" w:rsidRPr="00943862">
        <w:rPr>
          <w:sz w:val="24"/>
          <w:szCs w:val="24"/>
          <w:lang w:eastAsia="ar-SA"/>
        </w:rPr>
        <w:t xml:space="preserve">perform well. Carity achieves fast load times by reducing the number of outbound requests to the server. A “chatty” screen makes dozens of requests to the server in order to load all necessary data. Carity loads the entire record as well as lookup data in a single server request. One exception to this is lookup data that contain </w:t>
      </w:r>
      <w:r>
        <w:rPr>
          <w:sz w:val="24"/>
          <w:szCs w:val="24"/>
          <w:lang w:eastAsia="ar-SA"/>
        </w:rPr>
        <w:t xml:space="preserve">long lists. Certain lookups, such as </w:t>
      </w:r>
      <w:r w:rsidR="0094769C" w:rsidRPr="00943862">
        <w:rPr>
          <w:sz w:val="24"/>
          <w:szCs w:val="24"/>
          <w:lang w:eastAsia="ar-SA"/>
        </w:rPr>
        <w:t>Human Languages that can contain hundreds of values</w:t>
      </w:r>
      <w:r>
        <w:rPr>
          <w:sz w:val="24"/>
          <w:szCs w:val="24"/>
          <w:lang w:eastAsia="ar-SA"/>
        </w:rPr>
        <w:t>,</w:t>
      </w:r>
      <w:r w:rsidR="0094769C" w:rsidRPr="00943862">
        <w:rPr>
          <w:sz w:val="24"/>
          <w:szCs w:val="24"/>
          <w:lang w:eastAsia="ar-SA"/>
        </w:rPr>
        <w:t xml:space="preserve"> are not initially loaded into the page. Rather</w:t>
      </w:r>
      <w:r w:rsidR="00F50A89">
        <w:rPr>
          <w:sz w:val="24"/>
          <w:szCs w:val="24"/>
          <w:lang w:eastAsia="ar-SA"/>
        </w:rPr>
        <w:t>,</w:t>
      </w:r>
      <w:r w:rsidR="0094769C" w:rsidRPr="00943862">
        <w:rPr>
          <w:sz w:val="24"/>
          <w:szCs w:val="24"/>
          <w:lang w:eastAsia="ar-SA"/>
        </w:rPr>
        <w:t xml:space="preserve"> they are loaded dynamically as the user is editing the field.  </w:t>
      </w:r>
    </w:p>
    <w:p w14:paraId="6ACDD6EF" w14:textId="3A236077" w:rsidR="00CE64FF" w:rsidRPr="00943862" w:rsidRDefault="0094769C" w:rsidP="00670C7B">
      <w:pPr>
        <w:pStyle w:val="BodyText"/>
        <w:rPr>
          <w:sz w:val="24"/>
          <w:szCs w:val="24"/>
          <w:lang w:eastAsia="ar-SA"/>
        </w:rPr>
      </w:pPr>
      <w:r w:rsidRPr="00943862">
        <w:rPr>
          <w:sz w:val="24"/>
          <w:szCs w:val="24"/>
          <w:lang w:eastAsia="ar-SA"/>
        </w:rPr>
        <w:t>Small edit screens can sometimes have a single save operation</w:t>
      </w:r>
      <w:r w:rsidR="00F43E40">
        <w:rPr>
          <w:sz w:val="24"/>
          <w:szCs w:val="24"/>
          <w:lang w:eastAsia="ar-SA"/>
        </w:rPr>
        <w:t xml:space="preserve">. Large </w:t>
      </w:r>
      <w:r w:rsidRPr="00943862">
        <w:rPr>
          <w:sz w:val="24"/>
          <w:szCs w:val="24"/>
          <w:lang w:eastAsia="ar-SA"/>
        </w:rPr>
        <w:t xml:space="preserve">edit screens may have dozens of sections with a large number of interactions. These individual interactions are the primary means with which the user </w:t>
      </w:r>
      <w:r w:rsidR="00E55E11" w:rsidRPr="00943862">
        <w:rPr>
          <w:sz w:val="24"/>
          <w:szCs w:val="24"/>
          <w:lang w:eastAsia="ar-SA"/>
        </w:rPr>
        <w:t>experiences</w:t>
      </w:r>
      <w:r w:rsidRPr="00943862">
        <w:rPr>
          <w:sz w:val="24"/>
          <w:szCs w:val="24"/>
          <w:lang w:eastAsia="ar-SA"/>
        </w:rPr>
        <w:t xml:space="preserve"> the system. Actions such as adding a phone number to a Person record or submitting a record as part of a form workflow</w:t>
      </w:r>
      <w:r w:rsidR="00E55E11" w:rsidRPr="00943862">
        <w:rPr>
          <w:sz w:val="24"/>
          <w:szCs w:val="24"/>
          <w:lang w:eastAsia="ar-SA"/>
        </w:rPr>
        <w:t xml:space="preserve"> are the interactions that enable a user to do their job. The user should not have to wait for the system to respond</w:t>
      </w:r>
      <w:r w:rsidR="00F50A89">
        <w:rPr>
          <w:sz w:val="24"/>
          <w:szCs w:val="24"/>
          <w:lang w:eastAsia="ar-SA"/>
        </w:rPr>
        <w:t xml:space="preserve">. These </w:t>
      </w:r>
      <w:r w:rsidR="00E55E11" w:rsidRPr="00943862">
        <w:rPr>
          <w:sz w:val="24"/>
          <w:szCs w:val="24"/>
          <w:lang w:eastAsia="ar-SA"/>
        </w:rPr>
        <w:t>interactions should feel instantaneous.</w:t>
      </w:r>
    </w:p>
    <w:p w14:paraId="0B15D614" w14:textId="2421E6C9" w:rsidR="00E55E11" w:rsidRPr="00943862" w:rsidRDefault="00E55E11" w:rsidP="00716B52">
      <w:pPr>
        <w:pStyle w:val="BodyText"/>
        <w:rPr>
          <w:sz w:val="24"/>
          <w:szCs w:val="24"/>
          <w:lang w:eastAsia="ar-SA"/>
        </w:rPr>
      </w:pPr>
      <w:r w:rsidRPr="00943862">
        <w:rPr>
          <w:sz w:val="24"/>
          <w:szCs w:val="24"/>
          <w:lang w:eastAsia="ar-SA"/>
        </w:rPr>
        <w:t xml:space="preserve">Carity </w:t>
      </w:r>
      <w:r w:rsidR="00132948" w:rsidRPr="00943862">
        <w:rPr>
          <w:sz w:val="24"/>
          <w:szCs w:val="24"/>
          <w:lang w:eastAsia="ar-SA"/>
        </w:rPr>
        <w:t xml:space="preserve">employs several techniques to enable all such tasks to be responsive. </w:t>
      </w:r>
      <w:r w:rsidR="00716B52">
        <w:rPr>
          <w:sz w:val="24"/>
          <w:szCs w:val="24"/>
          <w:lang w:eastAsia="ar-SA"/>
        </w:rPr>
        <w:t xml:space="preserve">Keeping </w:t>
      </w:r>
      <w:r w:rsidR="00132948" w:rsidRPr="00943862">
        <w:rPr>
          <w:sz w:val="24"/>
          <w:szCs w:val="24"/>
          <w:lang w:eastAsia="ar-SA"/>
        </w:rPr>
        <w:t>tasks targeted and small, such as adding a phone number to a Person record</w:t>
      </w:r>
      <w:r w:rsidR="00F50A89">
        <w:rPr>
          <w:sz w:val="24"/>
          <w:szCs w:val="24"/>
          <w:lang w:eastAsia="ar-SA"/>
        </w:rPr>
        <w:t>,</w:t>
      </w:r>
      <w:r w:rsidR="00132948" w:rsidRPr="00943862">
        <w:rPr>
          <w:sz w:val="24"/>
          <w:szCs w:val="24"/>
          <w:lang w:eastAsia="ar-SA"/>
        </w:rPr>
        <w:t xml:space="preserve"> allows the web service to begin a database transaction, execute a single business operation, and commit the transaction. </w:t>
      </w:r>
      <w:r w:rsidR="00716B52">
        <w:rPr>
          <w:sz w:val="24"/>
          <w:szCs w:val="24"/>
          <w:lang w:eastAsia="ar-SA"/>
        </w:rPr>
        <w:t>These types of w</w:t>
      </w:r>
      <w:r w:rsidR="00132948" w:rsidRPr="00943862">
        <w:rPr>
          <w:sz w:val="24"/>
          <w:szCs w:val="24"/>
          <w:lang w:eastAsia="ar-SA"/>
        </w:rPr>
        <w:t>eb services usually respond in less than 100 milliseconds (us</w:t>
      </w:r>
      <w:r w:rsidR="00F50A89">
        <w:rPr>
          <w:sz w:val="24"/>
          <w:szCs w:val="24"/>
          <w:lang w:eastAsia="ar-SA"/>
        </w:rPr>
        <w:t>u</w:t>
      </w:r>
      <w:r w:rsidR="00132948" w:rsidRPr="00943862">
        <w:rPr>
          <w:sz w:val="24"/>
          <w:szCs w:val="24"/>
          <w:lang w:eastAsia="ar-SA"/>
        </w:rPr>
        <w:t>ally far less</w:t>
      </w:r>
      <w:r w:rsidR="00F50A89">
        <w:rPr>
          <w:sz w:val="24"/>
          <w:szCs w:val="24"/>
          <w:lang w:eastAsia="ar-SA"/>
        </w:rPr>
        <w:t xml:space="preserve"> time</w:t>
      </w:r>
      <w:r w:rsidR="00132948" w:rsidRPr="00943862">
        <w:rPr>
          <w:sz w:val="24"/>
          <w:szCs w:val="24"/>
          <w:lang w:eastAsia="ar-SA"/>
        </w:rPr>
        <w:t>)</w:t>
      </w:r>
      <w:r w:rsidR="00F50A89">
        <w:rPr>
          <w:sz w:val="24"/>
          <w:szCs w:val="24"/>
          <w:lang w:eastAsia="ar-SA"/>
        </w:rPr>
        <w:t>,</w:t>
      </w:r>
      <w:r w:rsidR="00132948" w:rsidRPr="00943862">
        <w:rPr>
          <w:sz w:val="24"/>
          <w:szCs w:val="24"/>
          <w:lang w:eastAsia="ar-SA"/>
        </w:rPr>
        <w:t xml:space="preserve"> giving </w:t>
      </w:r>
      <w:r w:rsidR="00132948" w:rsidRPr="00943862">
        <w:rPr>
          <w:sz w:val="24"/>
          <w:szCs w:val="24"/>
          <w:lang w:eastAsia="ar-SA"/>
        </w:rPr>
        <w:lastRenderedPageBreak/>
        <w:t xml:space="preserve">the user the feel of </w:t>
      </w:r>
      <w:r w:rsidR="00716B52">
        <w:rPr>
          <w:sz w:val="24"/>
          <w:szCs w:val="24"/>
          <w:lang w:eastAsia="ar-SA"/>
        </w:rPr>
        <w:t xml:space="preserve">an </w:t>
      </w:r>
      <w:r w:rsidR="00132948" w:rsidRPr="00943862">
        <w:rPr>
          <w:sz w:val="24"/>
          <w:szCs w:val="24"/>
          <w:lang w:eastAsia="ar-SA"/>
        </w:rPr>
        <w:t>instantaneous response. Tasks that are long-lived, such as batch operations, are executed in the background so that the user does not have to wait for them to complete.</w:t>
      </w:r>
    </w:p>
    <w:p w14:paraId="0AF3CF42" w14:textId="22D54F7A" w:rsidR="00132948" w:rsidRPr="00943862" w:rsidRDefault="00132948" w:rsidP="00716B52">
      <w:pPr>
        <w:pStyle w:val="BodyText"/>
        <w:rPr>
          <w:sz w:val="24"/>
          <w:szCs w:val="24"/>
          <w:lang w:eastAsia="ar-SA"/>
        </w:rPr>
      </w:pPr>
      <w:r w:rsidRPr="00943862">
        <w:rPr>
          <w:sz w:val="24"/>
          <w:szCs w:val="24"/>
          <w:lang w:eastAsia="ar-SA"/>
        </w:rPr>
        <w:t>Regardless of the careful planning that goes into building a responsive system, the system will inevitably slow down as the number of users grows. If the user load is causing a system slowdown, Carity can easily be scaled up by simply adding additional application servers in a load balanced environment.</w:t>
      </w:r>
    </w:p>
    <w:p w14:paraId="3D01CE69" w14:textId="77777777" w:rsidR="00740395" w:rsidRDefault="00740395" w:rsidP="00315C8A">
      <w:pPr>
        <w:pStyle w:val="Heading2"/>
      </w:pPr>
      <w:bookmarkStart w:id="56" w:name="_Toc403385938"/>
      <w:bookmarkStart w:id="57" w:name="_Toc966145"/>
      <w:bookmarkStart w:id="58" w:name="_Toc968476"/>
      <w:r>
        <w:lastRenderedPageBreak/>
        <w:t>System Architecture and Architecture Design</w:t>
      </w:r>
      <w:bookmarkEnd w:id="56"/>
      <w:bookmarkEnd w:id="57"/>
      <w:bookmarkEnd w:id="58"/>
    </w:p>
    <w:p w14:paraId="3D01CE6D" w14:textId="3113EF9E" w:rsidR="00776FE9" w:rsidRPr="00C44739" w:rsidRDefault="00776FE9" w:rsidP="00776FE9">
      <w:pPr>
        <w:pStyle w:val="BodyText"/>
        <w:rPr>
          <w:sz w:val="24"/>
          <w:szCs w:val="24"/>
          <w:lang w:eastAsia="ar-SA"/>
        </w:rPr>
      </w:pPr>
      <w:r w:rsidRPr="00C44739">
        <w:rPr>
          <w:sz w:val="24"/>
          <w:szCs w:val="24"/>
        </w:rPr>
        <w:t>This section outlines the system and hardware architecture design of the system.</w:t>
      </w:r>
      <w:r w:rsidR="00C44739">
        <w:rPr>
          <w:sz w:val="24"/>
          <w:szCs w:val="24"/>
        </w:rPr>
        <w:t xml:space="preserve"> </w:t>
      </w:r>
    </w:p>
    <w:p w14:paraId="3D01CE6E" w14:textId="34C2A7C0" w:rsidR="0094545E" w:rsidRDefault="0094545E" w:rsidP="00315C8A">
      <w:pPr>
        <w:pStyle w:val="Heading3"/>
      </w:pPr>
      <w:bookmarkStart w:id="59" w:name="_Toc403385939"/>
      <w:bookmarkStart w:id="60" w:name="_Toc966146"/>
      <w:bookmarkStart w:id="61" w:name="_Toc968477"/>
      <w:r>
        <w:t>Logical View</w:t>
      </w:r>
      <w:bookmarkEnd w:id="59"/>
      <w:bookmarkEnd w:id="60"/>
      <w:bookmarkEnd w:id="61"/>
    </w:p>
    <w:p w14:paraId="1B0FEAFE" w14:textId="0E975716" w:rsidR="00C44739" w:rsidRPr="00C44739" w:rsidRDefault="00C44739" w:rsidP="00C44739">
      <w:pPr>
        <w:pStyle w:val="BodyText"/>
        <w:rPr>
          <w:lang w:eastAsia="ar-SA"/>
        </w:rPr>
      </w:pPr>
      <w:r>
        <w:rPr>
          <w:sz w:val="24"/>
          <w:lang w:eastAsia="ar-SA"/>
        </w:rPr>
        <w:t>Figure 1</w:t>
      </w:r>
      <w:r w:rsidR="00725280">
        <w:rPr>
          <w:sz w:val="24"/>
          <w:lang w:eastAsia="ar-SA"/>
        </w:rPr>
        <w:t xml:space="preserve"> </w:t>
      </w:r>
      <w:r w:rsidRPr="00C44739">
        <w:rPr>
          <w:sz w:val="24"/>
          <w:lang w:eastAsia="ar-SA"/>
        </w:rPr>
        <w:t xml:space="preserve">- Logical View </w:t>
      </w:r>
      <w:r>
        <w:rPr>
          <w:sz w:val="24"/>
          <w:lang w:eastAsia="ar-SA"/>
        </w:rPr>
        <w:t xml:space="preserve">illustrates </w:t>
      </w:r>
      <w:r w:rsidRPr="00C44739">
        <w:rPr>
          <w:sz w:val="24"/>
          <w:lang w:eastAsia="ar-SA"/>
        </w:rPr>
        <w:t>a high</w:t>
      </w:r>
      <w:r>
        <w:rPr>
          <w:sz w:val="24"/>
          <w:lang w:eastAsia="ar-SA"/>
        </w:rPr>
        <w:t>-</w:t>
      </w:r>
      <w:r w:rsidRPr="00C44739">
        <w:rPr>
          <w:sz w:val="24"/>
          <w:lang w:eastAsia="ar-SA"/>
        </w:rPr>
        <w:t xml:space="preserve">level overview of the Carity System.  </w:t>
      </w:r>
    </w:p>
    <w:p w14:paraId="23C479C3" w14:textId="372BE9A8" w:rsidR="00C44739" w:rsidRDefault="00C44739" w:rsidP="00C44739">
      <w:pPr>
        <w:pStyle w:val="BodyText"/>
        <w:rPr>
          <w:lang w:eastAsia="ar-SA"/>
        </w:rPr>
      </w:pPr>
      <w:r>
        <w:rPr>
          <w:lang w:eastAsia="ar-SA"/>
        </w:rPr>
        <w:t xml:space="preserve"> </w:t>
      </w:r>
    </w:p>
    <w:p w14:paraId="437FE3A3" w14:textId="77777777" w:rsidR="00C44739" w:rsidRDefault="00C44739" w:rsidP="00C44739">
      <w:pPr>
        <w:pStyle w:val="BodyText"/>
        <w:keepNext/>
      </w:pPr>
      <w:r>
        <w:object w:dxaOrig="12540" w:dyaOrig="8626" w14:anchorId="5644AD98">
          <v:shape id="_x0000_i1026" type="#_x0000_t75" style="width:467.7pt;height:321.8pt" o:ole="">
            <v:imagedata r:id="rId18" o:title=""/>
          </v:shape>
          <o:OLEObject Type="Embed" ProgID="Visio.Drawing.15" ShapeID="_x0000_i1026" DrawAspect="Content" ObjectID="_1611582208" r:id="rId19"/>
        </w:object>
      </w:r>
    </w:p>
    <w:p w14:paraId="1C4CCE17" w14:textId="77777777" w:rsidR="00C44739" w:rsidRDefault="00C44739" w:rsidP="00C44739">
      <w:pPr>
        <w:pStyle w:val="Caption"/>
      </w:pPr>
      <w:bookmarkStart w:id="62" w:name="_Ref534629815"/>
      <w:bookmarkStart w:id="63" w:name="_Toc966123"/>
      <w:bookmarkStart w:id="64" w:name="_Toc968562"/>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Logical View</w:t>
      </w:r>
      <w:bookmarkEnd w:id="62"/>
      <w:bookmarkEnd w:id="63"/>
      <w:bookmarkEnd w:id="64"/>
    </w:p>
    <w:p w14:paraId="77B4A077" w14:textId="68E0BB7E" w:rsidR="00C44739" w:rsidRPr="000E153D" w:rsidRDefault="00C44739" w:rsidP="00670C7B">
      <w:pPr>
        <w:pStyle w:val="BodyText"/>
        <w:rPr>
          <w:sz w:val="24"/>
          <w:szCs w:val="24"/>
          <w:lang w:eastAsia="ar-SA"/>
        </w:rPr>
      </w:pPr>
      <w:r w:rsidRPr="000E153D">
        <w:rPr>
          <w:b/>
          <w:sz w:val="24"/>
          <w:szCs w:val="24"/>
          <w:lang w:eastAsia="ar-SA"/>
        </w:rPr>
        <w:t>Browse</w:t>
      </w:r>
      <w:r w:rsidRPr="00125114">
        <w:rPr>
          <w:b/>
          <w:sz w:val="24"/>
          <w:szCs w:val="24"/>
          <w:lang w:eastAsia="ar-SA"/>
        </w:rPr>
        <w:t>r–</w:t>
      </w:r>
      <w:r w:rsidRPr="000E153D">
        <w:rPr>
          <w:sz w:val="24"/>
          <w:szCs w:val="24"/>
          <w:lang w:eastAsia="ar-SA"/>
        </w:rPr>
        <w:t>Carity is a browser</w:t>
      </w:r>
      <w:r w:rsidR="00716B52">
        <w:rPr>
          <w:sz w:val="24"/>
          <w:szCs w:val="24"/>
          <w:lang w:eastAsia="ar-SA"/>
        </w:rPr>
        <w:t>-</w:t>
      </w:r>
      <w:r w:rsidRPr="000E153D">
        <w:rPr>
          <w:sz w:val="24"/>
          <w:szCs w:val="24"/>
          <w:lang w:eastAsia="ar-SA"/>
        </w:rPr>
        <w:t>based w</w:t>
      </w:r>
      <w:r w:rsidR="00716B52">
        <w:rPr>
          <w:sz w:val="24"/>
          <w:szCs w:val="24"/>
          <w:lang w:eastAsia="ar-SA"/>
        </w:rPr>
        <w:t xml:space="preserve">eb application implemented as an SPA </w:t>
      </w:r>
      <w:r w:rsidRPr="000E153D">
        <w:rPr>
          <w:sz w:val="24"/>
          <w:szCs w:val="24"/>
          <w:lang w:eastAsia="ar-SA"/>
        </w:rPr>
        <w:t>using Google’s Angular technology.</w:t>
      </w:r>
      <w:r w:rsidR="00716B52">
        <w:rPr>
          <w:sz w:val="24"/>
          <w:szCs w:val="24"/>
          <w:lang w:eastAsia="ar-SA"/>
        </w:rPr>
        <w:t xml:space="preserve"> </w:t>
      </w:r>
    </w:p>
    <w:p w14:paraId="3EA7233E" w14:textId="5DAE8082" w:rsidR="00C44739" w:rsidRPr="000E153D" w:rsidRDefault="00C44739" w:rsidP="00670C7B">
      <w:pPr>
        <w:pStyle w:val="BodyText"/>
        <w:rPr>
          <w:sz w:val="24"/>
          <w:szCs w:val="24"/>
          <w:lang w:eastAsia="ar-SA"/>
        </w:rPr>
      </w:pPr>
      <w:r w:rsidRPr="000E153D">
        <w:rPr>
          <w:b/>
          <w:sz w:val="24"/>
          <w:szCs w:val="24"/>
          <w:lang w:eastAsia="ar-SA"/>
        </w:rPr>
        <w:t xml:space="preserve">Authentication </w:t>
      </w:r>
      <w:r w:rsidRPr="00125114">
        <w:rPr>
          <w:b/>
          <w:sz w:val="24"/>
          <w:szCs w:val="24"/>
          <w:lang w:eastAsia="ar-SA"/>
        </w:rPr>
        <w:t>Server–</w:t>
      </w:r>
      <w:r w:rsidRPr="000E153D">
        <w:rPr>
          <w:sz w:val="24"/>
          <w:szCs w:val="24"/>
          <w:lang w:eastAsia="ar-SA"/>
        </w:rPr>
        <w:t>Carity uses the Open Source Thinktecture Identity Server</w:t>
      </w:r>
      <w:r w:rsidRPr="000E153D">
        <w:rPr>
          <w:rStyle w:val="FootnoteReference"/>
          <w:sz w:val="24"/>
          <w:szCs w:val="24"/>
          <w:lang w:eastAsia="ar-SA"/>
        </w:rPr>
        <w:footnoteReference w:id="7"/>
      </w:r>
      <w:r w:rsidRPr="000E153D">
        <w:rPr>
          <w:sz w:val="24"/>
          <w:szCs w:val="24"/>
          <w:lang w:eastAsia="ar-SA"/>
        </w:rPr>
        <w:t xml:space="preserve"> for user authentication. Thinktecture implements the OpenID Connect and OAuth 2.0 protocols. The authentication server has its own separate </w:t>
      </w:r>
      <w:r w:rsidRPr="00125114">
        <w:rPr>
          <w:sz w:val="24"/>
          <w:szCs w:val="24"/>
          <w:lang w:eastAsia="ar-SA"/>
        </w:rPr>
        <w:t>system account database.</w:t>
      </w:r>
    </w:p>
    <w:p w14:paraId="6EE86C72" w14:textId="7523299C" w:rsidR="00C44739" w:rsidRPr="00C44739" w:rsidRDefault="00C44739" w:rsidP="00670C7B">
      <w:pPr>
        <w:pStyle w:val="BodyText"/>
        <w:rPr>
          <w:sz w:val="24"/>
          <w:szCs w:val="24"/>
          <w:lang w:eastAsia="ar-SA"/>
        </w:rPr>
      </w:pPr>
      <w:r w:rsidRPr="00125114">
        <w:rPr>
          <w:b/>
          <w:sz w:val="24"/>
          <w:szCs w:val="24"/>
          <w:lang w:eastAsia="ar-SA"/>
        </w:rPr>
        <w:t>Application Server–</w:t>
      </w:r>
      <w:r w:rsidRPr="00C44739">
        <w:rPr>
          <w:sz w:val="24"/>
          <w:szCs w:val="24"/>
          <w:lang w:eastAsia="ar-SA"/>
        </w:rPr>
        <w:t xml:space="preserve">The web services that implement all Carity functionality are hosted in the Carity Application Server. The application server can be thought of as the core of the Carity system with all other components serving a supporting role. </w:t>
      </w:r>
    </w:p>
    <w:p w14:paraId="2A71E2B4" w14:textId="0678C03C" w:rsidR="00C44739" w:rsidRPr="00C44739" w:rsidRDefault="00C44739" w:rsidP="00670C7B">
      <w:pPr>
        <w:pStyle w:val="BodyText"/>
        <w:rPr>
          <w:sz w:val="24"/>
          <w:szCs w:val="24"/>
          <w:lang w:eastAsia="ar-SA"/>
        </w:rPr>
      </w:pPr>
      <w:r w:rsidRPr="00C44739">
        <w:rPr>
          <w:b/>
          <w:sz w:val="24"/>
          <w:szCs w:val="24"/>
          <w:lang w:eastAsia="ar-SA"/>
        </w:rPr>
        <w:t xml:space="preserve">Transactional </w:t>
      </w:r>
      <w:r w:rsidRPr="00125114">
        <w:rPr>
          <w:b/>
          <w:sz w:val="24"/>
          <w:szCs w:val="24"/>
          <w:lang w:eastAsia="ar-SA"/>
        </w:rPr>
        <w:t>Database–</w:t>
      </w:r>
      <w:r w:rsidRPr="00C44739">
        <w:rPr>
          <w:sz w:val="24"/>
          <w:szCs w:val="24"/>
          <w:lang w:eastAsia="ar-SA"/>
        </w:rPr>
        <w:t>The transactional database is the primary component used to store data in the Carity system. With the exception of attachment files and audit information, all data can be found in the transactional database.</w:t>
      </w:r>
    </w:p>
    <w:p w14:paraId="65EA7033" w14:textId="341A1EB6" w:rsidR="00C44739" w:rsidRPr="00C44739" w:rsidRDefault="00C44739" w:rsidP="00670C7B">
      <w:pPr>
        <w:pStyle w:val="BodyText"/>
        <w:rPr>
          <w:sz w:val="24"/>
          <w:szCs w:val="24"/>
          <w:lang w:eastAsia="ar-SA"/>
        </w:rPr>
      </w:pPr>
      <w:r w:rsidRPr="00C44739">
        <w:rPr>
          <w:b/>
          <w:sz w:val="24"/>
          <w:szCs w:val="24"/>
          <w:lang w:eastAsia="ar-SA"/>
        </w:rPr>
        <w:t xml:space="preserve">File </w:t>
      </w:r>
      <w:r w:rsidRPr="00125114">
        <w:rPr>
          <w:b/>
          <w:sz w:val="24"/>
          <w:szCs w:val="24"/>
          <w:lang w:eastAsia="ar-SA"/>
        </w:rPr>
        <w:t>Attachment Server–</w:t>
      </w:r>
      <w:r w:rsidRPr="00C44739">
        <w:rPr>
          <w:sz w:val="24"/>
          <w:szCs w:val="24"/>
          <w:lang w:eastAsia="ar-SA"/>
        </w:rPr>
        <w:t>Carity supports the ability for the user to attach files in various parts of the system. Files tend to be large and are more efficiently stored in a server designed for file storage. Carity uses the Minio Private Cloud Storage server</w:t>
      </w:r>
      <w:r w:rsidRPr="00C44739">
        <w:rPr>
          <w:rStyle w:val="FootnoteReference"/>
          <w:sz w:val="24"/>
          <w:szCs w:val="24"/>
          <w:lang w:eastAsia="ar-SA"/>
        </w:rPr>
        <w:footnoteReference w:id="8"/>
      </w:r>
      <w:r w:rsidR="0096463E">
        <w:rPr>
          <w:sz w:val="24"/>
          <w:szCs w:val="24"/>
          <w:lang w:eastAsia="ar-SA"/>
        </w:rPr>
        <w:t xml:space="preserve"> </w:t>
      </w:r>
      <w:r w:rsidRPr="00C44739">
        <w:rPr>
          <w:sz w:val="24"/>
          <w:szCs w:val="24"/>
          <w:lang w:eastAsia="ar-SA"/>
        </w:rPr>
        <w:t xml:space="preserve">for all file storage.  </w:t>
      </w:r>
    </w:p>
    <w:p w14:paraId="2A07AF86" w14:textId="75B187ED" w:rsidR="00C44739" w:rsidRPr="00C44739" w:rsidRDefault="00C44739" w:rsidP="00670C7B">
      <w:pPr>
        <w:pStyle w:val="BodyText"/>
        <w:rPr>
          <w:sz w:val="24"/>
          <w:szCs w:val="24"/>
          <w:lang w:eastAsia="ar-SA"/>
        </w:rPr>
      </w:pPr>
      <w:r w:rsidRPr="00C44739">
        <w:rPr>
          <w:b/>
          <w:sz w:val="24"/>
          <w:szCs w:val="24"/>
          <w:lang w:eastAsia="ar-SA"/>
        </w:rPr>
        <w:t xml:space="preserve">Scheduled Process </w:t>
      </w:r>
      <w:r w:rsidRPr="00125114">
        <w:rPr>
          <w:b/>
          <w:sz w:val="24"/>
          <w:szCs w:val="24"/>
          <w:lang w:eastAsia="ar-SA"/>
        </w:rPr>
        <w:t>Server–</w:t>
      </w:r>
      <w:r w:rsidRPr="00C44739">
        <w:rPr>
          <w:sz w:val="24"/>
          <w:szCs w:val="24"/>
          <w:lang w:eastAsia="ar-SA"/>
        </w:rPr>
        <w:t>Carity depends on certain periodic tasks or batch operations to be performed in the background. This is achieved with use of a server designed for scheduling tasks. Carity uses the JAMS Job Scheduling Server</w:t>
      </w:r>
      <w:r w:rsidRPr="00C44739">
        <w:rPr>
          <w:rStyle w:val="FootnoteReference"/>
          <w:sz w:val="24"/>
          <w:szCs w:val="24"/>
          <w:lang w:eastAsia="ar-SA"/>
        </w:rPr>
        <w:footnoteReference w:id="9"/>
      </w:r>
      <w:r w:rsidR="00716B52">
        <w:rPr>
          <w:sz w:val="24"/>
          <w:szCs w:val="24"/>
          <w:lang w:eastAsia="ar-SA"/>
        </w:rPr>
        <w:t xml:space="preserve"> </w:t>
      </w:r>
      <w:r w:rsidRPr="00C44739">
        <w:rPr>
          <w:sz w:val="24"/>
          <w:szCs w:val="24"/>
          <w:lang w:eastAsia="ar-SA"/>
        </w:rPr>
        <w:t>for all background processing. The JAMS server has its own Scheduled Process Database used for recording the list of scheduled tasks.</w:t>
      </w:r>
    </w:p>
    <w:p w14:paraId="13F4BC08" w14:textId="56E53431" w:rsidR="00C44739" w:rsidRPr="00C44739" w:rsidRDefault="00C44739" w:rsidP="00670C7B">
      <w:pPr>
        <w:pStyle w:val="BodyText"/>
        <w:rPr>
          <w:sz w:val="24"/>
          <w:szCs w:val="24"/>
          <w:lang w:eastAsia="ar-SA"/>
        </w:rPr>
      </w:pPr>
      <w:r w:rsidRPr="00C44739">
        <w:rPr>
          <w:b/>
          <w:sz w:val="24"/>
          <w:szCs w:val="24"/>
          <w:lang w:eastAsia="ar-SA"/>
        </w:rPr>
        <w:t>SQL Server Reporting Services</w:t>
      </w:r>
      <w:r w:rsidRPr="00125114">
        <w:rPr>
          <w:b/>
          <w:sz w:val="24"/>
          <w:szCs w:val="24"/>
          <w:lang w:eastAsia="ar-SA"/>
        </w:rPr>
        <w:t>–</w:t>
      </w:r>
      <w:r w:rsidRPr="00C44739">
        <w:rPr>
          <w:sz w:val="24"/>
          <w:szCs w:val="24"/>
          <w:lang w:eastAsia="ar-SA"/>
        </w:rPr>
        <w:t xml:space="preserve">Carity uses Microsoft’s SQL Server Reporting Services (SSRS) for all canned and </w:t>
      </w:r>
      <w:r w:rsidR="00BE6C3C">
        <w:rPr>
          <w:sz w:val="24"/>
          <w:szCs w:val="24"/>
          <w:lang w:eastAsia="ar-SA"/>
        </w:rPr>
        <w:t xml:space="preserve">ad hoc </w:t>
      </w:r>
      <w:r w:rsidRPr="00C44739">
        <w:rPr>
          <w:sz w:val="24"/>
          <w:szCs w:val="24"/>
          <w:lang w:eastAsia="ar-SA"/>
        </w:rPr>
        <w:t>reports. T</w:t>
      </w:r>
      <w:r w:rsidRPr="00125114">
        <w:rPr>
          <w:sz w:val="24"/>
          <w:szCs w:val="24"/>
          <w:lang w:eastAsia="ar-SA"/>
        </w:rPr>
        <w:t>he reporting database is a replica of the transactional database.</w:t>
      </w:r>
    </w:p>
    <w:p w14:paraId="48F1F4C1" w14:textId="43148080" w:rsidR="00C44739" w:rsidRPr="000E153D" w:rsidRDefault="00C44739" w:rsidP="00670C7B">
      <w:pPr>
        <w:pStyle w:val="BodyText"/>
        <w:rPr>
          <w:sz w:val="24"/>
          <w:szCs w:val="24"/>
          <w:lang w:eastAsia="ar-SA"/>
        </w:rPr>
      </w:pPr>
      <w:r w:rsidRPr="00C44739">
        <w:rPr>
          <w:b/>
          <w:sz w:val="24"/>
          <w:szCs w:val="24"/>
          <w:lang w:eastAsia="ar-SA"/>
        </w:rPr>
        <w:t>Auditing</w:t>
      </w:r>
      <w:r w:rsidRPr="00125114">
        <w:rPr>
          <w:b/>
          <w:sz w:val="24"/>
          <w:szCs w:val="24"/>
          <w:lang w:eastAsia="ar-SA"/>
        </w:rPr>
        <w:t>–</w:t>
      </w:r>
      <w:r w:rsidRPr="00C44739">
        <w:rPr>
          <w:sz w:val="24"/>
          <w:szCs w:val="24"/>
          <w:lang w:eastAsia="ar-SA"/>
        </w:rPr>
        <w:t xml:space="preserve">Carity records all requests to the application server web services in an audit system. The audit records are first recorded in </w:t>
      </w:r>
      <w:r w:rsidRPr="00125114">
        <w:rPr>
          <w:sz w:val="24"/>
          <w:szCs w:val="24"/>
          <w:lang w:eastAsia="ar-SA"/>
        </w:rPr>
        <w:t>an Audit Staging Database and are later moved to an Audit Data Warehouse by SQL Server Integration Services (SSIS).</w:t>
      </w:r>
    </w:p>
    <w:p w14:paraId="3D01CE71" w14:textId="468D4FCE" w:rsidR="0094545E" w:rsidRPr="000E153D" w:rsidRDefault="00740395" w:rsidP="000E153D">
      <w:pPr>
        <w:pStyle w:val="Heading3"/>
      </w:pPr>
      <w:bookmarkStart w:id="65" w:name="_Toc403385940"/>
      <w:bookmarkStart w:id="66" w:name="_Toc966147"/>
      <w:bookmarkStart w:id="67" w:name="_Toc968478"/>
      <w:r>
        <w:t>Hardware Architecture</w:t>
      </w:r>
      <w:bookmarkEnd w:id="65"/>
      <w:bookmarkEnd w:id="66"/>
      <w:bookmarkEnd w:id="67"/>
    </w:p>
    <w:p w14:paraId="5AE2A38A" w14:textId="5E5625C1" w:rsidR="000E153D" w:rsidRDefault="000E153D" w:rsidP="000E153D">
      <w:pPr>
        <w:pStyle w:val="BodyText"/>
        <w:rPr>
          <w:sz w:val="24"/>
          <w:szCs w:val="24"/>
        </w:rPr>
      </w:pPr>
      <w:r w:rsidRPr="000E153D">
        <w:rPr>
          <w:sz w:val="24"/>
          <w:szCs w:val="24"/>
        </w:rPr>
        <w:fldChar w:fldCharType="begin"/>
      </w:r>
      <w:r w:rsidRPr="000E153D">
        <w:rPr>
          <w:sz w:val="24"/>
          <w:szCs w:val="24"/>
        </w:rPr>
        <w:instrText xml:space="preserve"> REF _Ref534714648 \h </w:instrText>
      </w:r>
      <w:r w:rsidRPr="000E153D">
        <w:rPr>
          <w:sz w:val="24"/>
          <w:szCs w:val="24"/>
        </w:rPr>
      </w:r>
      <w:r>
        <w:rPr>
          <w:sz w:val="24"/>
          <w:szCs w:val="24"/>
        </w:rPr>
        <w:instrText xml:space="preserve"> \* MERGEFORMAT </w:instrText>
      </w:r>
      <w:r w:rsidRPr="000E153D">
        <w:rPr>
          <w:sz w:val="24"/>
          <w:szCs w:val="24"/>
        </w:rPr>
        <w:fldChar w:fldCharType="separate"/>
      </w:r>
      <w:r w:rsidRPr="000E153D">
        <w:rPr>
          <w:sz w:val="24"/>
          <w:szCs w:val="24"/>
        </w:rPr>
        <w:t xml:space="preserve">Figure </w:t>
      </w:r>
      <w:r w:rsidRPr="000E153D">
        <w:rPr>
          <w:noProof/>
          <w:sz w:val="24"/>
          <w:szCs w:val="24"/>
        </w:rPr>
        <w:t>2</w:t>
      </w:r>
      <w:r w:rsidRPr="000E153D">
        <w:rPr>
          <w:sz w:val="24"/>
          <w:szCs w:val="24"/>
        </w:rPr>
        <w:t xml:space="preserve"> - Physical Model</w:t>
      </w:r>
      <w:r w:rsidRPr="000E153D">
        <w:rPr>
          <w:sz w:val="24"/>
          <w:szCs w:val="24"/>
        </w:rPr>
        <w:fldChar w:fldCharType="end"/>
      </w:r>
      <w:r w:rsidRPr="000E153D">
        <w:rPr>
          <w:sz w:val="24"/>
          <w:szCs w:val="24"/>
        </w:rPr>
        <w:t xml:space="preserve">  provides a high level overview of the physical layout of the deployed Carity System.</w:t>
      </w:r>
    </w:p>
    <w:p w14:paraId="29F352D4" w14:textId="0B4CAAD4" w:rsidR="000E153D" w:rsidRDefault="000E153D" w:rsidP="000E153D">
      <w:pPr>
        <w:pStyle w:val="BodyText"/>
        <w:rPr>
          <w:sz w:val="24"/>
          <w:szCs w:val="24"/>
        </w:rPr>
      </w:pPr>
    </w:p>
    <w:p w14:paraId="17422DD5" w14:textId="5DA44BA3" w:rsidR="000E153D" w:rsidRDefault="000E153D" w:rsidP="000E153D">
      <w:pPr>
        <w:pStyle w:val="BodyText"/>
        <w:rPr>
          <w:sz w:val="24"/>
          <w:szCs w:val="24"/>
        </w:rPr>
      </w:pPr>
    </w:p>
    <w:p w14:paraId="016506A3" w14:textId="77777777" w:rsidR="000E153D" w:rsidRDefault="000E153D">
      <w:pPr>
        <w:spacing w:before="0" w:after="0"/>
        <w:rPr>
          <w:sz w:val="24"/>
          <w:szCs w:val="24"/>
        </w:rPr>
      </w:pPr>
      <w:r>
        <w:rPr>
          <w:sz w:val="24"/>
          <w:szCs w:val="24"/>
        </w:rPr>
        <w:br w:type="page"/>
      </w:r>
    </w:p>
    <w:p w14:paraId="018927CC" w14:textId="77777777" w:rsidR="000E153D" w:rsidRDefault="000E153D" w:rsidP="000E153D">
      <w:pPr>
        <w:pStyle w:val="BodyText"/>
        <w:rPr>
          <w:sz w:val="24"/>
          <w:szCs w:val="24"/>
        </w:rPr>
        <w:sectPr w:rsidR="000E153D" w:rsidSect="000025D3">
          <w:headerReference w:type="default" r:id="rId20"/>
          <w:pgSz w:w="12240" w:h="15840" w:code="1"/>
          <w:pgMar w:top="1440" w:right="1440" w:bottom="1440" w:left="1440" w:header="504" w:footer="504" w:gutter="0"/>
          <w:pgNumType w:start="1"/>
          <w:cols w:space="720"/>
          <w:docGrid w:linePitch="360"/>
        </w:sectPr>
      </w:pPr>
    </w:p>
    <w:p w14:paraId="4851E0E0" w14:textId="77777777" w:rsidR="000E153D" w:rsidRDefault="000E153D" w:rsidP="000E153D">
      <w:pPr>
        <w:pStyle w:val="BodyText"/>
        <w:keepNext/>
      </w:pPr>
      <w:r>
        <w:object w:dxaOrig="17041" w:dyaOrig="9757" w14:anchorId="230D17AC">
          <v:shape id="_x0000_i1029" type="#_x0000_t75" style="width:663.05pt;height:380.05pt" o:ole="">
            <v:imagedata r:id="rId21" o:title=""/>
          </v:shape>
          <o:OLEObject Type="Embed" ProgID="Visio.Drawing.15" ShapeID="_x0000_i1029" DrawAspect="Content" ObjectID="_1611582209" r:id="rId22"/>
        </w:object>
      </w:r>
    </w:p>
    <w:p w14:paraId="082CBE7B" w14:textId="77777777" w:rsidR="000E153D" w:rsidRDefault="000E153D" w:rsidP="000E153D">
      <w:pPr>
        <w:pStyle w:val="Caption"/>
        <w:sectPr w:rsidR="000E153D" w:rsidSect="00125114">
          <w:pgSz w:w="15840" w:h="12240" w:orient="landscape" w:code="1"/>
          <w:pgMar w:top="1440" w:right="1440" w:bottom="1440" w:left="1440" w:header="504" w:footer="504" w:gutter="0"/>
          <w:cols w:space="720"/>
          <w:docGrid w:linePitch="360"/>
        </w:sectPr>
      </w:pPr>
      <w:bookmarkStart w:id="68" w:name="_Ref534714648"/>
      <w:bookmarkStart w:id="69" w:name="_Toc966124"/>
      <w:bookmarkStart w:id="70" w:name="_Toc968563"/>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 Physical Model</w:t>
      </w:r>
      <w:bookmarkEnd w:id="68"/>
      <w:bookmarkEnd w:id="69"/>
      <w:bookmarkEnd w:id="70"/>
    </w:p>
    <w:p w14:paraId="667558E6" w14:textId="29A1C395" w:rsidR="000E153D" w:rsidRPr="000E153D" w:rsidRDefault="000E153D" w:rsidP="000E153D">
      <w:pPr>
        <w:pStyle w:val="BodyText"/>
        <w:rPr>
          <w:sz w:val="24"/>
          <w:szCs w:val="24"/>
        </w:rPr>
      </w:pPr>
      <w:r w:rsidRPr="000E153D">
        <w:rPr>
          <w:sz w:val="24"/>
          <w:szCs w:val="24"/>
        </w:rPr>
        <w:t>Carity is deployed across two separate networks, a perimeter network or demilitarized zone (DMZ), and an internal trusted network. The application server is deployed to the trusted network. The DMZ protects the application server and support services by limiting incoming traffic to a specialized reverse proxy server.</w:t>
      </w:r>
    </w:p>
    <w:p w14:paraId="3D9A774B" w14:textId="0ADC460A" w:rsidR="000E153D" w:rsidRPr="000E153D" w:rsidRDefault="000E153D" w:rsidP="000E153D">
      <w:pPr>
        <w:pStyle w:val="BodyText"/>
        <w:rPr>
          <w:sz w:val="24"/>
          <w:szCs w:val="24"/>
        </w:rPr>
      </w:pPr>
      <w:r w:rsidRPr="000E153D">
        <w:rPr>
          <w:sz w:val="24"/>
          <w:szCs w:val="24"/>
        </w:rPr>
        <w:t>The reverse proxy server restricts unauthenticated traffic from entering the system. Only requests from users who have been authenticated are forwarded to the application server in the trusted network.</w:t>
      </w:r>
    </w:p>
    <w:p w14:paraId="3D01CE73" w14:textId="5D603E16" w:rsidR="0094545E" w:rsidRDefault="000E153D" w:rsidP="00B61FD1">
      <w:pPr>
        <w:pStyle w:val="BodyText"/>
      </w:pPr>
      <w:r w:rsidRPr="000E153D">
        <w:rPr>
          <w:sz w:val="24"/>
          <w:szCs w:val="24"/>
        </w:rPr>
        <w:t>Both the reverse proxy server and the application server are load balanced and are capable of scaling up to serve the needs of increased traffic demands</w:t>
      </w:r>
      <w:r w:rsidR="00B61FD1">
        <w:rPr>
          <w:sz w:val="24"/>
          <w:szCs w:val="24"/>
        </w:rPr>
        <w:t>.</w:t>
      </w:r>
    </w:p>
    <w:p w14:paraId="3D01CE74" w14:textId="600D5289" w:rsidR="0094545E" w:rsidRDefault="0094545E" w:rsidP="00315C8A">
      <w:pPr>
        <w:pStyle w:val="Heading4"/>
      </w:pPr>
      <w:bookmarkStart w:id="71" w:name="_Toc403385942"/>
      <w:bookmarkStart w:id="72" w:name="_Toc966149"/>
      <w:bookmarkStart w:id="73" w:name="_Toc968479"/>
      <w:r>
        <w:t>Performance Hardware Architecture</w:t>
      </w:r>
      <w:bookmarkEnd w:id="71"/>
      <w:bookmarkEnd w:id="72"/>
      <w:bookmarkEnd w:id="73"/>
    </w:p>
    <w:p w14:paraId="5EA54D4E" w14:textId="77777777" w:rsidR="00732E8F" w:rsidRDefault="00D023BA" w:rsidP="00732E8F">
      <w:pPr>
        <w:pStyle w:val="Heading5"/>
        <w:rPr>
          <w:lang w:eastAsia="ar-SA"/>
        </w:rPr>
      </w:pPr>
      <w:r>
        <w:rPr>
          <w:lang w:eastAsia="ar-SA"/>
        </w:rPr>
        <w:t>Load Balanced Web Applications</w:t>
      </w:r>
      <w:r w:rsidR="00732E8F">
        <w:rPr>
          <w:lang w:eastAsia="ar-SA"/>
        </w:rPr>
        <w:t xml:space="preserve"> </w:t>
      </w:r>
    </w:p>
    <w:p w14:paraId="51CE1168" w14:textId="308A9924" w:rsidR="00D023BA" w:rsidRPr="00581B28" w:rsidRDefault="00D023BA" w:rsidP="00732E8F">
      <w:pPr>
        <w:pStyle w:val="BodyText"/>
        <w:spacing w:before="0"/>
        <w:rPr>
          <w:sz w:val="24"/>
          <w:szCs w:val="24"/>
          <w:lang w:eastAsia="ar-SA"/>
        </w:rPr>
      </w:pPr>
      <w:r w:rsidRPr="00581B28">
        <w:rPr>
          <w:sz w:val="24"/>
          <w:szCs w:val="24"/>
          <w:lang w:eastAsia="ar-SA"/>
        </w:rPr>
        <w:t xml:space="preserve">All web layers of the application are load balanced via a pair of highly available physical load balancers. We employ two Kemp Load Master </w:t>
      </w:r>
      <w:r w:rsidR="00581B28" w:rsidRPr="00581B28">
        <w:rPr>
          <w:sz w:val="24"/>
          <w:szCs w:val="24"/>
          <w:lang w:eastAsia="ar-SA"/>
        </w:rPr>
        <w:t>Appliances</w:t>
      </w:r>
      <w:r w:rsidRPr="00581B28">
        <w:rPr>
          <w:sz w:val="24"/>
          <w:szCs w:val="24"/>
          <w:lang w:eastAsia="ar-SA"/>
        </w:rPr>
        <w:t xml:space="preserve"> in an active\passive configuration to balance load across web applications. These two appliances are bound to addresses within the virtual networks where they are servicing traffic. A virtual IP address is assigned to each load balanced service within the network for which it is servicing traffic to real servers.</w:t>
      </w:r>
    </w:p>
    <w:p w14:paraId="697E9846" w14:textId="4F4F6446" w:rsidR="00D023BA" w:rsidRPr="00581B28" w:rsidRDefault="00D023BA" w:rsidP="00581B28">
      <w:pPr>
        <w:pStyle w:val="BodyText"/>
        <w:rPr>
          <w:sz w:val="24"/>
          <w:szCs w:val="24"/>
          <w:lang w:eastAsia="ar-SA"/>
        </w:rPr>
      </w:pPr>
      <w:r w:rsidRPr="00581B28">
        <w:rPr>
          <w:sz w:val="24"/>
          <w:szCs w:val="24"/>
          <w:lang w:eastAsia="ar-SA"/>
        </w:rPr>
        <w:t>Application services within the solution that are serviced in this way are listed below.  The listed services will generally have three or more n</w:t>
      </w:r>
      <w:r w:rsidR="00732E8F">
        <w:rPr>
          <w:sz w:val="24"/>
          <w:szCs w:val="24"/>
          <w:lang w:eastAsia="ar-SA"/>
        </w:rPr>
        <w:t>odes depending on system demand:</w:t>
      </w:r>
    </w:p>
    <w:p w14:paraId="38A498EF" w14:textId="77777777" w:rsidR="00D023BA" w:rsidRPr="00581B28" w:rsidRDefault="00D023BA" w:rsidP="00D42F88">
      <w:pPr>
        <w:pStyle w:val="BodyText"/>
        <w:numPr>
          <w:ilvl w:val="0"/>
          <w:numId w:val="42"/>
        </w:numPr>
        <w:spacing w:before="0" w:after="0"/>
        <w:rPr>
          <w:sz w:val="24"/>
          <w:szCs w:val="24"/>
          <w:lang w:eastAsia="ar-SA"/>
        </w:rPr>
      </w:pPr>
      <w:r w:rsidRPr="00581B28">
        <w:rPr>
          <w:sz w:val="24"/>
          <w:szCs w:val="24"/>
          <w:lang w:eastAsia="ar-SA"/>
        </w:rPr>
        <w:t>Reverse Proxy Server</w:t>
      </w:r>
    </w:p>
    <w:p w14:paraId="1D8BEB0F" w14:textId="7E2AF85D" w:rsidR="00D023BA" w:rsidRPr="00581B28" w:rsidRDefault="00D023BA" w:rsidP="00D42F88">
      <w:pPr>
        <w:pStyle w:val="BodyText"/>
        <w:numPr>
          <w:ilvl w:val="0"/>
          <w:numId w:val="42"/>
        </w:numPr>
        <w:spacing w:before="0" w:after="0"/>
        <w:rPr>
          <w:sz w:val="24"/>
          <w:szCs w:val="24"/>
          <w:lang w:eastAsia="ar-SA"/>
        </w:rPr>
      </w:pPr>
      <w:r w:rsidRPr="00581B28">
        <w:rPr>
          <w:sz w:val="24"/>
          <w:szCs w:val="24"/>
          <w:lang w:eastAsia="ar-SA"/>
        </w:rPr>
        <w:t>File Attachm</w:t>
      </w:r>
      <w:r w:rsidR="00083704">
        <w:rPr>
          <w:sz w:val="24"/>
          <w:szCs w:val="24"/>
          <w:lang w:eastAsia="ar-SA"/>
        </w:rPr>
        <w:t>e</w:t>
      </w:r>
      <w:r w:rsidRPr="00581B28">
        <w:rPr>
          <w:sz w:val="24"/>
          <w:szCs w:val="24"/>
          <w:lang w:eastAsia="ar-SA"/>
        </w:rPr>
        <w:t>nt Server API</w:t>
      </w:r>
    </w:p>
    <w:p w14:paraId="1BC556F3" w14:textId="77777777" w:rsidR="00D023BA" w:rsidRPr="00581B28" w:rsidRDefault="00D023BA" w:rsidP="00D42F88">
      <w:pPr>
        <w:pStyle w:val="BodyText"/>
        <w:numPr>
          <w:ilvl w:val="0"/>
          <w:numId w:val="42"/>
        </w:numPr>
        <w:spacing w:before="0" w:after="0"/>
        <w:rPr>
          <w:sz w:val="24"/>
          <w:szCs w:val="24"/>
          <w:lang w:eastAsia="ar-SA"/>
        </w:rPr>
      </w:pPr>
      <w:r w:rsidRPr="00581B28">
        <w:rPr>
          <w:sz w:val="24"/>
          <w:szCs w:val="24"/>
          <w:lang w:eastAsia="ar-SA"/>
        </w:rPr>
        <w:t>Authentication Server</w:t>
      </w:r>
    </w:p>
    <w:p w14:paraId="7CA55A1A" w14:textId="77777777" w:rsidR="00D023BA" w:rsidRPr="00581B28" w:rsidRDefault="00D023BA" w:rsidP="00D42F88">
      <w:pPr>
        <w:pStyle w:val="BodyText"/>
        <w:numPr>
          <w:ilvl w:val="0"/>
          <w:numId w:val="42"/>
        </w:numPr>
        <w:spacing w:before="0" w:after="0"/>
        <w:rPr>
          <w:sz w:val="24"/>
          <w:szCs w:val="24"/>
          <w:lang w:eastAsia="ar-SA"/>
        </w:rPr>
      </w:pPr>
      <w:r w:rsidRPr="00581B28">
        <w:rPr>
          <w:sz w:val="24"/>
          <w:szCs w:val="24"/>
          <w:lang w:eastAsia="ar-SA"/>
        </w:rPr>
        <w:t>Application Server</w:t>
      </w:r>
    </w:p>
    <w:p w14:paraId="60299EE4" w14:textId="77777777" w:rsidR="00732E8F" w:rsidRDefault="00D023BA" w:rsidP="00732E8F">
      <w:pPr>
        <w:pStyle w:val="Heading5"/>
        <w:rPr>
          <w:lang w:eastAsia="ar-SA"/>
        </w:rPr>
      </w:pPr>
      <w:r w:rsidRPr="00581B28">
        <w:rPr>
          <w:lang w:eastAsia="ar-SA"/>
        </w:rPr>
        <w:t>Clustered File Attachment Server</w:t>
      </w:r>
      <w:r w:rsidR="00732E8F">
        <w:rPr>
          <w:lang w:eastAsia="ar-SA"/>
        </w:rPr>
        <w:t xml:space="preserve"> </w:t>
      </w:r>
    </w:p>
    <w:p w14:paraId="589AE9FC" w14:textId="2CE6DB15" w:rsidR="00D023BA" w:rsidRPr="00581B28" w:rsidRDefault="00D023BA" w:rsidP="00581B28">
      <w:pPr>
        <w:pStyle w:val="BodyText"/>
        <w:rPr>
          <w:sz w:val="24"/>
          <w:szCs w:val="24"/>
          <w:lang w:eastAsia="ar-SA"/>
        </w:rPr>
      </w:pPr>
      <w:r w:rsidRPr="00581B28">
        <w:rPr>
          <w:sz w:val="24"/>
          <w:szCs w:val="24"/>
          <w:lang w:eastAsia="ar-SA"/>
        </w:rPr>
        <w:t>While the file attachment servers APIs are load balanced as noted in the previous section, the underlying services that present the storage to the APIs are clustered as well. Each node has two allocated storage spaces with a total of six nodes.</w:t>
      </w:r>
    </w:p>
    <w:p w14:paraId="4A0F3C04" w14:textId="443BF27B" w:rsidR="00D023BA" w:rsidRPr="00581B28" w:rsidRDefault="00D023BA" w:rsidP="00581B28">
      <w:pPr>
        <w:pStyle w:val="BodyText"/>
        <w:rPr>
          <w:sz w:val="24"/>
          <w:szCs w:val="24"/>
          <w:lang w:eastAsia="ar-SA"/>
        </w:rPr>
      </w:pPr>
      <w:r w:rsidRPr="00581B28">
        <w:rPr>
          <w:sz w:val="24"/>
          <w:szCs w:val="24"/>
          <w:lang w:eastAsia="ar-SA"/>
        </w:rPr>
        <w:t>The file attachment server manages it storage redundancy using erasure code. This shards data and parity across all six nodes. There are N/2 data disks and N/2 parity disks. With a six node configuration each node has both a data disk and a parity disk.  In this configuration you can lose up to six individual disks or three full nodes before data loss.</w:t>
      </w:r>
    </w:p>
    <w:p w14:paraId="2A519E3B" w14:textId="04AF36D7" w:rsidR="00732E8F" w:rsidRDefault="00D023BA" w:rsidP="00732E8F">
      <w:pPr>
        <w:pStyle w:val="Heading5"/>
        <w:rPr>
          <w:lang w:eastAsia="ar-SA"/>
        </w:rPr>
      </w:pPr>
      <w:r w:rsidRPr="00581B28">
        <w:rPr>
          <w:lang w:eastAsia="ar-SA"/>
        </w:rPr>
        <w:t xml:space="preserve">SQL Always-On </w:t>
      </w:r>
      <w:r w:rsidR="0096463E" w:rsidRPr="00581B28">
        <w:rPr>
          <w:lang w:eastAsia="ar-SA"/>
        </w:rPr>
        <w:t>Availability</w:t>
      </w:r>
      <w:r w:rsidRPr="00581B28">
        <w:rPr>
          <w:lang w:eastAsia="ar-SA"/>
        </w:rPr>
        <w:t xml:space="preserve"> Groups with Windows Server Failover Clustering</w:t>
      </w:r>
      <w:r w:rsidR="00732E8F">
        <w:rPr>
          <w:lang w:eastAsia="ar-SA"/>
        </w:rPr>
        <w:t xml:space="preserve"> </w:t>
      </w:r>
    </w:p>
    <w:p w14:paraId="77993E4C" w14:textId="153CBEFA" w:rsidR="00D023BA" w:rsidRPr="00581B28" w:rsidRDefault="00D023BA" w:rsidP="00581B28">
      <w:pPr>
        <w:pStyle w:val="BodyText"/>
        <w:rPr>
          <w:sz w:val="24"/>
          <w:szCs w:val="24"/>
          <w:lang w:eastAsia="ar-SA"/>
        </w:rPr>
      </w:pPr>
      <w:r w:rsidRPr="00581B28">
        <w:rPr>
          <w:sz w:val="24"/>
          <w:szCs w:val="24"/>
          <w:lang w:eastAsia="ar-SA"/>
        </w:rPr>
        <w:t xml:space="preserve">Data within the application is stored using </w:t>
      </w:r>
      <w:r w:rsidR="0096463E" w:rsidRPr="00581B28">
        <w:rPr>
          <w:sz w:val="24"/>
          <w:szCs w:val="24"/>
          <w:lang w:eastAsia="ar-SA"/>
        </w:rPr>
        <w:t>Microsoft</w:t>
      </w:r>
      <w:r w:rsidRPr="00581B28">
        <w:rPr>
          <w:sz w:val="24"/>
          <w:szCs w:val="24"/>
          <w:lang w:eastAsia="ar-SA"/>
        </w:rPr>
        <w:t xml:space="preserve"> SQL Server. All datab</w:t>
      </w:r>
      <w:r w:rsidR="00732E8F">
        <w:rPr>
          <w:sz w:val="24"/>
          <w:szCs w:val="24"/>
          <w:lang w:eastAsia="ar-SA"/>
        </w:rPr>
        <w:t>a</w:t>
      </w:r>
      <w:r w:rsidRPr="00581B28">
        <w:rPr>
          <w:sz w:val="24"/>
          <w:szCs w:val="24"/>
          <w:lang w:eastAsia="ar-SA"/>
        </w:rPr>
        <w:t>ses are assigned to and take advantage of the Always-On Availability Group functionality provided by SQL Server Enterprise. All application end points communicate with their databases through Availabi</w:t>
      </w:r>
      <w:r w:rsidR="00732E8F">
        <w:rPr>
          <w:sz w:val="24"/>
          <w:szCs w:val="24"/>
          <w:lang w:eastAsia="ar-SA"/>
        </w:rPr>
        <w:t>li</w:t>
      </w:r>
      <w:r w:rsidRPr="00581B28">
        <w:rPr>
          <w:sz w:val="24"/>
          <w:szCs w:val="24"/>
          <w:lang w:eastAsia="ar-SA"/>
        </w:rPr>
        <w:t xml:space="preserve">ty Group listeners which are actively managed by Windows Server Failover Clustering. The minimum configuration for the application utilizes three nodes per Failover Cluster with availability groups spanning all three nodes. Data integrity is ensured with at least two stand by replicas using synchronous commit. Further redundancy may be added by including more </w:t>
      </w:r>
      <w:r w:rsidR="00732E8F">
        <w:rPr>
          <w:sz w:val="24"/>
          <w:szCs w:val="24"/>
          <w:lang w:eastAsia="ar-SA"/>
        </w:rPr>
        <w:t>stand by replicas in asynchronous</w:t>
      </w:r>
      <w:r w:rsidRPr="00581B28">
        <w:rPr>
          <w:sz w:val="24"/>
          <w:szCs w:val="24"/>
          <w:lang w:eastAsia="ar-SA"/>
        </w:rPr>
        <w:t xml:space="preserve"> commit mode.</w:t>
      </w:r>
    </w:p>
    <w:p w14:paraId="4CF7D428" w14:textId="732CBFE4" w:rsidR="00D023BA" w:rsidRPr="00581B28" w:rsidRDefault="00D023BA" w:rsidP="00581B28">
      <w:pPr>
        <w:pStyle w:val="BodyText"/>
        <w:rPr>
          <w:sz w:val="24"/>
          <w:szCs w:val="24"/>
          <w:lang w:eastAsia="ar-SA"/>
        </w:rPr>
      </w:pPr>
      <w:r w:rsidRPr="00581B28">
        <w:rPr>
          <w:sz w:val="24"/>
          <w:szCs w:val="24"/>
          <w:lang w:eastAsia="ar-SA"/>
        </w:rPr>
        <w:t>Application components with datab</w:t>
      </w:r>
      <w:r w:rsidR="00732E8F">
        <w:rPr>
          <w:sz w:val="24"/>
          <w:szCs w:val="24"/>
          <w:lang w:eastAsia="ar-SA"/>
        </w:rPr>
        <w:t>a</w:t>
      </w:r>
      <w:r w:rsidRPr="00581B28">
        <w:rPr>
          <w:sz w:val="24"/>
          <w:szCs w:val="24"/>
          <w:lang w:eastAsia="ar-SA"/>
        </w:rPr>
        <w:t>ses utilizing Always-On avail</w:t>
      </w:r>
      <w:r w:rsidR="00732E8F">
        <w:rPr>
          <w:sz w:val="24"/>
          <w:szCs w:val="24"/>
          <w:lang w:eastAsia="ar-SA"/>
        </w:rPr>
        <w:t>ability groups are listed below:</w:t>
      </w:r>
    </w:p>
    <w:p w14:paraId="5A92E7C2" w14:textId="77777777" w:rsidR="00D023BA" w:rsidRPr="00581B28" w:rsidRDefault="00D023BA" w:rsidP="00D42F88">
      <w:pPr>
        <w:pStyle w:val="BodyText"/>
        <w:numPr>
          <w:ilvl w:val="0"/>
          <w:numId w:val="43"/>
        </w:numPr>
        <w:spacing w:before="0" w:after="0"/>
        <w:rPr>
          <w:sz w:val="24"/>
          <w:szCs w:val="24"/>
          <w:lang w:eastAsia="ar-SA"/>
        </w:rPr>
      </w:pPr>
      <w:r w:rsidRPr="00581B28">
        <w:rPr>
          <w:sz w:val="24"/>
          <w:szCs w:val="24"/>
          <w:lang w:eastAsia="ar-SA"/>
        </w:rPr>
        <w:t>Authentication Database</w:t>
      </w:r>
    </w:p>
    <w:p w14:paraId="50D1E686" w14:textId="77777777" w:rsidR="00D023BA" w:rsidRPr="00581B28" w:rsidRDefault="00D023BA" w:rsidP="00D42F88">
      <w:pPr>
        <w:pStyle w:val="BodyText"/>
        <w:numPr>
          <w:ilvl w:val="0"/>
          <w:numId w:val="43"/>
        </w:numPr>
        <w:spacing w:before="0" w:after="0"/>
        <w:rPr>
          <w:sz w:val="24"/>
          <w:szCs w:val="24"/>
          <w:lang w:eastAsia="ar-SA"/>
        </w:rPr>
      </w:pPr>
      <w:r w:rsidRPr="00581B28">
        <w:rPr>
          <w:sz w:val="24"/>
          <w:szCs w:val="24"/>
          <w:lang w:eastAsia="ar-SA"/>
        </w:rPr>
        <w:t>Transaction Database</w:t>
      </w:r>
    </w:p>
    <w:p w14:paraId="1F8595D9" w14:textId="77777777" w:rsidR="00D023BA" w:rsidRPr="00581B28" w:rsidRDefault="00D023BA" w:rsidP="00D42F88">
      <w:pPr>
        <w:pStyle w:val="BodyText"/>
        <w:numPr>
          <w:ilvl w:val="0"/>
          <w:numId w:val="43"/>
        </w:numPr>
        <w:spacing w:before="0" w:after="0"/>
        <w:rPr>
          <w:sz w:val="24"/>
          <w:szCs w:val="24"/>
          <w:lang w:eastAsia="ar-SA"/>
        </w:rPr>
      </w:pPr>
      <w:r w:rsidRPr="00581B28">
        <w:rPr>
          <w:sz w:val="24"/>
          <w:szCs w:val="24"/>
          <w:lang w:eastAsia="ar-SA"/>
        </w:rPr>
        <w:t>Reporting Database</w:t>
      </w:r>
    </w:p>
    <w:p w14:paraId="62D26046" w14:textId="77777777" w:rsidR="00D023BA" w:rsidRPr="00581B28" w:rsidRDefault="00D023BA" w:rsidP="00D42F88">
      <w:pPr>
        <w:pStyle w:val="BodyText"/>
        <w:numPr>
          <w:ilvl w:val="0"/>
          <w:numId w:val="43"/>
        </w:numPr>
        <w:spacing w:before="0" w:after="0"/>
        <w:rPr>
          <w:sz w:val="24"/>
          <w:szCs w:val="24"/>
          <w:lang w:eastAsia="ar-SA"/>
        </w:rPr>
      </w:pPr>
      <w:r w:rsidRPr="00581B28">
        <w:rPr>
          <w:sz w:val="24"/>
          <w:szCs w:val="24"/>
          <w:lang w:eastAsia="ar-SA"/>
        </w:rPr>
        <w:t>Audit Database</w:t>
      </w:r>
    </w:p>
    <w:p w14:paraId="3BC45158" w14:textId="77777777" w:rsidR="00D023BA" w:rsidRPr="00581B28" w:rsidRDefault="00D023BA" w:rsidP="00D42F88">
      <w:pPr>
        <w:pStyle w:val="BodyText"/>
        <w:numPr>
          <w:ilvl w:val="0"/>
          <w:numId w:val="43"/>
        </w:numPr>
        <w:spacing w:before="0" w:after="0"/>
        <w:rPr>
          <w:sz w:val="24"/>
          <w:szCs w:val="24"/>
          <w:lang w:eastAsia="ar-SA"/>
        </w:rPr>
      </w:pPr>
      <w:r w:rsidRPr="00581B28">
        <w:rPr>
          <w:sz w:val="24"/>
          <w:szCs w:val="24"/>
          <w:lang w:eastAsia="ar-SA"/>
        </w:rPr>
        <w:t>Scheduled Process Database</w:t>
      </w:r>
    </w:p>
    <w:p w14:paraId="40D184C8" w14:textId="77777777" w:rsidR="00732E8F" w:rsidRDefault="00D023BA" w:rsidP="00732E8F">
      <w:pPr>
        <w:pStyle w:val="Heading5"/>
        <w:rPr>
          <w:lang w:eastAsia="ar-SA"/>
        </w:rPr>
      </w:pPr>
      <w:r w:rsidRPr="00581B28">
        <w:rPr>
          <w:lang w:eastAsia="ar-SA"/>
        </w:rPr>
        <w:t>Scheduled Process Server Active\Passive Cluster</w:t>
      </w:r>
      <w:r w:rsidR="00732E8F">
        <w:rPr>
          <w:lang w:eastAsia="ar-SA"/>
        </w:rPr>
        <w:t xml:space="preserve"> </w:t>
      </w:r>
    </w:p>
    <w:p w14:paraId="11CC3E97" w14:textId="1BCE8AFB" w:rsidR="00D023BA" w:rsidRPr="00581B28" w:rsidRDefault="00D023BA" w:rsidP="00581B28">
      <w:pPr>
        <w:pStyle w:val="BodyText"/>
        <w:rPr>
          <w:sz w:val="24"/>
          <w:szCs w:val="24"/>
          <w:lang w:eastAsia="ar-SA"/>
        </w:rPr>
      </w:pPr>
      <w:r w:rsidRPr="00581B28">
        <w:rPr>
          <w:sz w:val="24"/>
          <w:szCs w:val="24"/>
          <w:lang w:eastAsia="ar-SA"/>
        </w:rPr>
        <w:t>The Scheduled Process Server uses an active\passive failover configuration. The application endpoints interact with i</w:t>
      </w:r>
      <w:r w:rsidR="00083704">
        <w:rPr>
          <w:sz w:val="24"/>
          <w:szCs w:val="24"/>
          <w:lang w:eastAsia="ar-SA"/>
        </w:rPr>
        <w:t xml:space="preserve">ts </w:t>
      </w:r>
      <w:r w:rsidRPr="00581B28">
        <w:rPr>
          <w:sz w:val="24"/>
          <w:szCs w:val="24"/>
          <w:lang w:eastAsia="ar-SA"/>
        </w:rPr>
        <w:t>APIs via a virtual IP that is managed by the Scheduled Process Server. Note that these servers are not load balanced, merely redundant.</w:t>
      </w:r>
    </w:p>
    <w:p w14:paraId="39C92937" w14:textId="77777777" w:rsidR="00D023BA" w:rsidRPr="00581B28" w:rsidRDefault="00D023BA" w:rsidP="00732E8F">
      <w:pPr>
        <w:pStyle w:val="Heading5"/>
        <w:rPr>
          <w:lang w:eastAsia="ar-SA"/>
        </w:rPr>
      </w:pPr>
      <w:r w:rsidRPr="00581B28">
        <w:rPr>
          <w:lang w:eastAsia="ar-SA"/>
        </w:rPr>
        <w:t>Physical Infrastructure Redundancy</w:t>
      </w:r>
    </w:p>
    <w:p w14:paraId="5C2D5514" w14:textId="30E41DFF" w:rsidR="00D023BA" w:rsidRPr="00581B28" w:rsidRDefault="00D023BA" w:rsidP="00581B28">
      <w:pPr>
        <w:pStyle w:val="BodyText"/>
        <w:rPr>
          <w:sz w:val="24"/>
          <w:szCs w:val="24"/>
          <w:lang w:eastAsia="ar-SA"/>
        </w:rPr>
      </w:pPr>
      <w:bookmarkStart w:id="74" w:name="_Toc403385943"/>
      <w:r w:rsidRPr="00581B28">
        <w:rPr>
          <w:sz w:val="24"/>
          <w:szCs w:val="24"/>
          <w:lang w:eastAsia="ar-SA"/>
        </w:rPr>
        <w:t>All application services are hosted on virtual machines using Microsoft Hyper-V managed by Microsoft System Center Virtual Machine Manager. Our physical production hypervisor infrastructure is split into three clusters. Each layer of the application is resident on at least three virtual machines or more. This allows us to spread the virtual machines across all three hypervisor clusters (at least one on each). This adds a layer of physical redundancy</w:t>
      </w:r>
      <w:r w:rsidR="0096463E">
        <w:rPr>
          <w:sz w:val="24"/>
          <w:szCs w:val="24"/>
          <w:lang w:eastAsia="ar-SA"/>
        </w:rPr>
        <w:t>,</w:t>
      </w:r>
      <w:r w:rsidRPr="00581B28">
        <w:rPr>
          <w:sz w:val="24"/>
          <w:szCs w:val="24"/>
          <w:lang w:eastAsia="ar-SA"/>
        </w:rPr>
        <w:t xml:space="preserve"> based on our bare metal hosts separation.</w:t>
      </w:r>
    </w:p>
    <w:p w14:paraId="3D01CE76" w14:textId="5ACDCC00" w:rsidR="0094545E" w:rsidRDefault="0094545E" w:rsidP="00315C8A">
      <w:pPr>
        <w:pStyle w:val="Heading3"/>
      </w:pPr>
      <w:bookmarkStart w:id="75" w:name="_Toc966150"/>
      <w:bookmarkStart w:id="76" w:name="_Toc968480"/>
      <w:r>
        <w:t>Software Architecture</w:t>
      </w:r>
      <w:bookmarkEnd w:id="74"/>
      <w:bookmarkEnd w:id="76"/>
    </w:p>
    <w:bookmarkEnd w:id="75"/>
    <w:p w14:paraId="3D01CE78" w14:textId="3D6936E1" w:rsidR="0094545E" w:rsidRPr="000E153D" w:rsidRDefault="000E153D" w:rsidP="008D0B6D">
      <w:pPr>
        <w:pStyle w:val="InstructionalText"/>
        <w:rPr>
          <w:i w:val="0"/>
          <w:color w:val="auto"/>
        </w:rPr>
      </w:pPr>
      <w:r w:rsidRPr="000E153D">
        <w:rPr>
          <w:i w:val="0"/>
          <w:color w:val="auto"/>
        </w:rPr>
        <w:t xml:space="preserve">The Carity system </w:t>
      </w:r>
      <w:r w:rsidR="00BE6C3C">
        <w:rPr>
          <w:i w:val="0"/>
          <w:color w:val="auto"/>
        </w:rPr>
        <w:t xml:space="preserve">primarily </w:t>
      </w:r>
      <w:r w:rsidRPr="000E153D">
        <w:rPr>
          <w:i w:val="0"/>
          <w:color w:val="auto"/>
        </w:rPr>
        <w:t>consists of a browser</w:t>
      </w:r>
      <w:r w:rsidR="00BE6C3C">
        <w:rPr>
          <w:i w:val="0"/>
          <w:color w:val="auto"/>
        </w:rPr>
        <w:t>-</w:t>
      </w:r>
      <w:r w:rsidRPr="000E153D">
        <w:rPr>
          <w:i w:val="0"/>
          <w:color w:val="auto"/>
        </w:rPr>
        <w:t xml:space="preserve">based user interface and a backend application server. There are several support services used to assist in the operations of the system. These services are either </w:t>
      </w:r>
      <w:r w:rsidR="00BE6C3C">
        <w:rPr>
          <w:i w:val="0"/>
          <w:color w:val="auto"/>
        </w:rPr>
        <w:t>commercial off-the-shelf (</w:t>
      </w:r>
      <w:r w:rsidRPr="000E153D">
        <w:rPr>
          <w:i w:val="0"/>
          <w:color w:val="auto"/>
        </w:rPr>
        <w:t>COTS</w:t>
      </w:r>
      <w:r w:rsidR="00BE6C3C">
        <w:rPr>
          <w:i w:val="0"/>
          <w:color w:val="auto"/>
        </w:rPr>
        <w:t>)</w:t>
      </w:r>
      <w:r w:rsidRPr="000E153D">
        <w:rPr>
          <w:i w:val="0"/>
          <w:color w:val="auto"/>
        </w:rPr>
        <w:t xml:space="preserve"> products or open source applications which have their own documentation and will not be addressed in this </w:t>
      </w:r>
      <w:r w:rsidR="00083704">
        <w:rPr>
          <w:i w:val="0"/>
          <w:color w:val="auto"/>
        </w:rPr>
        <w:t>SDD artifact.</w:t>
      </w:r>
    </w:p>
    <w:p w14:paraId="3D01CE7A" w14:textId="41EB3054" w:rsidR="0094545E" w:rsidRPr="002C2B99" w:rsidRDefault="002C2B99" w:rsidP="0089129C">
      <w:pPr>
        <w:pStyle w:val="Heading4"/>
        <w:rPr>
          <w:sz w:val="24"/>
          <w:szCs w:val="24"/>
        </w:rPr>
      </w:pPr>
      <w:bookmarkStart w:id="77" w:name="_Toc403385944"/>
      <w:bookmarkStart w:id="78" w:name="_Toc966151"/>
      <w:bookmarkStart w:id="79" w:name="_Toc968481"/>
      <w:r>
        <w:t>High-level Architecture</w:t>
      </w:r>
      <w:bookmarkEnd w:id="77"/>
      <w:bookmarkEnd w:id="78"/>
      <w:bookmarkEnd w:id="79"/>
    </w:p>
    <w:p w14:paraId="5562BCE2" w14:textId="47480532" w:rsidR="002C2B99" w:rsidRPr="002C2B99" w:rsidRDefault="002C2B99" w:rsidP="002C2B99">
      <w:pPr>
        <w:rPr>
          <w:sz w:val="24"/>
          <w:szCs w:val="24"/>
        </w:rPr>
      </w:pPr>
      <w:r w:rsidRPr="002C2B99">
        <w:rPr>
          <w:sz w:val="24"/>
          <w:szCs w:val="24"/>
        </w:rPr>
        <w:t>Carity’s high</w:t>
      </w:r>
      <w:r>
        <w:rPr>
          <w:sz w:val="24"/>
          <w:szCs w:val="24"/>
        </w:rPr>
        <w:t>-</w:t>
      </w:r>
      <w:r w:rsidRPr="002C2B99">
        <w:rPr>
          <w:sz w:val="24"/>
          <w:szCs w:val="24"/>
        </w:rPr>
        <w:t>level software architecture is based on the principles of the Domain Driven Design</w:t>
      </w:r>
      <w:r w:rsidRPr="002C2B99">
        <w:rPr>
          <w:rStyle w:val="FootnoteReference"/>
          <w:sz w:val="24"/>
          <w:szCs w:val="24"/>
        </w:rPr>
        <w:footnoteReference w:id="10"/>
      </w:r>
      <w:r w:rsidR="005D40F7">
        <w:rPr>
          <w:sz w:val="24"/>
          <w:szCs w:val="24"/>
        </w:rPr>
        <w:t xml:space="preserve"> </w:t>
      </w:r>
      <w:r w:rsidRPr="002C2B99">
        <w:rPr>
          <w:sz w:val="24"/>
          <w:szCs w:val="24"/>
        </w:rPr>
        <w:t>(DDD) set of software design patterns. A DDD system is d</w:t>
      </w:r>
      <w:r w:rsidR="00125114">
        <w:rPr>
          <w:sz w:val="24"/>
          <w:szCs w:val="24"/>
        </w:rPr>
        <w:t>i</w:t>
      </w:r>
      <w:r w:rsidRPr="002C2B99">
        <w:rPr>
          <w:sz w:val="24"/>
          <w:szCs w:val="24"/>
        </w:rPr>
        <w:t>vided into four so</w:t>
      </w:r>
      <w:r w:rsidR="00125114">
        <w:rPr>
          <w:sz w:val="24"/>
          <w:szCs w:val="24"/>
        </w:rPr>
        <w:t>f</w:t>
      </w:r>
      <w:r w:rsidRPr="002C2B99">
        <w:rPr>
          <w:sz w:val="24"/>
          <w:szCs w:val="24"/>
        </w:rPr>
        <w:t xml:space="preserve">tware layers as shown in </w:t>
      </w:r>
      <w:r w:rsidRPr="002C2B99">
        <w:rPr>
          <w:sz w:val="24"/>
          <w:szCs w:val="24"/>
        </w:rPr>
        <w:fldChar w:fldCharType="begin"/>
      </w:r>
      <w:r w:rsidRPr="002C2B99">
        <w:rPr>
          <w:sz w:val="24"/>
          <w:szCs w:val="24"/>
        </w:rPr>
        <w:instrText xml:space="preserve"> REF _Ref534720171 \h </w:instrText>
      </w:r>
      <w:r w:rsidRPr="002C2B99">
        <w:rPr>
          <w:sz w:val="24"/>
          <w:szCs w:val="24"/>
        </w:rPr>
      </w:r>
      <w:r>
        <w:rPr>
          <w:sz w:val="24"/>
          <w:szCs w:val="24"/>
        </w:rPr>
        <w:instrText xml:space="preserve"> \* MERGEFORMAT </w:instrText>
      </w:r>
      <w:r w:rsidRPr="002C2B99">
        <w:rPr>
          <w:sz w:val="24"/>
          <w:szCs w:val="24"/>
        </w:rPr>
        <w:fldChar w:fldCharType="separate"/>
      </w:r>
      <w:r w:rsidRPr="002C2B99">
        <w:rPr>
          <w:sz w:val="24"/>
          <w:szCs w:val="24"/>
        </w:rPr>
        <w:t xml:space="preserve">Figure </w:t>
      </w:r>
      <w:r w:rsidRPr="002C2B99">
        <w:rPr>
          <w:noProof/>
          <w:sz w:val="24"/>
          <w:szCs w:val="24"/>
        </w:rPr>
        <w:t>3</w:t>
      </w:r>
      <w:r w:rsidRPr="002C2B99">
        <w:rPr>
          <w:sz w:val="24"/>
          <w:szCs w:val="24"/>
        </w:rPr>
        <w:t xml:space="preserve"> - Domain Driven Design Layers</w:t>
      </w:r>
      <w:r w:rsidRPr="002C2B99">
        <w:rPr>
          <w:sz w:val="24"/>
          <w:szCs w:val="24"/>
        </w:rPr>
        <w:fldChar w:fldCharType="end"/>
      </w:r>
      <w:r w:rsidR="00125114">
        <w:rPr>
          <w:sz w:val="24"/>
          <w:szCs w:val="24"/>
        </w:rPr>
        <w:t xml:space="preserve"> below.</w:t>
      </w:r>
    </w:p>
    <w:p w14:paraId="47F50F7B" w14:textId="77777777" w:rsidR="002C2B99" w:rsidRDefault="002C2B99" w:rsidP="002C2B99">
      <w:pPr>
        <w:keepNext/>
      </w:pPr>
      <w:r>
        <w:object w:dxaOrig="9756" w:dyaOrig="3457" w14:anchorId="7DE7B33E">
          <v:shape id="_x0000_i1044" type="#_x0000_t75" style="width:467.7pt;height:165.3pt" o:ole="">
            <v:imagedata r:id="rId23" o:title=""/>
          </v:shape>
          <o:OLEObject Type="Embed" ProgID="Visio.Drawing.15" ShapeID="_x0000_i1044" DrawAspect="Content" ObjectID="_1611582210" r:id="rId24"/>
        </w:object>
      </w:r>
    </w:p>
    <w:p w14:paraId="1F5FB24F" w14:textId="77777777" w:rsidR="002C2B99" w:rsidRDefault="002C2B99" w:rsidP="002C2B99">
      <w:pPr>
        <w:pStyle w:val="Caption"/>
      </w:pPr>
      <w:bookmarkStart w:id="80" w:name="_Ref534720171"/>
      <w:bookmarkStart w:id="81" w:name="_Toc966125"/>
      <w:bookmarkStart w:id="82" w:name="_Toc968564"/>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Domain Driven Design Layers</w:t>
      </w:r>
      <w:bookmarkEnd w:id="80"/>
      <w:bookmarkEnd w:id="81"/>
      <w:bookmarkEnd w:id="82"/>
    </w:p>
    <w:p w14:paraId="3095D689" w14:textId="0D55BA65" w:rsidR="002C2B99" w:rsidRPr="002C2B99" w:rsidRDefault="002C2B99" w:rsidP="002C2B99">
      <w:pPr>
        <w:rPr>
          <w:sz w:val="24"/>
          <w:szCs w:val="24"/>
        </w:rPr>
      </w:pPr>
      <w:r w:rsidRPr="002C2B99">
        <w:rPr>
          <w:sz w:val="24"/>
          <w:szCs w:val="24"/>
        </w:rPr>
        <w:t xml:space="preserve">The </w:t>
      </w:r>
      <w:r w:rsidR="005D40F7">
        <w:rPr>
          <w:i/>
          <w:sz w:val="24"/>
          <w:szCs w:val="24"/>
        </w:rPr>
        <w:t>Do</w:t>
      </w:r>
      <w:r w:rsidRPr="005D40F7">
        <w:rPr>
          <w:i/>
          <w:sz w:val="24"/>
          <w:szCs w:val="24"/>
        </w:rPr>
        <w:t xml:space="preserve">main </w:t>
      </w:r>
      <w:r w:rsidR="005D40F7">
        <w:rPr>
          <w:i/>
          <w:sz w:val="24"/>
          <w:szCs w:val="24"/>
        </w:rPr>
        <w:t>L</w:t>
      </w:r>
      <w:r w:rsidRPr="005D40F7">
        <w:rPr>
          <w:i/>
          <w:sz w:val="24"/>
          <w:szCs w:val="24"/>
        </w:rPr>
        <w:t>ayer,</w:t>
      </w:r>
      <w:r w:rsidRPr="002C2B99">
        <w:rPr>
          <w:sz w:val="24"/>
          <w:szCs w:val="24"/>
        </w:rPr>
        <w:t xml:space="preserve"> sometimes referred to as the </w:t>
      </w:r>
      <w:r w:rsidRPr="005D40F7">
        <w:rPr>
          <w:sz w:val="24"/>
          <w:szCs w:val="24"/>
        </w:rPr>
        <w:t>business layer,</w:t>
      </w:r>
      <w:r w:rsidRPr="002C2B99">
        <w:rPr>
          <w:sz w:val="24"/>
          <w:szCs w:val="24"/>
        </w:rPr>
        <w:t xml:space="preserve"> contains software objects that represent their real world domain counterparts. For example, the Carity system has objects in the domain that represent Organizations, Locations, Persons, </w:t>
      </w:r>
      <w:r w:rsidR="005D40F7">
        <w:rPr>
          <w:sz w:val="24"/>
          <w:szCs w:val="24"/>
        </w:rPr>
        <w:t>and so on.</w:t>
      </w:r>
      <w:r w:rsidRPr="002C2B99">
        <w:rPr>
          <w:sz w:val="24"/>
          <w:szCs w:val="24"/>
        </w:rPr>
        <w:t xml:space="preserve"> The domain contains all of the systems business logic including business rules, events, and workflows.</w:t>
      </w:r>
    </w:p>
    <w:p w14:paraId="5667D6B5" w14:textId="0E59E8B7" w:rsidR="002C2B99" w:rsidRPr="002C2B99" w:rsidRDefault="002C2B99" w:rsidP="002C2B99">
      <w:pPr>
        <w:rPr>
          <w:sz w:val="24"/>
          <w:szCs w:val="24"/>
        </w:rPr>
      </w:pPr>
      <w:r w:rsidRPr="002C2B99">
        <w:rPr>
          <w:sz w:val="24"/>
          <w:szCs w:val="24"/>
        </w:rPr>
        <w:t xml:space="preserve">The </w:t>
      </w:r>
      <w:r w:rsidRPr="005D40F7">
        <w:rPr>
          <w:i/>
          <w:sz w:val="24"/>
          <w:szCs w:val="24"/>
        </w:rPr>
        <w:t>User Interface</w:t>
      </w:r>
      <w:r w:rsidR="005D40F7">
        <w:rPr>
          <w:i/>
          <w:sz w:val="24"/>
          <w:szCs w:val="24"/>
        </w:rPr>
        <w:t xml:space="preserve"> L</w:t>
      </w:r>
      <w:r w:rsidRPr="005D40F7">
        <w:rPr>
          <w:i/>
          <w:sz w:val="24"/>
          <w:szCs w:val="24"/>
        </w:rPr>
        <w:t>ayer</w:t>
      </w:r>
      <w:r w:rsidRPr="002C2B99">
        <w:rPr>
          <w:sz w:val="24"/>
          <w:szCs w:val="24"/>
        </w:rPr>
        <w:t xml:space="preserve"> is the part of the system that users can see and with which they can interact with Carity. There are screens in the user interface that allow users to search for, create and modify information in Carity. The Carity user interface is implemented as a web application that runs in the browser.</w:t>
      </w:r>
    </w:p>
    <w:p w14:paraId="162EE556" w14:textId="480EB3D5" w:rsidR="002C2B99" w:rsidRPr="002C2B99" w:rsidRDefault="002C2B99" w:rsidP="002C2B99">
      <w:pPr>
        <w:rPr>
          <w:sz w:val="24"/>
          <w:szCs w:val="24"/>
        </w:rPr>
      </w:pPr>
      <w:r w:rsidRPr="002C2B99">
        <w:rPr>
          <w:sz w:val="24"/>
          <w:szCs w:val="24"/>
        </w:rPr>
        <w:t xml:space="preserve">The </w:t>
      </w:r>
      <w:r w:rsidR="005D40F7">
        <w:rPr>
          <w:i/>
          <w:sz w:val="24"/>
          <w:szCs w:val="24"/>
        </w:rPr>
        <w:t>Ap</w:t>
      </w:r>
      <w:r w:rsidRPr="005D40F7">
        <w:rPr>
          <w:i/>
          <w:sz w:val="24"/>
          <w:szCs w:val="24"/>
        </w:rPr>
        <w:t xml:space="preserve">plication </w:t>
      </w:r>
      <w:r w:rsidR="005D40F7">
        <w:rPr>
          <w:i/>
          <w:sz w:val="24"/>
          <w:szCs w:val="24"/>
        </w:rPr>
        <w:t>L</w:t>
      </w:r>
      <w:r w:rsidRPr="005D40F7">
        <w:rPr>
          <w:i/>
          <w:sz w:val="24"/>
          <w:szCs w:val="24"/>
        </w:rPr>
        <w:t>ayer</w:t>
      </w:r>
      <w:r w:rsidRPr="002C2B99">
        <w:rPr>
          <w:sz w:val="24"/>
          <w:szCs w:val="24"/>
        </w:rPr>
        <w:t xml:space="preserve"> of a DDD system acts as a mediator between the </w:t>
      </w:r>
      <w:r w:rsidR="005D40F7">
        <w:rPr>
          <w:sz w:val="24"/>
          <w:szCs w:val="24"/>
        </w:rPr>
        <w:t xml:space="preserve">user interface </w:t>
      </w:r>
      <w:r w:rsidRPr="002C2B99">
        <w:rPr>
          <w:sz w:val="24"/>
          <w:szCs w:val="24"/>
        </w:rPr>
        <w:t xml:space="preserve">and the domain. In the Carity system, the </w:t>
      </w:r>
      <w:r w:rsidR="005D40F7">
        <w:rPr>
          <w:sz w:val="24"/>
          <w:szCs w:val="24"/>
        </w:rPr>
        <w:t>a</w:t>
      </w:r>
      <w:r w:rsidRPr="002C2B99">
        <w:rPr>
          <w:sz w:val="24"/>
          <w:szCs w:val="24"/>
        </w:rPr>
        <w:t xml:space="preserve">pplication </w:t>
      </w:r>
      <w:r w:rsidR="005D40F7">
        <w:rPr>
          <w:sz w:val="24"/>
          <w:szCs w:val="24"/>
        </w:rPr>
        <w:t>l</w:t>
      </w:r>
      <w:r w:rsidRPr="002C2B99">
        <w:rPr>
          <w:sz w:val="24"/>
          <w:szCs w:val="24"/>
        </w:rPr>
        <w:t xml:space="preserve">ayer is implemented as a set of web services that serve the needs of the </w:t>
      </w:r>
      <w:r w:rsidR="00142AFF">
        <w:rPr>
          <w:sz w:val="24"/>
          <w:szCs w:val="24"/>
        </w:rPr>
        <w:t>u</w:t>
      </w:r>
      <w:r w:rsidRPr="002C2B99">
        <w:rPr>
          <w:sz w:val="24"/>
          <w:szCs w:val="24"/>
        </w:rPr>
        <w:t xml:space="preserve">ser </w:t>
      </w:r>
      <w:r w:rsidR="00142AFF">
        <w:rPr>
          <w:sz w:val="24"/>
          <w:szCs w:val="24"/>
        </w:rPr>
        <w:t>i</w:t>
      </w:r>
      <w:r w:rsidRPr="002C2B99">
        <w:rPr>
          <w:sz w:val="24"/>
          <w:szCs w:val="24"/>
        </w:rPr>
        <w:t>nterface. Access control functions, database transactions, and translation between the objects in the domain and the objects in the user interface take place in the application layer.</w:t>
      </w:r>
    </w:p>
    <w:p w14:paraId="25DB36A2" w14:textId="355636F4" w:rsidR="002C2B99" w:rsidRDefault="002C2B99" w:rsidP="002C2B99">
      <w:r w:rsidRPr="002C2B99">
        <w:rPr>
          <w:sz w:val="24"/>
          <w:szCs w:val="24"/>
        </w:rPr>
        <w:t xml:space="preserve">The </w:t>
      </w:r>
      <w:r w:rsidRPr="005D40F7">
        <w:rPr>
          <w:i/>
          <w:sz w:val="24"/>
          <w:szCs w:val="24"/>
        </w:rPr>
        <w:t xml:space="preserve">Infrastructure </w:t>
      </w:r>
      <w:r w:rsidR="005D40F7">
        <w:rPr>
          <w:i/>
          <w:sz w:val="24"/>
          <w:szCs w:val="24"/>
        </w:rPr>
        <w:t>L</w:t>
      </w:r>
      <w:r w:rsidRPr="005D40F7">
        <w:rPr>
          <w:i/>
          <w:sz w:val="24"/>
          <w:szCs w:val="24"/>
        </w:rPr>
        <w:t>ayer</w:t>
      </w:r>
      <w:r w:rsidRPr="002C2B99">
        <w:rPr>
          <w:sz w:val="24"/>
          <w:szCs w:val="24"/>
        </w:rPr>
        <w:t xml:space="preserve"> contains all of the logic that maps the object oriented domain layer to the Microsoft SQL Server database tables. This Object Relational Mapping (ORM) functionality is provided by the open source NHibernate library.</w:t>
      </w:r>
    </w:p>
    <w:p w14:paraId="65CBA30A" w14:textId="77777777" w:rsidR="002C2B99" w:rsidRDefault="002C2B99" w:rsidP="002C2B99">
      <w:pPr>
        <w:keepNext/>
      </w:pPr>
      <w:r>
        <w:object w:dxaOrig="19116" w:dyaOrig="6697" w14:anchorId="3CD448A9">
          <v:shape id="_x0000_i1045" type="#_x0000_t75" style="width:467.7pt;height:164.65pt" o:ole="">
            <v:imagedata r:id="rId25" o:title=""/>
          </v:shape>
          <o:OLEObject Type="Embed" ProgID="Visio.Drawing.15" ShapeID="_x0000_i1045" DrawAspect="Content" ObjectID="_1611582211" r:id="rId26"/>
        </w:object>
      </w:r>
    </w:p>
    <w:p w14:paraId="503AADB1" w14:textId="77777777" w:rsidR="002C2B99" w:rsidRDefault="002C2B99" w:rsidP="002C2B99">
      <w:pPr>
        <w:pStyle w:val="Caption"/>
      </w:pPr>
      <w:bookmarkStart w:id="83" w:name="_Ref534786320"/>
      <w:bookmarkStart w:id="84" w:name="_Toc966126"/>
      <w:bookmarkStart w:id="85" w:name="_Toc968565"/>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 Application Tiers</w:t>
      </w:r>
      <w:bookmarkEnd w:id="83"/>
      <w:bookmarkEnd w:id="84"/>
      <w:bookmarkEnd w:id="85"/>
    </w:p>
    <w:p w14:paraId="3705A23D" w14:textId="4DE73ABE" w:rsidR="002C2B99" w:rsidRPr="002C2B99" w:rsidRDefault="002C2B99" w:rsidP="00125114">
      <w:pPr>
        <w:rPr>
          <w:sz w:val="24"/>
          <w:szCs w:val="24"/>
        </w:rPr>
      </w:pPr>
      <w:r w:rsidRPr="002C2B99">
        <w:rPr>
          <w:sz w:val="24"/>
          <w:szCs w:val="24"/>
        </w:rPr>
        <w:fldChar w:fldCharType="begin"/>
      </w:r>
      <w:r w:rsidRPr="002C2B99">
        <w:rPr>
          <w:sz w:val="24"/>
          <w:szCs w:val="24"/>
        </w:rPr>
        <w:instrText xml:space="preserve"> REF _Ref534786320 \h </w:instrText>
      </w:r>
      <w:r w:rsidRPr="002C2B99">
        <w:rPr>
          <w:sz w:val="24"/>
          <w:szCs w:val="24"/>
        </w:rPr>
      </w:r>
      <w:r>
        <w:rPr>
          <w:sz w:val="24"/>
          <w:szCs w:val="24"/>
        </w:rPr>
        <w:instrText xml:space="preserve"> \* MERGEFORMAT </w:instrText>
      </w:r>
      <w:r w:rsidRPr="002C2B99">
        <w:rPr>
          <w:sz w:val="24"/>
          <w:szCs w:val="24"/>
        </w:rPr>
        <w:fldChar w:fldCharType="separate"/>
      </w:r>
      <w:r w:rsidRPr="002C2B99">
        <w:rPr>
          <w:sz w:val="24"/>
          <w:szCs w:val="24"/>
        </w:rPr>
        <w:t xml:space="preserve">Figure </w:t>
      </w:r>
      <w:r w:rsidRPr="002C2B99">
        <w:rPr>
          <w:noProof/>
          <w:sz w:val="24"/>
          <w:szCs w:val="24"/>
        </w:rPr>
        <w:t>4</w:t>
      </w:r>
      <w:r w:rsidRPr="002C2B99">
        <w:rPr>
          <w:sz w:val="24"/>
          <w:szCs w:val="24"/>
        </w:rPr>
        <w:t xml:space="preserve"> - Application Tiers</w:t>
      </w:r>
      <w:r w:rsidRPr="002C2B99">
        <w:rPr>
          <w:sz w:val="24"/>
          <w:szCs w:val="24"/>
        </w:rPr>
        <w:fldChar w:fldCharType="end"/>
      </w:r>
      <w:r w:rsidRPr="002C2B99">
        <w:rPr>
          <w:sz w:val="24"/>
          <w:szCs w:val="24"/>
        </w:rPr>
        <w:t xml:space="preserve"> shows how the layers of the system are distributed. The application server houses the web services that call upon the domain layer to make changes to business objects which are saved to the database by the infrastructure.</w:t>
      </w:r>
    </w:p>
    <w:p w14:paraId="6E2DC51D" w14:textId="77777777" w:rsidR="002C2B99" w:rsidRDefault="002C2B99" w:rsidP="002C2B99"/>
    <w:p w14:paraId="6CEFEA42" w14:textId="77777777" w:rsidR="002C2B99" w:rsidRDefault="002C2B99" w:rsidP="002C2B99">
      <w:pPr>
        <w:keepNext/>
      </w:pPr>
      <w:r>
        <w:object w:dxaOrig="13453" w:dyaOrig="10789" w14:anchorId="36F44E0B">
          <v:shape id="_x0000_i1182" type="#_x0000_t75" style="width:467.7pt;height:375.05pt" o:ole="">
            <v:imagedata r:id="rId27" o:title=""/>
          </v:shape>
          <o:OLEObject Type="Embed" ProgID="Visio.Drawing.15" ShapeID="_x0000_i1182" DrawAspect="Content" ObjectID="_1611582212" r:id="rId28"/>
        </w:object>
      </w:r>
    </w:p>
    <w:p w14:paraId="4AFAE894" w14:textId="77777777" w:rsidR="002C2B99" w:rsidRDefault="002C2B99" w:rsidP="002C2B99">
      <w:pPr>
        <w:pStyle w:val="Caption"/>
      </w:pPr>
      <w:bookmarkStart w:id="86" w:name="_Ref534791360"/>
      <w:bookmarkStart w:id="87" w:name="_Toc966127"/>
      <w:bookmarkStart w:id="88" w:name="_Toc968566"/>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 Application Components</w:t>
      </w:r>
      <w:bookmarkEnd w:id="86"/>
      <w:bookmarkEnd w:id="87"/>
      <w:bookmarkEnd w:id="88"/>
    </w:p>
    <w:p w14:paraId="5BE5595D" w14:textId="0D7502F0" w:rsidR="002C2B99" w:rsidRPr="002C2B99" w:rsidRDefault="002C2B99" w:rsidP="00125114">
      <w:pPr>
        <w:rPr>
          <w:sz w:val="24"/>
          <w:szCs w:val="24"/>
        </w:rPr>
      </w:pPr>
      <w:r w:rsidRPr="002C2B99">
        <w:rPr>
          <w:sz w:val="24"/>
          <w:szCs w:val="24"/>
        </w:rPr>
        <w:t xml:space="preserve">The </w:t>
      </w:r>
      <w:r w:rsidR="00FC2107">
        <w:rPr>
          <w:sz w:val="24"/>
          <w:szCs w:val="24"/>
        </w:rPr>
        <w:t xml:space="preserve">Carity </w:t>
      </w:r>
      <w:r w:rsidRPr="002C2B99">
        <w:rPr>
          <w:sz w:val="24"/>
          <w:szCs w:val="24"/>
        </w:rPr>
        <w:t>source code is segregated into application components (another form of layering) that groups the system into its platform code, core code, and customer</w:t>
      </w:r>
      <w:r w:rsidR="00FC2107">
        <w:rPr>
          <w:sz w:val="24"/>
          <w:szCs w:val="24"/>
        </w:rPr>
        <w:t>-</w:t>
      </w:r>
      <w:r w:rsidRPr="002C2B99">
        <w:rPr>
          <w:sz w:val="24"/>
          <w:szCs w:val="24"/>
        </w:rPr>
        <w:t>level code. Each component contains code for the front end (Angular Code), the web services layer (WebAPI Code), the domain logic (Domain Code), and the database (Database Code).</w:t>
      </w:r>
    </w:p>
    <w:p w14:paraId="24D522C2" w14:textId="30B7E5E7" w:rsidR="002C2B99" w:rsidRDefault="002C2B99" w:rsidP="00125114">
      <w:pPr>
        <w:rPr>
          <w:lang w:eastAsia="ar-SA"/>
        </w:rPr>
      </w:pPr>
      <w:r w:rsidRPr="002C2B99">
        <w:rPr>
          <w:sz w:val="24"/>
          <w:szCs w:val="24"/>
        </w:rPr>
        <w:t xml:space="preserve">As shown in </w:t>
      </w:r>
      <w:r w:rsidRPr="002C2B99">
        <w:rPr>
          <w:sz w:val="24"/>
          <w:szCs w:val="24"/>
        </w:rPr>
        <w:fldChar w:fldCharType="begin"/>
      </w:r>
      <w:r w:rsidRPr="002C2B99">
        <w:rPr>
          <w:sz w:val="24"/>
          <w:szCs w:val="24"/>
        </w:rPr>
        <w:instrText xml:space="preserve"> REF _Ref534791360 \h </w:instrText>
      </w:r>
      <w:r w:rsidRPr="002C2B99">
        <w:rPr>
          <w:sz w:val="24"/>
          <w:szCs w:val="24"/>
        </w:rPr>
      </w:r>
      <w:r>
        <w:rPr>
          <w:sz w:val="24"/>
          <w:szCs w:val="24"/>
        </w:rPr>
        <w:instrText xml:space="preserve"> \* MERGEFORMAT </w:instrText>
      </w:r>
      <w:r w:rsidRPr="002C2B99">
        <w:rPr>
          <w:sz w:val="24"/>
          <w:szCs w:val="24"/>
        </w:rPr>
        <w:fldChar w:fldCharType="separate"/>
      </w:r>
      <w:r w:rsidRPr="002C2B99">
        <w:rPr>
          <w:sz w:val="24"/>
          <w:szCs w:val="24"/>
        </w:rPr>
        <w:t xml:space="preserve">Figure </w:t>
      </w:r>
      <w:r w:rsidRPr="002C2B99">
        <w:rPr>
          <w:noProof/>
          <w:sz w:val="24"/>
          <w:szCs w:val="24"/>
        </w:rPr>
        <w:t>5</w:t>
      </w:r>
      <w:r w:rsidRPr="002C2B99">
        <w:rPr>
          <w:sz w:val="24"/>
          <w:szCs w:val="24"/>
        </w:rPr>
        <w:t xml:space="preserve"> - Application Components</w:t>
      </w:r>
      <w:r w:rsidRPr="002C2B99">
        <w:rPr>
          <w:sz w:val="24"/>
          <w:szCs w:val="24"/>
        </w:rPr>
        <w:fldChar w:fldCharType="end"/>
      </w:r>
      <w:r w:rsidRPr="002C2B99">
        <w:rPr>
          <w:sz w:val="24"/>
          <w:szCs w:val="24"/>
        </w:rPr>
        <w:t>, the platform sits on the bottom and forms the foundation of the system. Fundamental services allow the system to operate, or in the case of the user interface that form</w:t>
      </w:r>
      <w:r w:rsidR="00FC2107">
        <w:rPr>
          <w:sz w:val="24"/>
          <w:szCs w:val="24"/>
        </w:rPr>
        <w:t>s</w:t>
      </w:r>
      <w:r w:rsidRPr="002C2B99">
        <w:rPr>
          <w:sz w:val="24"/>
          <w:szCs w:val="24"/>
        </w:rPr>
        <w:t xml:space="preserve"> the basic UI shell, are implemented in the Platform. A good analogy is to think of the Platform as the foundation and framing that one would build when constructing a house. The Core contains the main features of the system that users interact with on a daily basis. Features such as the Person Centered Plan, Attachments, or Progress Notes are implemented in the Core. Finally, the top layer component is the customer component. This layer serves two purposes. First, it provides a customization layer for changes business rules or metadata in order to change the look or the behavior of core components</w:t>
      </w:r>
      <w:r w:rsidR="00FC2107">
        <w:rPr>
          <w:sz w:val="24"/>
          <w:szCs w:val="24"/>
        </w:rPr>
        <w:t>. S</w:t>
      </w:r>
      <w:r w:rsidRPr="002C2B99">
        <w:rPr>
          <w:sz w:val="24"/>
          <w:szCs w:val="24"/>
        </w:rPr>
        <w:t>econd</w:t>
      </w:r>
      <w:r w:rsidR="00FC2107">
        <w:rPr>
          <w:sz w:val="24"/>
          <w:szCs w:val="24"/>
        </w:rPr>
        <w:t>,</w:t>
      </w:r>
      <w:r w:rsidRPr="002C2B99">
        <w:rPr>
          <w:sz w:val="24"/>
          <w:szCs w:val="24"/>
        </w:rPr>
        <w:t xml:space="preserve"> it provides a layer to implement features that are unique to a given customer.</w:t>
      </w:r>
    </w:p>
    <w:p w14:paraId="3D01CE7B" w14:textId="456D910D" w:rsidR="0094545E" w:rsidRDefault="002C2B99" w:rsidP="00315C8A">
      <w:pPr>
        <w:pStyle w:val="Heading4"/>
      </w:pPr>
      <w:bookmarkStart w:id="89" w:name="_Toc403385945"/>
      <w:bookmarkStart w:id="90" w:name="_Toc966152"/>
      <w:bookmarkStart w:id="91" w:name="_Toc968482"/>
      <w:r>
        <w:t>User Interface</w:t>
      </w:r>
      <w:bookmarkEnd w:id="89"/>
      <w:bookmarkEnd w:id="90"/>
      <w:bookmarkEnd w:id="91"/>
    </w:p>
    <w:p w14:paraId="244A722A" w14:textId="2F6B1EDE" w:rsidR="002C2B99" w:rsidRPr="002C2B99" w:rsidRDefault="002C2B99" w:rsidP="00125114">
      <w:pPr>
        <w:rPr>
          <w:sz w:val="24"/>
          <w:szCs w:val="24"/>
        </w:rPr>
      </w:pPr>
      <w:r w:rsidRPr="002C2B99">
        <w:rPr>
          <w:sz w:val="24"/>
          <w:szCs w:val="24"/>
        </w:rPr>
        <w:t>The Carity user interface is implemented with Google’s Angular</w:t>
      </w:r>
      <w:r w:rsidRPr="002C2B99">
        <w:rPr>
          <w:rStyle w:val="FootnoteReference"/>
          <w:sz w:val="24"/>
          <w:szCs w:val="24"/>
        </w:rPr>
        <w:footnoteReference w:id="11"/>
      </w:r>
      <w:r w:rsidR="00FC2107">
        <w:rPr>
          <w:sz w:val="24"/>
          <w:szCs w:val="24"/>
        </w:rPr>
        <w:t xml:space="preserve"> SPA</w:t>
      </w:r>
      <w:r w:rsidRPr="002C2B99">
        <w:rPr>
          <w:sz w:val="24"/>
          <w:szCs w:val="24"/>
        </w:rPr>
        <w:t xml:space="preserve"> architecture.  SPA technology is a paradigm shift from traditional web application development. In the past, web browsers would send a request to a web server and receive a full HTML page as a response. The browser would then discard the previous page and display the new page. The user would see the page very briefly flash a white background as the browser was preparing to render the new page. The brief flash or blink was disruptive. Not only did it </w:t>
      </w:r>
      <w:r w:rsidR="00A72877">
        <w:rPr>
          <w:sz w:val="24"/>
          <w:szCs w:val="24"/>
        </w:rPr>
        <w:t xml:space="preserve">break users’ concentration, </w:t>
      </w:r>
      <w:r w:rsidRPr="002C2B99">
        <w:rPr>
          <w:sz w:val="24"/>
          <w:szCs w:val="24"/>
        </w:rPr>
        <w:t xml:space="preserve">but also caused the browser to lose the placement of the cursor and the scroll position of the page.  </w:t>
      </w:r>
    </w:p>
    <w:p w14:paraId="570A8D73" w14:textId="7C561F29" w:rsidR="002C2B99" w:rsidRPr="002C2B99" w:rsidRDefault="002C2B99" w:rsidP="00125114">
      <w:pPr>
        <w:rPr>
          <w:sz w:val="24"/>
          <w:szCs w:val="24"/>
        </w:rPr>
      </w:pPr>
      <w:r w:rsidRPr="002C2B99">
        <w:rPr>
          <w:sz w:val="24"/>
          <w:szCs w:val="24"/>
        </w:rPr>
        <w:t>With a</w:t>
      </w:r>
      <w:r w:rsidR="00A72877">
        <w:rPr>
          <w:sz w:val="24"/>
          <w:szCs w:val="24"/>
        </w:rPr>
        <w:t>n SPA</w:t>
      </w:r>
      <w:r w:rsidRPr="002C2B99">
        <w:rPr>
          <w:sz w:val="24"/>
          <w:szCs w:val="24"/>
        </w:rPr>
        <w:t>, a single HTML page is loaded into the browser when the user first visits the site. That single page is then dynamically updated to render different content as the user interacts with it. The HTML is no longer generated by a web server. Rather</w:t>
      </w:r>
      <w:r w:rsidR="00E91E9D">
        <w:rPr>
          <w:sz w:val="24"/>
          <w:szCs w:val="24"/>
        </w:rPr>
        <w:t>,</w:t>
      </w:r>
      <w:r w:rsidRPr="002C2B99">
        <w:rPr>
          <w:sz w:val="24"/>
          <w:szCs w:val="24"/>
        </w:rPr>
        <w:t xml:space="preserve"> it is generated and rendered directly in the browser. This approach gives the user interface a more natural and native feel that is less disruptive to the end user.</w:t>
      </w:r>
    </w:p>
    <w:p w14:paraId="4AE14699" w14:textId="06851343" w:rsidR="002C2B99" w:rsidRPr="002C2B99" w:rsidRDefault="002C2B99" w:rsidP="00125114">
      <w:pPr>
        <w:rPr>
          <w:sz w:val="24"/>
          <w:szCs w:val="24"/>
        </w:rPr>
      </w:pPr>
      <w:r w:rsidRPr="002C2B99">
        <w:rPr>
          <w:sz w:val="24"/>
          <w:szCs w:val="24"/>
        </w:rPr>
        <w:t xml:space="preserve">Carity has a highly flexible and configurable design. Individual screens are rendered with the assistance of a metadata architecture. </w:t>
      </w:r>
      <w:r w:rsidRPr="00A72877">
        <w:rPr>
          <w:i/>
          <w:sz w:val="24"/>
          <w:szCs w:val="24"/>
        </w:rPr>
        <w:t xml:space="preserve">Metadata </w:t>
      </w:r>
      <w:r w:rsidRPr="002C2B99">
        <w:rPr>
          <w:sz w:val="24"/>
          <w:szCs w:val="24"/>
        </w:rPr>
        <w:t>contains information about various user interface components such as labels, field sizes, and whether a field is read</w:t>
      </w:r>
      <w:r w:rsidR="00E91E9D">
        <w:rPr>
          <w:sz w:val="24"/>
          <w:szCs w:val="24"/>
        </w:rPr>
        <w:t>-</w:t>
      </w:r>
      <w:r w:rsidRPr="002C2B99">
        <w:rPr>
          <w:sz w:val="24"/>
          <w:szCs w:val="24"/>
        </w:rPr>
        <w:t xml:space="preserve">only or required. The metadata can be changed for different implementations of Carity allowing customers to relabel fields, change field sizes, </w:t>
      </w:r>
      <w:r w:rsidR="00A72877">
        <w:rPr>
          <w:sz w:val="24"/>
          <w:szCs w:val="24"/>
        </w:rPr>
        <w:t>and so on.</w:t>
      </w:r>
      <w:r w:rsidRPr="002C2B99">
        <w:rPr>
          <w:sz w:val="24"/>
          <w:szCs w:val="24"/>
        </w:rPr>
        <w:t xml:space="preserve"> The metadata architecture is documented in section </w:t>
      </w:r>
      <w:r w:rsidRPr="002C2B99">
        <w:rPr>
          <w:sz w:val="24"/>
          <w:szCs w:val="24"/>
        </w:rPr>
        <w:fldChar w:fldCharType="begin"/>
      </w:r>
      <w:r w:rsidRPr="002C2B99">
        <w:rPr>
          <w:sz w:val="24"/>
          <w:szCs w:val="24"/>
        </w:rPr>
        <w:instrText xml:space="preserve"> REF _Ref534789119 \r \h </w:instrText>
      </w:r>
      <w:r w:rsidRPr="002C2B99">
        <w:rPr>
          <w:sz w:val="24"/>
          <w:szCs w:val="24"/>
        </w:rPr>
      </w:r>
      <w:r>
        <w:rPr>
          <w:sz w:val="24"/>
          <w:szCs w:val="24"/>
        </w:rPr>
        <w:instrText xml:space="preserve"> \* MERGEFORMAT </w:instrText>
      </w:r>
      <w:r w:rsidRPr="002C2B99">
        <w:rPr>
          <w:sz w:val="24"/>
          <w:szCs w:val="24"/>
        </w:rPr>
        <w:fldChar w:fldCharType="separate"/>
      </w:r>
      <w:r w:rsidRPr="002C2B99">
        <w:rPr>
          <w:sz w:val="24"/>
          <w:szCs w:val="24"/>
        </w:rPr>
        <w:t>4.3.4</w:t>
      </w:r>
      <w:r w:rsidRPr="002C2B99">
        <w:rPr>
          <w:sz w:val="24"/>
          <w:szCs w:val="24"/>
        </w:rPr>
        <w:fldChar w:fldCharType="end"/>
      </w:r>
      <w:r w:rsidRPr="002C2B99">
        <w:rPr>
          <w:sz w:val="24"/>
          <w:szCs w:val="24"/>
        </w:rPr>
        <w:t xml:space="preserve"> </w:t>
      </w:r>
      <w:r w:rsidRPr="002C2B99">
        <w:rPr>
          <w:sz w:val="24"/>
          <w:szCs w:val="24"/>
        </w:rPr>
        <w:fldChar w:fldCharType="begin"/>
      </w:r>
      <w:r w:rsidRPr="002C2B99">
        <w:rPr>
          <w:sz w:val="24"/>
          <w:szCs w:val="24"/>
        </w:rPr>
        <w:instrText xml:space="preserve"> REF _Ref534789119 \h </w:instrText>
      </w:r>
      <w:r w:rsidRPr="002C2B99">
        <w:rPr>
          <w:sz w:val="24"/>
          <w:szCs w:val="24"/>
        </w:rPr>
      </w:r>
      <w:r>
        <w:rPr>
          <w:sz w:val="24"/>
          <w:szCs w:val="24"/>
        </w:rPr>
        <w:instrText xml:space="preserve"> \* MERGEFORMAT </w:instrText>
      </w:r>
      <w:r w:rsidRPr="002C2B99">
        <w:rPr>
          <w:sz w:val="24"/>
          <w:szCs w:val="24"/>
        </w:rPr>
        <w:fldChar w:fldCharType="separate"/>
      </w:r>
      <w:r w:rsidRPr="002C2B99">
        <w:rPr>
          <w:sz w:val="24"/>
          <w:szCs w:val="24"/>
        </w:rPr>
        <w:t>Metadata</w:t>
      </w:r>
      <w:r w:rsidRPr="002C2B99">
        <w:rPr>
          <w:sz w:val="24"/>
          <w:szCs w:val="24"/>
        </w:rPr>
        <w:fldChar w:fldCharType="end"/>
      </w:r>
      <w:r w:rsidRPr="002C2B99">
        <w:rPr>
          <w:sz w:val="24"/>
          <w:szCs w:val="24"/>
        </w:rPr>
        <w:t>.</w:t>
      </w:r>
    </w:p>
    <w:p w14:paraId="35B9F703" w14:textId="76DC2DC1" w:rsidR="002C2B99" w:rsidRPr="00A72877" w:rsidRDefault="002C2B99" w:rsidP="00125114">
      <w:pPr>
        <w:rPr>
          <w:sz w:val="24"/>
          <w:szCs w:val="24"/>
        </w:rPr>
      </w:pPr>
      <w:r w:rsidRPr="002C2B99">
        <w:rPr>
          <w:sz w:val="24"/>
          <w:szCs w:val="24"/>
        </w:rPr>
        <w:t xml:space="preserve">Rendering web content in the browser requires the presence of JavaScript code. </w:t>
      </w:r>
      <w:r w:rsidR="00E91E9D">
        <w:rPr>
          <w:sz w:val="24"/>
          <w:szCs w:val="24"/>
        </w:rPr>
        <w:t>J</w:t>
      </w:r>
      <w:r w:rsidRPr="002C2B99">
        <w:rPr>
          <w:sz w:val="24"/>
          <w:szCs w:val="24"/>
        </w:rPr>
        <w:t xml:space="preserve">avaScript is the only scripting language that has been able to take hold in modern web browsers. Unfortunately, JavaScript has not type system. When working with large code bases, development teams have continually arrived at the conclusion that type </w:t>
      </w:r>
      <w:r w:rsidRPr="00A72877">
        <w:rPr>
          <w:sz w:val="24"/>
          <w:szCs w:val="24"/>
        </w:rPr>
        <w:t xml:space="preserve">systems make a code system more understandable and improve code quality.  </w:t>
      </w:r>
    </w:p>
    <w:p w14:paraId="3F5E42E9" w14:textId="51CD10A0" w:rsidR="002C2B99" w:rsidRPr="002C2B99" w:rsidRDefault="002C2B99" w:rsidP="00125114">
      <w:pPr>
        <w:rPr>
          <w:sz w:val="24"/>
          <w:szCs w:val="24"/>
        </w:rPr>
      </w:pPr>
      <w:r w:rsidRPr="00A72877">
        <w:rPr>
          <w:i/>
          <w:sz w:val="24"/>
          <w:szCs w:val="24"/>
        </w:rPr>
        <w:t>TypeScript</w:t>
      </w:r>
      <w:r w:rsidRPr="002C2B99">
        <w:rPr>
          <w:sz w:val="24"/>
          <w:szCs w:val="24"/>
        </w:rPr>
        <w:t xml:space="preserve"> is a light-weight wrapper over JavaScript that introduces a type system to JavaScript. When TypeScript is compiled</w:t>
      </w:r>
      <w:r w:rsidR="00E91E9D">
        <w:rPr>
          <w:sz w:val="24"/>
          <w:szCs w:val="24"/>
        </w:rPr>
        <w:t>,</w:t>
      </w:r>
      <w:r w:rsidRPr="002C2B99">
        <w:rPr>
          <w:sz w:val="24"/>
          <w:szCs w:val="24"/>
        </w:rPr>
        <w:t xml:space="preserve"> it is converted into JavaScript where it is able to run in the browser. TypeScript was created by Microsoft and has been adopted by Google. Angular is implemented in TypeScript and all Angular code written in Carity is implemented in TypeScript.</w:t>
      </w:r>
    </w:p>
    <w:p w14:paraId="3D01CE7C" w14:textId="2594895F" w:rsidR="0094545E" w:rsidRPr="002C2B99" w:rsidRDefault="0094545E" w:rsidP="008D0B6D">
      <w:pPr>
        <w:pStyle w:val="InstructionalText"/>
        <w:rPr>
          <w:i w:val="0"/>
          <w:color w:val="auto"/>
        </w:rPr>
      </w:pPr>
    </w:p>
    <w:p w14:paraId="5F9B5EE6" w14:textId="77777777" w:rsidR="002C2B99" w:rsidRDefault="002C2B99" w:rsidP="002C2B99">
      <w:pPr>
        <w:pStyle w:val="Heading4"/>
      </w:pPr>
      <w:bookmarkStart w:id="92" w:name="_Toc403385946"/>
      <w:bookmarkStart w:id="93" w:name="_Toc535312801"/>
      <w:bookmarkStart w:id="94" w:name="_Toc966153"/>
      <w:bookmarkStart w:id="95" w:name="_Toc968483"/>
      <w:r>
        <w:t>Application Server</w:t>
      </w:r>
      <w:bookmarkEnd w:id="93"/>
      <w:bookmarkEnd w:id="94"/>
      <w:bookmarkEnd w:id="95"/>
    </w:p>
    <w:p w14:paraId="6694857A" w14:textId="6A67D972" w:rsidR="002C2B99" w:rsidRPr="002C2B99" w:rsidRDefault="002C2B99" w:rsidP="002C2B99">
      <w:pPr>
        <w:rPr>
          <w:sz w:val="24"/>
          <w:szCs w:val="24"/>
        </w:rPr>
      </w:pPr>
      <w:r w:rsidRPr="002C2B99">
        <w:rPr>
          <w:sz w:val="24"/>
          <w:szCs w:val="24"/>
        </w:rPr>
        <w:t xml:space="preserve">As indicated in </w:t>
      </w:r>
      <w:r w:rsidRPr="002C2B99">
        <w:rPr>
          <w:sz w:val="24"/>
          <w:szCs w:val="24"/>
        </w:rPr>
        <w:fldChar w:fldCharType="begin"/>
      </w:r>
      <w:r w:rsidRPr="002C2B99">
        <w:rPr>
          <w:sz w:val="24"/>
          <w:szCs w:val="24"/>
        </w:rPr>
        <w:instrText xml:space="preserve"> REF _Ref534786320 \h </w:instrText>
      </w:r>
      <w:r w:rsidRPr="002C2B99">
        <w:rPr>
          <w:sz w:val="24"/>
          <w:szCs w:val="24"/>
        </w:rPr>
      </w:r>
      <w:r>
        <w:rPr>
          <w:sz w:val="24"/>
          <w:szCs w:val="24"/>
        </w:rPr>
        <w:instrText xml:space="preserve"> \* MERGEFORMAT </w:instrText>
      </w:r>
      <w:r w:rsidRPr="002C2B99">
        <w:rPr>
          <w:sz w:val="24"/>
          <w:szCs w:val="24"/>
        </w:rPr>
        <w:fldChar w:fldCharType="separate"/>
      </w:r>
      <w:r w:rsidRPr="002C2B99">
        <w:rPr>
          <w:sz w:val="24"/>
          <w:szCs w:val="24"/>
        </w:rPr>
        <w:t xml:space="preserve">Figure </w:t>
      </w:r>
      <w:r w:rsidRPr="002C2B99">
        <w:rPr>
          <w:noProof/>
          <w:sz w:val="24"/>
          <w:szCs w:val="24"/>
        </w:rPr>
        <w:t>4</w:t>
      </w:r>
      <w:r w:rsidRPr="002C2B99">
        <w:rPr>
          <w:sz w:val="24"/>
          <w:szCs w:val="24"/>
        </w:rPr>
        <w:t xml:space="preserve"> - Application Tiers</w:t>
      </w:r>
      <w:r w:rsidRPr="002C2B99">
        <w:rPr>
          <w:sz w:val="24"/>
          <w:szCs w:val="24"/>
        </w:rPr>
        <w:fldChar w:fldCharType="end"/>
      </w:r>
      <w:r w:rsidRPr="002C2B99">
        <w:rPr>
          <w:sz w:val="24"/>
          <w:szCs w:val="24"/>
        </w:rPr>
        <w:t>, the application server houses the web services, domain and infrastructure layers. These layers implemented in Microsoft’s Open Source .NET technology and coded with the C# programming language. At the time of writing, Carity is implemented in Version 4.7.2 of .NET; however, the software has been structured to be in line with Microsoft’s .NET Core platform.</w:t>
      </w:r>
      <w:r w:rsidR="00E91E9D">
        <w:rPr>
          <w:sz w:val="24"/>
          <w:szCs w:val="24"/>
        </w:rPr>
        <w:t xml:space="preserve"> The </w:t>
      </w:r>
      <w:r w:rsidRPr="002C2B99">
        <w:rPr>
          <w:sz w:val="24"/>
          <w:szCs w:val="24"/>
        </w:rPr>
        <w:t>.NET Core is a cross platform, fully open source, implementation of .NET. It will run on Windows, Linux</w:t>
      </w:r>
      <w:r w:rsidR="00E91E9D">
        <w:rPr>
          <w:sz w:val="24"/>
          <w:szCs w:val="24"/>
        </w:rPr>
        <w:t>,</w:t>
      </w:r>
      <w:r w:rsidRPr="002C2B99">
        <w:rPr>
          <w:sz w:val="24"/>
          <w:szCs w:val="24"/>
        </w:rPr>
        <w:t xml:space="preserve"> or Mac OS.  </w:t>
      </w:r>
    </w:p>
    <w:p w14:paraId="6AD1970C" w14:textId="77777777" w:rsidR="002C2B99" w:rsidRDefault="002C2B99" w:rsidP="002C2B99">
      <w:pPr>
        <w:pStyle w:val="Heading5"/>
      </w:pPr>
      <w:r>
        <w:t>Web Services</w:t>
      </w:r>
    </w:p>
    <w:p w14:paraId="059C9FA0" w14:textId="5764D912" w:rsidR="002C2B99" w:rsidRPr="002C2B99" w:rsidRDefault="002C2B99" w:rsidP="002C2B99">
      <w:pPr>
        <w:rPr>
          <w:sz w:val="24"/>
          <w:szCs w:val="24"/>
        </w:rPr>
      </w:pPr>
      <w:r w:rsidRPr="002C2B99">
        <w:rPr>
          <w:sz w:val="24"/>
          <w:szCs w:val="24"/>
        </w:rPr>
        <w:t>Web services in Carity are implemented with Micr</w:t>
      </w:r>
      <w:r w:rsidR="0096463E">
        <w:rPr>
          <w:sz w:val="24"/>
          <w:szCs w:val="24"/>
        </w:rPr>
        <w:t>o</w:t>
      </w:r>
      <w:r w:rsidRPr="002C2B99">
        <w:rPr>
          <w:sz w:val="24"/>
          <w:szCs w:val="24"/>
        </w:rPr>
        <w:t xml:space="preserve">soft’s WebAPI framework for HTTP Services (sometimes referred to as RESTful Services).  </w:t>
      </w:r>
    </w:p>
    <w:p w14:paraId="64A45EC4" w14:textId="77777777" w:rsidR="002C2B99" w:rsidRPr="002C2B99" w:rsidRDefault="002C2B99" w:rsidP="002C2B99">
      <w:pPr>
        <w:rPr>
          <w:sz w:val="24"/>
          <w:szCs w:val="24"/>
        </w:rPr>
      </w:pPr>
    </w:p>
    <w:p w14:paraId="10D47466" w14:textId="77777777" w:rsidR="002C2B99" w:rsidRDefault="002C2B99" w:rsidP="002C2B99">
      <w:pPr>
        <w:keepNext/>
      </w:pPr>
      <w:r>
        <w:object w:dxaOrig="14401" w:dyaOrig="3289" w14:anchorId="1C44C063">
          <v:shape id="_x0000_i1071" type="#_x0000_t75" style="width:467.05pt;height:106.45pt" o:ole="">
            <v:imagedata r:id="rId29" o:title=""/>
          </v:shape>
          <o:OLEObject Type="Embed" ProgID="Visio.Drawing.15" ShapeID="_x0000_i1071" DrawAspect="Content" ObjectID="_1611582213" r:id="rId30"/>
        </w:object>
      </w:r>
    </w:p>
    <w:p w14:paraId="418235CF" w14:textId="77777777" w:rsidR="002C2B99" w:rsidRDefault="002C2B99" w:rsidP="002C2B99">
      <w:pPr>
        <w:pStyle w:val="Caption"/>
      </w:pPr>
      <w:bookmarkStart w:id="96" w:name="_Ref534797490"/>
      <w:bookmarkStart w:id="97" w:name="_Toc966128"/>
      <w:bookmarkStart w:id="98" w:name="_Toc968567"/>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 Web Service Pipeline</w:t>
      </w:r>
      <w:bookmarkEnd w:id="96"/>
      <w:bookmarkEnd w:id="97"/>
      <w:bookmarkEnd w:id="98"/>
    </w:p>
    <w:p w14:paraId="1A99F89B" w14:textId="120FD6C1" w:rsidR="002C2B99" w:rsidRPr="002C2B99" w:rsidRDefault="002C2B99" w:rsidP="002C2B99">
      <w:pPr>
        <w:rPr>
          <w:sz w:val="24"/>
          <w:szCs w:val="24"/>
        </w:rPr>
      </w:pPr>
      <w:r w:rsidRPr="002C2B99">
        <w:rPr>
          <w:sz w:val="24"/>
          <w:szCs w:val="24"/>
        </w:rPr>
        <w:t xml:space="preserve">All web service requests that are received by the application server are processed by a pipeline of handlers prior to being routed to the actual web service. As shown in </w:t>
      </w:r>
      <w:r w:rsidRPr="002C2B99">
        <w:rPr>
          <w:sz w:val="24"/>
          <w:szCs w:val="24"/>
        </w:rPr>
        <w:fldChar w:fldCharType="begin"/>
      </w:r>
      <w:r w:rsidRPr="002C2B99">
        <w:rPr>
          <w:sz w:val="24"/>
          <w:szCs w:val="24"/>
        </w:rPr>
        <w:instrText xml:space="preserve"> REF _Ref534797490 \h </w:instrText>
      </w:r>
      <w:r w:rsidRPr="002C2B99">
        <w:rPr>
          <w:sz w:val="24"/>
          <w:szCs w:val="24"/>
        </w:rPr>
      </w:r>
      <w:r>
        <w:rPr>
          <w:sz w:val="24"/>
          <w:szCs w:val="24"/>
        </w:rPr>
        <w:instrText xml:space="preserve"> \* MERGEFORMAT </w:instrText>
      </w:r>
      <w:r w:rsidRPr="002C2B99">
        <w:rPr>
          <w:sz w:val="24"/>
          <w:szCs w:val="24"/>
        </w:rPr>
        <w:fldChar w:fldCharType="separate"/>
      </w:r>
      <w:r w:rsidRPr="002C2B99">
        <w:rPr>
          <w:sz w:val="24"/>
          <w:szCs w:val="24"/>
        </w:rPr>
        <w:t xml:space="preserve">Figure </w:t>
      </w:r>
      <w:r w:rsidRPr="002C2B99">
        <w:rPr>
          <w:noProof/>
          <w:sz w:val="24"/>
          <w:szCs w:val="24"/>
        </w:rPr>
        <w:t>6</w:t>
      </w:r>
      <w:r w:rsidRPr="002C2B99">
        <w:rPr>
          <w:sz w:val="24"/>
          <w:szCs w:val="24"/>
        </w:rPr>
        <w:t xml:space="preserve"> - Web Service Pipeline</w:t>
      </w:r>
      <w:r w:rsidRPr="002C2B99">
        <w:rPr>
          <w:sz w:val="24"/>
          <w:szCs w:val="24"/>
        </w:rPr>
        <w:fldChar w:fldCharType="end"/>
      </w:r>
      <w:r w:rsidRPr="002C2B99">
        <w:rPr>
          <w:sz w:val="24"/>
          <w:szCs w:val="24"/>
        </w:rPr>
        <w:t xml:space="preserve">, there are four areas of control that are handled by the pipeline. An </w:t>
      </w:r>
      <w:r w:rsidRPr="007D297C">
        <w:rPr>
          <w:i/>
          <w:sz w:val="24"/>
          <w:szCs w:val="24"/>
        </w:rPr>
        <w:t xml:space="preserve">Audit Handler </w:t>
      </w:r>
      <w:r w:rsidRPr="007D297C">
        <w:rPr>
          <w:sz w:val="24"/>
          <w:szCs w:val="24"/>
        </w:rPr>
        <w:t xml:space="preserve">records </w:t>
      </w:r>
      <w:r w:rsidRPr="002C2B99">
        <w:rPr>
          <w:sz w:val="24"/>
          <w:szCs w:val="24"/>
        </w:rPr>
        <w:t xml:space="preserve">parts of the incoming request and the outgoing response to the Carity audit system. A </w:t>
      </w:r>
      <w:r w:rsidRPr="007D297C">
        <w:rPr>
          <w:i/>
          <w:sz w:val="24"/>
          <w:szCs w:val="24"/>
        </w:rPr>
        <w:t>Security Handler</w:t>
      </w:r>
      <w:r w:rsidRPr="002C2B99">
        <w:rPr>
          <w:sz w:val="24"/>
          <w:szCs w:val="24"/>
        </w:rPr>
        <w:t xml:space="preserve"> protects all web service endpoints. No requests are allowed to access individual web services unless they are authorized. A </w:t>
      </w:r>
      <w:r w:rsidRPr="007D297C">
        <w:rPr>
          <w:i/>
          <w:sz w:val="24"/>
          <w:szCs w:val="24"/>
        </w:rPr>
        <w:t xml:space="preserve">Database Transaction </w:t>
      </w:r>
      <w:r w:rsidR="007D297C">
        <w:rPr>
          <w:i/>
          <w:sz w:val="24"/>
          <w:szCs w:val="24"/>
        </w:rPr>
        <w:t>H</w:t>
      </w:r>
      <w:r w:rsidRPr="007D297C">
        <w:rPr>
          <w:i/>
          <w:sz w:val="24"/>
          <w:szCs w:val="24"/>
        </w:rPr>
        <w:t>andler</w:t>
      </w:r>
      <w:r w:rsidRPr="002C2B99">
        <w:rPr>
          <w:sz w:val="24"/>
          <w:szCs w:val="24"/>
        </w:rPr>
        <w:t xml:space="preserve"> guarantees that successful requests are properly commi</w:t>
      </w:r>
      <w:r w:rsidR="007D297C">
        <w:rPr>
          <w:sz w:val="24"/>
          <w:szCs w:val="24"/>
        </w:rPr>
        <w:t>t</w:t>
      </w:r>
      <w:r w:rsidRPr="002C2B99">
        <w:rPr>
          <w:sz w:val="24"/>
          <w:szCs w:val="24"/>
        </w:rPr>
        <w:t xml:space="preserve">ted to the database and unsuccessful ones are discarded. The </w:t>
      </w:r>
      <w:r w:rsidRPr="007D297C">
        <w:rPr>
          <w:i/>
          <w:sz w:val="24"/>
          <w:szCs w:val="24"/>
        </w:rPr>
        <w:t>Metadata Management</w:t>
      </w:r>
      <w:r w:rsidRPr="002C2B99">
        <w:rPr>
          <w:sz w:val="24"/>
          <w:szCs w:val="24"/>
        </w:rPr>
        <w:t xml:space="preserve"> handler controls the flow of metadata to the browser in order to make sure the UI is rendered properly for the customer.</w:t>
      </w:r>
    </w:p>
    <w:p w14:paraId="1FE317D8" w14:textId="46A2CED3" w:rsidR="002C2B99" w:rsidRPr="002C2B99" w:rsidRDefault="002C2B99" w:rsidP="002C2B99">
      <w:pPr>
        <w:rPr>
          <w:sz w:val="24"/>
          <w:szCs w:val="24"/>
        </w:rPr>
      </w:pPr>
      <w:r w:rsidRPr="002C2B99">
        <w:rPr>
          <w:sz w:val="24"/>
          <w:szCs w:val="24"/>
        </w:rPr>
        <w:t xml:space="preserve">In general, web service end points are either </w:t>
      </w:r>
      <w:r w:rsidRPr="007D297C">
        <w:rPr>
          <w:i/>
          <w:sz w:val="24"/>
          <w:szCs w:val="24"/>
        </w:rPr>
        <w:t>performing an action</w:t>
      </w:r>
      <w:r w:rsidRPr="002C2B99">
        <w:rPr>
          <w:sz w:val="24"/>
          <w:szCs w:val="24"/>
        </w:rPr>
        <w:t xml:space="preserve"> or they are </w:t>
      </w:r>
      <w:r w:rsidRPr="007D297C">
        <w:rPr>
          <w:i/>
          <w:sz w:val="24"/>
          <w:szCs w:val="24"/>
        </w:rPr>
        <w:t>retrieving information</w:t>
      </w:r>
      <w:r w:rsidRPr="002C2B99">
        <w:rPr>
          <w:sz w:val="24"/>
          <w:szCs w:val="24"/>
        </w:rPr>
        <w:t xml:space="preserve"> from the database. Most actions are intended to execute </w:t>
      </w:r>
      <w:r w:rsidR="007D297C">
        <w:rPr>
          <w:sz w:val="24"/>
          <w:szCs w:val="24"/>
        </w:rPr>
        <w:t xml:space="preserve">a </w:t>
      </w:r>
      <w:r w:rsidRPr="002C2B99">
        <w:rPr>
          <w:sz w:val="24"/>
          <w:szCs w:val="24"/>
        </w:rPr>
        <w:t xml:space="preserve">business operation in the domain such as ‘Submit to Supervisor’, ‘Create a Person’, ‘Update Phone Number’, </w:t>
      </w:r>
      <w:r w:rsidR="007D297C">
        <w:rPr>
          <w:sz w:val="24"/>
          <w:szCs w:val="24"/>
        </w:rPr>
        <w:t>and so on.</w:t>
      </w:r>
      <w:r w:rsidRPr="002C2B99">
        <w:rPr>
          <w:sz w:val="24"/>
          <w:szCs w:val="24"/>
        </w:rPr>
        <w:t xml:space="preserve"> All such business logic resides in the domain. The web service simply acts as a mediator between the requesting client and the domain. When the web service receives such a request, it delegates the responsibility of executing the request to the domain.</w:t>
      </w:r>
    </w:p>
    <w:p w14:paraId="66168286" w14:textId="1FEE78EB" w:rsidR="002C2B99" w:rsidRPr="002C2B99" w:rsidRDefault="002C2B99" w:rsidP="002C2B99">
      <w:pPr>
        <w:rPr>
          <w:sz w:val="24"/>
          <w:szCs w:val="24"/>
        </w:rPr>
      </w:pPr>
      <w:r w:rsidRPr="002C2B99">
        <w:rPr>
          <w:sz w:val="24"/>
          <w:szCs w:val="24"/>
        </w:rPr>
        <w:t xml:space="preserve">The domains’ structure in focused on managing business operations, rules, and logic.  It is knows nothing about the user interface and even assumes that there may be more than one user interface. Therefore, it is necessary to have a different object model that is shaped for the needs of the user interface. The web services layer maintains a set of </w:t>
      </w:r>
      <w:r w:rsidRPr="007D297C">
        <w:rPr>
          <w:i/>
          <w:sz w:val="24"/>
          <w:szCs w:val="24"/>
        </w:rPr>
        <w:t>view models</w:t>
      </w:r>
      <w:r w:rsidRPr="002C2B99">
        <w:rPr>
          <w:sz w:val="24"/>
          <w:szCs w:val="24"/>
        </w:rPr>
        <w:t xml:space="preserve">, sometimes referred to as </w:t>
      </w:r>
      <w:r w:rsidRPr="007D297C">
        <w:rPr>
          <w:i/>
          <w:sz w:val="24"/>
          <w:szCs w:val="24"/>
        </w:rPr>
        <w:t>data transfer objects</w:t>
      </w:r>
      <w:r w:rsidRPr="002C2B99">
        <w:rPr>
          <w:sz w:val="24"/>
          <w:szCs w:val="24"/>
        </w:rPr>
        <w:t xml:space="preserve"> (or DTOs). These objects are structured for the needs of the UI and are often shaped differently than their counterparts in the domain. It is the responsibility of the web service to map the information from the domain objects to the view models when a response is returned to the client.</w:t>
      </w:r>
    </w:p>
    <w:p w14:paraId="089A2C58" w14:textId="35AFAA1E" w:rsidR="002C2B99" w:rsidRPr="002C2B99" w:rsidRDefault="002C2B99" w:rsidP="002C2B99">
      <w:pPr>
        <w:rPr>
          <w:sz w:val="24"/>
          <w:szCs w:val="24"/>
        </w:rPr>
      </w:pPr>
      <w:r w:rsidRPr="002C2B99">
        <w:rPr>
          <w:sz w:val="24"/>
          <w:szCs w:val="24"/>
        </w:rPr>
        <w:t xml:space="preserve">Web service requests that retrieve information from the system typically require a database query to be performed. Database queries </w:t>
      </w:r>
      <w:r w:rsidR="00134602">
        <w:rPr>
          <w:sz w:val="24"/>
          <w:szCs w:val="24"/>
        </w:rPr>
        <w:t xml:space="preserve">can be </w:t>
      </w:r>
      <w:r w:rsidRPr="002C2B99">
        <w:rPr>
          <w:sz w:val="24"/>
          <w:szCs w:val="24"/>
        </w:rPr>
        <w:t xml:space="preserve">fraught with problems. One needs to be concerned with SQL injection attacks and open-ended SQL queries. </w:t>
      </w:r>
      <w:r w:rsidRPr="00134602">
        <w:rPr>
          <w:i/>
          <w:sz w:val="24"/>
          <w:szCs w:val="24"/>
        </w:rPr>
        <w:t>SQL injection attacks</w:t>
      </w:r>
      <w:r w:rsidRPr="002C2B99">
        <w:rPr>
          <w:sz w:val="24"/>
          <w:szCs w:val="24"/>
        </w:rPr>
        <w:t xml:space="preserve"> are intended to trick the server into appending dangerous statements to a SQL query. </w:t>
      </w:r>
      <w:r w:rsidRPr="00134602">
        <w:rPr>
          <w:i/>
          <w:sz w:val="24"/>
          <w:szCs w:val="24"/>
        </w:rPr>
        <w:t>Open-ended queries</w:t>
      </w:r>
      <w:r w:rsidRPr="002C2B99">
        <w:rPr>
          <w:sz w:val="24"/>
          <w:szCs w:val="24"/>
        </w:rPr>
        <w:t xml:space="preserve"> are SQL Select statements that have no limit to the number of records they could return.</w:t>
      </w:r>
    </w:p>
    <w:p w14:paraId="1DA3E165" w14:textId="1B9E2803" w:rsidR="002C2B99" w:rsidRPr="002C2B99" w:rsidRDefault="002C2B99" w:rsidP="002C2B99">
      <w:pPr>
        <w:rPr>
          <w:sz w:val="24"/>
          <w:szCs w:val="24"/>
        </w:rPr>
      </w:pPr>
      <w:r w:rsidRPr="002C2B99">
        <w:rPr>
          <w:sz w:val="24"/>
          <w:szCs w:val="24"/>
        </w:rPr>
        <w:t>Carity employs a custom query framework that uses query parameters rather than constructing SQL dynamically. This technique negates the possibility of a SQL injection attack. Furthermore, this framework forces all queries to implement paging. By returning data a page at a time</w:t>
      </w:r>
      <w:r w:rsidR="00134602">
        <w:rPr>
          <w:sz w:val="24"/>
          <w:szCs w:val="24"/>
        </w:rPr>
        <w:t>,</w:t>
      </w:r>
      <w:r w:rsidRPr="002C2B99">
        <w:rPr>
          <w:sz w:val="24"/>
          <w:szCs w:val="24"/>
        </w:rPr>
        <w:t xml:space="preserve"> it is impossible to have an open-ended query.</w:t>
      </w:r>
    </w:p>
    <w:p w14:paraId="330AA6B9" w14:textId="712E2F92" w:rsidR="002C2B99" w:rsidRPr="002C2B99" w:rsidRDefault="002C2B99" w:rsidP="002C2B99">
      <w:pPr>
        <w:rPr>
          <w:sz w:val="24"/>
          <w:szCs w:val="24"/>
        </w:rPr>
      </w:pPr>
      <w:r w:rsidRPr="002C2B99">
        <w:rPr>
          <w:sz w:val="24"/>
          <w:szCs w:val="24"/>
        </w:rPr>
        <w:t>The data returned from such queries is mapped to view models and returned to the client in a similar man</w:t>
      </w:r>
      <w:r w:rsidR="00134602">
        <w:rPr>
          <w:sz w:val="24"/>
          <w:szCs w:val="24"/>
        </w:rPr>
        <w:t>ner</w:t>
      </w:r>
      <w:r w:rsidRPr="002C2B99">
        <w:rPr>
          <w:sz w:val="24"/>
          <w:szCs w:val="24"/>
        </w:rPr>
        <w:t xml:space="preserve"> to the way that domain objects are mapped.</w:t>
      </w:r>
    </w:p>
    <w:p w14:paraId="3AAAE88A" w14:textId="77777777" w:rsidR="002C2B99" w:rsidRDefault="002C2B99" w:rsidP="002C2B99">
      <w:pPr>
        <w:pStyle w:val="Heading5"/>
      </w:pPr>
      <w:bookmarkStart w:id="99" w:name="_Ref534789119"/>
      <w:r>
        <w:t>Metadata</w:t>
      </w:r>
      <w:bookmarkEnd w:id="99"/>
    </w:p>
    <w:p w14:paraId="49A7CE19" w14:textId="77777777" w:rsidR="002C2B99" w:rsidRPr="002C2B99" w:rsidRDefault="002C2B99" w:rsidP="002C2B99">
      <w:pPr>
        <w:rPr>
          <w:sz w:val="24"/>
          <w:szCs w:val="24"/>
        </w:rPr>
      </w:pPr>
      <w:r w:rsidRPr="002C2B99">
        <w:rPr>
          <w:sz w:val="24"/>
          <w:szCs w:val="24"/>
        </w:rPr>
        <w:t>Metadata, defined as ‘a set of data that describes and gives information about other data’, are used to describe the view models returned by the web services layer.</w:t>
      </w:r>
    </w:p>
    <w:p w14:paraId="459A785D" w14:textId="77777777" w:rsidR="002C2B99" w:rsidRDefault="002C2B99" w:rsidP="002C2B99">
      <w:pPr>
        <w:keepNext/>
      </w:pPr>
      <w:r>
        <w:object w:dxaOrig="8809" w:dyaOrig="4776" w14:anchorId="14955642">
          <v:shape id="_x0000_i1072" type="#_x0000_t75" style="width:440.15pt;height:238.55pt" o:ole="" o:bordertopcolor="yellow pure" o:borderleftcolor="yellow pure" o:borderbottomcolor="yellow pure" o:borderrightcolor="yellow pure">
            <v:imagedata r:id="rId31" o:title=""/>
            <w10:bordertop type="single" width="4"/>
            <w10:borderleft type="single" width="4"/>
            <w10:borderbottom type="single" width="4"/>
            <w10:borderright type="single" width="4"/>
          </v:shape>
          <o:OLEObject Type="Embed" ProgID="Visio.Drawing.15" ShapeID="_x0000_i1072" DrawAspect="Content" ObjectID="_1611582214" r:id="rId32"/>
        </w:object>
      </w:r>
    </w:p>
    <w:p w14:paraId="5208551C" w14:textId="77777777" w:rsidR="002C2B99" w:rsidRDefault="002C2B99" w:rsidP="002C2B99">
      <w:pPr>
        <w:pStyle w:val="Caption"/>
      </w:pPr>
      <w:bookmarkStart w:id="100" w:name="_Toc966129"/>
      <w:bookmarkStart w:id="101" w:name="_Toc968568"/>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Metadata Example</w:t>
      </w:r>
      <w:bookmarkEnd w:id="100"/>
      <w:bookmarkEnd w:id="101"/>
    </w:p>
    <w:p w14:paraId="24B5FE65" w14:textId="74B9383C" w:rsidR="002C2B99" w:rsidRPr="002C2B99" w:rsidRDefault="00134602" w:rsidP="00125114">
      <w:pPr>
        <w:rPr>
          <w:sz w:val="24"/>
          <w:szCs w:val="24"/>
        </w:rPr>
      </w:pPr>
      <w:r>
        <w:rPr>
          <w:sz w:val="24"/>
          <w:szCs w:val="24"/>
        </w:rPr>
        <w:t xml:space="preserve">Figure 7 – Metadata Example </w:t>
      </w:r>
      <w:r w:rsidR="002C2B99" w:rsidRPr="002C2B99">
        <w:rPr>
          <w:sz w:val="24"/>
          <w:szCs w:val="24"/>
        </w:rPr>
        <w:t xml:space="preserve">above </w:t>
      </w:r>
      <w:r>
        <w:rPr>
          <w:sz w:val="24"/>
          <w:szCs w:val="24"/>
        </w:rPr>
        <w:t xml:space="preserve">illustrates </w:t>
      </w:r>
      <w:r w:rsidR="002C2B99" w:rsidRPr="002C2B99">
        <w:rPr>
          <w:sz w:val="24"/>
          <w:szCs w:val="24"/>
        </w:rPr>
        <w:t>that the first name of the person has a label equal to “First”, a text length of 100 characters</w:t>
      </w:r>
      <w:r>
        <w:rPr>
          <w:sz w:val="24"/>
          <w:szCs w:val="24"/>
        </w:rPr>
        <w:t>,</w:t>
      </w:r>
      <w:r w:rsidR="002C2B99" w:rsidRPr="002C2B99">
        <w:rPr>
          <w:sz w:val="24"/>
          <w:szCs w:val="24"/>
        </w:rPr>
        <w:t xml:space="preserve"> and it is a required field. </w:t>
      </w:r>
      <w:r>
        <w:rPr>
          <w:sz w:val="24"/>
          <w:szCs w:val="24"/>
        </w:rPr>
        <w:t xml:space="preserve">The same is true for the </w:t>
      </w:r>
      <w:r w:rsidR="002C2B99" w:rsidRPr="002C2B99">
        <w:rPr>
          <w:sz w:val="24"/>
          <w:szCs w:val="24"/>
        </w:rPr>
        <w:t>other properties.</w:t>
      </w:r>
    </w:p>
    <w:p w14:paraId="74ED3FC1" w14:textId="747DF600" w:rsidR="002C2B99" w:rsidRPr="002C2B99" w:rsidRDefault="002C2B99" w:rsidP="00125114">
      <w:pPr>
        <w:rPr>
          <w:sz w:val="24"/>
          <w:szCs w:val="24"/>
        </w:rPr>
      </w:pPr>
      <w:r w:rsidRPr="002C2B99">
        <w:rPr>
          <w:sz w:val="24"/>
          <w:szCs w:val="24"/>
        </w:rPr>
        <w:t xml:space="preserve">In Carity, metadata such as this is used to drive the rendering of the user interface. Each web service is designed to serve specific user interface components. The view models returned by the service are shaped to meet the needs of that particular UI, and the metadata are tied to those models. This </w:t>
      </w:r>
      <w:r w:rsidR="00134602">
        <w:rPr>
          <w:sz w:val="24"/>
          <w:szCs w:val="24"/>
        </w:rPr>
        <w:t xml:space="preserve">allows granular control </w:t>
      </w:r>
      <w:r w:rsidRPr="002C2B99">
        <w:rPr>
          <w:sz w:val="24"/>
          <w:szCs w:val="24"/>
        </w:rPr>
        <w:t>over the shape of the user interface.</w:t>
      </w:r>
    </w:p>
    <w:p w14:paraId="4CB3D1DD" w14:textId="33C0C470" w:rsidR="002C2B99" w:rsidRPr="002C2B99" w:rsidRDefault="002C2B99" w:rsidP="00125114">
      <w:pPr>
        <w:rPr>
          <w:sz w:val="24"/>
          <w:szCs w:val="24"/>
        </w:rPr>
      </w:pPr>
      <w:r w:rsidRPr="002C2B99">
        <w:rPr>
          <w:sz w:val="24"/>
          <w:szCs w:val="24"/>
        </w:rPr>
        <w:t>The metadata framework has a growing list of metadata types. The following are examples of the most common metadata types in current use:</w:t>
      </w:r>
    </w:p>
    <w:p w14:paraId="2986E3C7" w14:textId="1FE0ABE6" w:rsidR="002C2B99" w:rsidRPr="002C2B99" w:rsidRDefault="002C2B99" w:rsidP="00D42F88">
      <w:pPr>
        <w:pStyle w:val="ListParagraph"/>
        <w:numPr>
          <w:ilvl w:val="0"/>
          <w:numId w:val="32"/>
        </w:numPr>
        <w:spacing w:before="0" w:after="80"/>
        <w:contextualSpacing w:val="0"/>
        <w:rPr>
          <w:sz w:val="24"/>
          <w:szCs w:val="24"/>
        </w:rPr>
      </w:pPr>
      <w:r w:rsidRPr="002C2B99">
        <w:rPr>
          <w:sz w:val="24"/>
          <w:szCs w:val="24"/>
        </w:rPr>
        <w:t>Description: Used</w:t>
      </w:r>
      <w:r w:rsidR="00134602">
        <w:rPr>
          <w:sz w:val="24"/>
          <w:szCs w:val="24"/>
        </w:rPr>
        <w:t xml:space="preserve"> for user interface tool tips</w:t>
      </w:r>
    </w:p>
    <w:p w14:paraId="36DD10A0" w14:textId="56497869" w:rsidR="002C2B99" w:rsidRPr="002C2B99" w:rsidRDefault="002C2B99" w:rsidP="00D42F88">
      <w:pPr>
        <w:pStyle w:val="ListParagraph"/>
        <w:numPr>
          <w:ilvl w:val="0"/>
          <w:numId w:val="32"/>
        </w:numPr>
        <w:spacing w:before="0" w:after="80"/>
        <w:contextualSpacing w:val="0"/>
        <w:rPr>
          <w:sz w:val="24"/>
          <w:szCs w:val="24"/>
        </w:rPr>
      </w:pPr>
      <w:r w:rsidRPr="002C2B99">
        <w:rPr>
          <w:sz w:val="24"/>
          <w:szCs w:val="24"/>
        </w:rPr>
        <w:t>Disabled: Indicates that the property is disabled and shoul</w:t>
      </w:r>
      <w:r w:rsidR="00134602">
        <w:rPr>
          <w:sz w:val="24"/>
          <w:szCs w:val="24"/>
        </w:rPr>
        <w:t>dn’t allow the user to interact</w:t>
      </w:r>
    </w:p>
    <w:p w14:paraId="59D3A0F7" w14:textId="09054882" w:rsidR="002C2B99" w:rsidRPr="002C2B99" w:rsidRDefault="002C2B99" w:rsidP="00D42F88">
      <w:pPr>
        <w:pStyle w:val="ListParagraph"/>
        <w:numPr>
          <w:ilvl w:val="0"/>
          <w:numId w:val="32"/>
        </w:numPr>
        <w:spacing w:before="0" w:after="80"/>
        <w:contextualSpacing w:val="0"/>
        <w:rPr>
          <w:sz w:val="24"/>
          <w:szCs w:val="24"/>
        </w:rPr>
      </w:pPr>
      <w:r w:rsidRPr="002C2B99">
        <w:rPr>
          <w:sz w:val="24"/>
          <w:szCs w:val="24"/>
        </w:rPr>
        <w:t>Display</w:t>
      </w:r>
      <w:r w:rsidR="00134602">
        <w:rPr>
          <w:sz w:val="24"/>
          <w:szCs w:val="24"/>
        </w:rPr>
        <w:t xml:space="preserve"> Name: Used for property labels</w:t>
      </w:r>
    </w:p>
    <w:p w14:paraId="26D31194" w14:textId="2A907133" w:rsidR="002C2B99" w:rsidRPr="002C2B99" w:rsidRDefault="002C2B99" w:rsidP="00D42F88">
      <w:pPr>
        <w:pStyle w:val="ListParagraph"/>
        <w:numPr>
          <w:ilvl w:val="0"/>
          <w:numId w:val="32"/>
        </w:numPr>
        <w:spacing w:before="0" w:after="80"/>
        <w:contextualSpacing w:val="0"/>
        <w:rPr>
          <w:sz w:val="24"/>
          <w:szCs w:val="24"/>
        </w:rPr>
      </w:pPr>
      <w:r w:rsidRPr="002C2B99">
        <w:rPr>
          <w:sz w:val="24"/>
          <w:szCs w:val="24"/>
        </w:rPr>
        <w:t>Display Order: Used to indicate how this property should be sorted on the sc</w:t>
      </w:r>
      <w:r w:rsidR="00134602">
        <w:rPr>
          <w:sz w:val="24"/>
          <w:szCs w:val="24"/>
        </w:rPr>
        <w:t>reen with other properties</w:t>
      </w:r>
    </w:p>
    <w:p w14:paraId="0A56192F" w14:textId="7B9F0F69" w:rsidR="002C2B99" w:rsidRPr="002C2B99" w:rsidRDefault="002C2B99" w:rsidP="00D42F88">
      <w:pPr>
        <w:pStyle w:val="ListParagraph"/>
        <w:numPr>
          <w:ilvl w:val="0"/>
          <w:numId w:val="32"/>
        </w:numPr>
        <w:spacing w:before="0" w:after="80"/>
        <w:contextualSpacing w:val="0"/>
        <w:rPr>
          <w:sz w:val="24"/>
          <w:szCs w:val="24"/>
        </w:rPr>
      </w:pPr>
      <w:r w:rsidRPr="002C2B99">
        <w:rPr>
          <w:sz w:val="24"/>
          <w:szCs w:val="24"/>
        </w:rPr>
        <w:t>Hidden: Indicates that this prop</w:t>
      </w:r>
      <w:r w:rsidR="00134602">
        <w:rPr>
          <w:sz w:val="24"/>
          <w:szCs w:val="24"/>
        </w:rPr>
        <w:t>erty should be hidden from view</w:t>
      </w:r>
    </w:p>
    <w:p w14:paraId="2410DF51" w14:textId="0806DBF5" w:rsidR="002C2B99" w:rsidRPr="002C2B99" w:rsidRDefault="002C2B99" w:rsidP="00D42F88">
      <w:pPr>
        <w:pStyle w:val="ListParagraph"/>
        <w:numPr>
          <w:ilvl w:val="0"/>
          <w:numId w:val="32"/>
        </w:numPr>
        <w:spacing w:before="0" w:after="80"/>
        <w:contextualSpacing w:val="0"/>
        <w:rPr>
          <w:sz w:val="24"/>
          <w:szCs w:val="24"/>
        </w:rPr>
      </w:pPr>
      <w:r w:rsidRPr="002C2B99">
        <w:rPr>
          <w:sz w:val="24"/>
          <w:szCs w:val="24"/>
        </w:rPr>
        <w:t>Lookup: Informs the user interface how to retrieve lookup values that a</w:t>
      </w:r>
      <w:r w:rsidR="00134602">
        <w:rPr>
          <w:sz w:val="24"/>
          <w:szCs w:val="24"/>
        </w:rPr>
        <w:t>re displayed in drop down lists</w:t>
      </w:r>
    </w:p>
    <w:p w14:paraId="3653E597" w14:textId="5A7EE863" w:rsidR="002C2B99" w:rsidRPr="002C2B99" w:rsidRDefault="002C2B99" w:rsidP="00D42F88">
      <w:pPr>
        <w:pStyle w:val="ListParagraph"/>
        <w:numPr>
          <w:ilvl w:val="0"/>
          <w:numId w:val="32"/>
        </w:numPr>
        <w:spacing w:before="0" w:after="80"/>
        <w:contextualSpacing w:val="0"/>
        <w:rPr>
          <w:sz w:val="24"/>
          <w:szCs w:val="24"/>
        </w:rPr>
      </w:pPr>
      <w:r w:rsidRPr="002C2B99">
        <w:rPr>
          <w:sz w:val="24"/>
          <w:szCs w:val="24"/>
        </w:rPr>
        <w:t>Range: Indicates the range of numbers supported in a numeri</w:t>
      </w:r>
      <w:r w:rsidR="00134602">
        <w:rPr>
          <w:sz w:val="24"/>
          <w:szCs w:val="24"/>
        </w:rPr>
        <w:t>c property (e.g. 0</w:t>
      </w:r>
      <w:r w:rsidR="00104688">
        <w:rPr>
          <w:sz w:val="24"/>
          <w:szCs w:val="24"/>
        </w:rPr>
        <w:t>…</w:t>
      </w:r>
      <w:r w:rsidR="00134602">
        <w:rPr>
          <w:sz w:val="24"/>
          <w:szCs w:val="24"/>
        </w:rPr>
        <w:t>100)</w:t>
      </w:r>
    </w:p>
    <w:p w14:paraId="4B9BB06A" w14:textId="0C7AEA96" w:rsidR="002C2B99" w:rsidRPr="002C2B99" w:rsidRDefault="002C2B99" w:rsidP="00D42F88">
      <w:pPr>
        <w:pStyle w:val="ListParagraph"/>
        <w:numPr>
          <w:ilvl w:val="0"/>
          <w:numId w:val="32"/>
        </w:numPr>
        <w:spacing w:before="0" w:after="80"/>
        <w:contextualSpacing w:val="0"/>
        <w:rPr>
          <w:sz w:val="24"/>
          <w:szCs w:val="24"/>
        </w:rPr>
      </w:pPr>
      <w:r w:rsidRPr="002C2B99">
        <w:rPr>
          <w:sz w:val="24"/>
          <w:szCs w:val="24"/>
        </w:rPr>
        <w:t xml:space="preserve">Read-Only: Indicates that </w:t>
      </w:r>
      <w:r w:rsidR="00134602">
        <w:rPr>
          <w:sz w:val="24"/>
          <w:szCs w:val="24"/>
        </w:rPr>
        <w:t>this property may not be edited</w:t>
      </w:r>
    </w:p>
    <w:p w14:paraId="2ECBB531" w14:textId="75B36AA5" w:rsidR="002C2B99" w:rsidRPr="002C2B99" w:rsidRDefault="002C2B99" w:rsidP="00D42F88">
      <w:pPr>
        <w:pStyle w:val="ListParagraph"/>
        <w:numPr>
          <w:ilvl w:val="0"/>
          <w:numId w:val="32"/>
        </w:numPr>
        <w:spacing w:before="0" w:after="80"/>
        <w:contextualSpacing w:val="0"/>
        <w:rPr>
          <w:sz w:val="24"/>
          <w:szCs w:val="24"/>
        </w:rPr>
      </w:pPr>
      <w:r w:rsidRPr="002C2B99">
        <w:rPr>
          <w:sz w:val="24"/>
          <w:szCs w:val="24"/>
        </w:rPr>
        <w:t>Required: Indicates that the property is requi</w:t>
      </w:r>
      <w:r w:rsidR="00134602">
        <w:rPr>
          <w:sz w:val="24"/>
          <w:szCs w:val="24"/>
        </w:rPr>
        <w:t>red in order to save the record</w:t>
      </w:r>
    </w:p>
    <w:p w14:paraId="57F2D4BE" w14:textId="672DACB2" w:rsidR="002C2B99" w:rsidRPr="002C2B99" w:rsidRDefault="002C2B99" w:rsidP="00D42F88">
      <w:pPr>
        <w:pStyle w:val="ListParagraph"/>
        <w:numPr>
          <w:ilvl w:val="0"/>
          <w:numId w:val="32"/>
        </w:numPr>
        <w:spacing w:before="0" w:after="80"/>
        <w:contextualSpacing w:val="0"/>
        <w:rPr>
          <w:sz w:val="24"/>
          <w:szCs w:val="24"/>
        </w:rPr>
      </w:pPr>
      <w:r w:rsidRPr="002C2B99">
        <w:rPr>
          <w:sz w:val="24"/>
          <w:szCs w:val="24"/>
        </w:rPr>
        <w:t>String Length: Indicates the maximum number of characters the user may enter into a text pro</w:t>
      </w:r>
      <w:r w:rsidR="00134602">
        <w:rPr>
          <w:sz w:val="24"/>
          <w:szCs w:val="24"/>
        </w:rPr>
        <w:t>perty</w:t>
      </w:r>
    </w:p>
    <w:p w14:paraId="19D862DB" w14:textId="36D0DE08" w:rsidR="002C2B99" w:rsidRPr="002C2B99" w:rsidRDefault="002C2B99" w:rsidP="002C2B99">
      <w:pPr>
        <w:rPr>
          <w:sz w:val="24"/>
          <w:szCs w:val="24"/>
        </w:rPr>
      </w:pPr>
      <w:r w:rsidRPr="002C2B99">
        <w:rPr>
          <w:sz w:val="24"/>
          <w:szCs w:val="24"/>
        </w:rPr>
        <w:t xml:space="preserve">The Customer component layer, described in section </w:t>
      </w:r>
      <w:r w:rsidRPr="002C2B99">
        <w:rPr>
          <w:sz w:val="24"/>
          <w:szCs w:val="24"/>
        </w:rPr>
        <w:fldChar w:fldCharType="begin"/>
      </w:r>
      <w:r w:rsidRPr="002C2B99">
        <w:rPr>
          <w:sz w:val="24"/>
          <w:szCs w:val="24"/>
        </w:rPr>
        <w:instrText xml:space="preserve"> REF _Ref534804015 \w \h </w:instrText>
      </w:r>
      <w:r w:rsidRPr="002C2B99">
        <w:rPr>
          <w:sz w:val="24"/>
          <w:szCs w:val="24"/>
        </w:rPr>
      </w:r>
      <w:r>
        <w:rPr>
          <w:sz w:val="24"/>
          <w:szCs w:val="24"/>
        </w:rPr>
        <w:instrText xml:space="preserve"> \* MERGEFORMAT </w:instrText>
      </w:r>
      <w:r w:rsidRPr="002C2B99">
        <w:rPr>
          <w:sz w:val="24"/>
          <w:szCs w:val="24"/>
        </w:rPr>
        <w:fldChar w:fldCharType="separate"/>
      </w:r>
      <w:r w:rsidRPr="002C2B99">
        <w:rPr>
          <w:sz w:val="24"/>
          <w:szCs w:val="24"/>
        </w:rPr>
        <w:t>4.3.1</w:t>
      </w:r>
      <w:r w:rsidRPr="002C2B99">
        <w:rPr>
          <w:sz w:val="24"/>
          <w:szCs w:val="24"/>
        </w:rPr>
        <w:fldChar w:fldCharType="end"/>
      </w:r>
      <w:r w:rsidRPr="002C2B99">
        <w:rPr>
          <w:sz w:val="24"/>
          <w:szCs w:val="24"/>
        </w:rPr>
        <w:t>, provides the ability for customers to customize the metadata for all screens. Customizing the metadata enables customers to change screen labels, or hide fields that they do not need.</w:t>
      </w:r>
    </w:p>
    <w:p w14:paraId="1D551944" w14:textId="77777777" w:rsidR="002C2B99" w:rsidRDefault="002C2B99" w:rsidP="002C2B99">
      <w:pPr>
        <w:pStyle w:val="Heading5"/>
      </w:pPr>
      <w:r>
        <w:t>Domain</w:t>
      </w:r>
    </w:p>
    <w:p w14:paraId="5F1CB65C" w14:textId="0C87CDD6" w:rsidR="002C2B99" w:rsidRPr="002C2B99" w:rsidRDefault="002C2B99" w:rsidP="002C2B99">
      <w:pPr>
        <w:rPr>
          <w:sz w:val="24"/>
          <w:szCs w:val="24"/>
        </w:rPr>
      </w:pPr>
      <w:r w:rsidRPr="002C2B99">
        <w:rPr>
          <w:sz w:val="24"/>
          <w:szCs w:val="24"/>
        </w:rPr>
        <w:t xml:space="preserve">Carity is a </w:t>
      </w:r>
      <w:r w:rsidR="00104688">
        <w:rPr>
          <w:sz w:val="24"/>
          <w:szCs w:val="24"/>
        </w:rPr>
        <w:t xml:space="preserve">DDD </w:t>
      </w:r>
      <w:r w:rsidRPr="002C2B99">
        <w:rPr>
          <w:sz w:val="24"/>
          <w:szCs w:val="24"/>
        </w:rPr>
        <w:t xml:space="preserve">system. The </w:t>
      </w:r>
      <w:r w:rsidR="00104688">
        <w:rPr>
          <w:sz w:val="24"/>
          <w:szCs w:val="24"/>
        </w:rPr>
        <w:t>d</w:t>
      </w:r>
      <w:r w:rsidRPr="002C2B99">
        <w:rPr>
          <w:sz w:val="24"/>
          <w:szCs w:val="24"/>
        </w:rPr>
        <w:t xml:space="preserve">omain is a software model designed to reflect </w:t>
      </w:r>
      <w:r w:rsidR="00104688">
        <w:rPr>
          <w:sz w:val="24"/>
          <w:szCs w:val="24"/>
        </w:rPr>
        <w:t xml:space="preserve">their real world counterparts. </w:t>
      </w:r>
      <w:r w:rsidRPr="002C2B99">
        <w:rPr>
          <w:sz w:val="24"/>
          <w:szCs w:val="24"/>
        </w:rPr>
        <w:t xml:space="preserve">The domain is organized into modules, which are simply groupings of similarly related objects. The business objects, referred to as entities in DDD terms, contain data properties as well as business operations that implement the business logic. </w:t>
      </w:r>
      <w:r w:rsidRPr="002C2B99">
        <w:rPr>
          <w:sz w:val="24"/>
          <w:szCs w:val="24"/>
        </w:rPr>
        <w:fldChar w:fldCharType="begin"/>
      </w:r>
      <w:r w:rsidRPr="002C2B99">
        <w:rPr>
          <w:sz w:val="24"/>
          <w:szCs w:val="24"/>
        </w:rPr>
        <w:instrText xml:space="preserve"> REF _Ref534881155 \h </w:instrText>
      </w:r>
      <w:r w:rsidRPr="002C2B99">
        <w:rPr>
          <w:sz w:val="24"/>
          <w:szCs w:val="24"/>
        </w:rPr>
      </w:r>
      <w:r>
        <w:rPr>
          <w:sz w:val="24"/>
          <w:szCs w:val="24"/>
        </w:rPr>
        <w:instrText xml:space="preserve"> \* MERGEFORMAT </w:instrText>
      </w:r>
      <w:r w:rsidRPr="002C2B99">
        <w:rPr>
          <w:sz w:val="24"/>
          <w:szCs w:val="24"/>
        </w:rPr>
        <w:fldChar w:fldCharType="separate"/>
      </w:r>
      <w:r w:rsidRPr="002C2B99">
        <w:rPr>
          <w:sz w:val="24"/>
          <w:szCs w:val="24"/>
        </w:rPr>
        <w:t xml:space="preserve">Figure </w:t>
      </w:r>
      <w:r w:rsidRPr="002C2B99">
        <w:rPr>
          <w:noProof/>
          <w:sz w:val="24"/>
          <w:szCs w:val="24"/>
        </w:rPr>
        <w:t>8</w:t>
      </w:r>
      <w:r w:rsidRPr="002C2B99">
        <w:rPr>
          <w:sz w:val="24"/>
          <w:szCs w:val="24"/>
        </w:rPr>
        <w:t xml:space="preserve"> - Organization Domain Model</w:t>
      </w:r>
      <w:r w:rsidRPr="002C2B99">
        <w:rPr>
          <w:sz w:val="24"/>
          <w:szCs w:val="24"/>
        </w:rPr>
        <w:fldChar w:fldCharType="end"/>
      </w:r>
      <w:r w:rsidRPr="002C2B99">
        <w:rPr>
          <w:sz w:val="24"/>
          <w:szCs w:val="24"/>
        </w:rPr>
        <w:t xml:space="preserve"> shows a typical example of a model. In this </w:t>
      </w:r>
      <w:r w:rsidR="00104688">
        <w:rPr>
          <w:sz w:val="24"/>
          <w:szCs w:val="24"/>
        </w:rPr>
        <w:t>example,</w:t>
      </w:r>
      <w:r w:rsidRPr="002C2B99">
        <w:rPr>
          <w:sz w:val="24"/>
          <w:szCs w:val="24"/>
        </w:rPr>
        <w:t xml:space="preserve"> it is a model of the Organization in the Carity system.  </w:t>
      </w:r>
    </w:p>
    <w:p w14:paraId="6B8CBF29" w14:textId="77777777" w:rsidR="002C2B99" w:rsidRDefault="002C2B99" w:rsidP="002C2B99">
      <w:pPr>
        <w:keepNext/>
      </w:pPr>
      <w:r>
        <w:rPr>
          <w:noProof/>
        </w:rPr>
        <w:drawing>
          <wp:inline distT="0" distB="0" distL="0" distR="0" wp14:anchorId="56AB0161" wp14:editId="5FECA57B">
            <wp:extent cx="5943600" cy="4198620"/>
            <wp:effectExtent l="114300" t="114300" r="57150" b="495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198620"/>
                    </a:xfrm>
                    <a:prstGeom prst="rect">
                      <a:avLst/>
                    </a:prstGeom>
                    <a:ln w="12700">
                      <a:solidFill>
                        <a:schemeClr val="tx2"/>
                      </a:solidFill>
                    </a:ln>
                    <a:effectLst>
                      <a:outerShdw blurRad="50800" dist="38100" dir="13500000" algn="br" rotWithShape="0">
                        <a:prstClr val="black">
                          <a:alpha val="40000"/>
                        </a:prstClr>
                      </a:outerShdw>
                    </a:effectLst>
                  </pic:spPr>
                </pic:pic>
              </a:graphicData>
            </a:graphic>
          </wp:inline>
        </w:drawing>
      </w:r>
    </w:p>
    <w:p w14:paraId="118E7CA3" w14:textId="77777777" w:rsidR="002C2B99" w:rsidRDefault="002C2B99" w:rsidP="002C2B99">
      <w:pPr>
        <w:pStyle w:val="Caption"/>
      </w:pPr>
      <w:bookmarkStart w:id="102" w:name="_Ref534881155"/>
      <w:bookmarkStart w:id="103" w:name="_Toc966130"/>
      <w:bookmarkStart w:id="104" w:name="_Toc968569"/>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Organization Domain Model</w:t>
      </w:r>
      <w:bookmarkEnd w:id="102"/>
      <w:bookmarkEnd w:id="103"/>
      <w:bookmarkEnd w:id="104"/>
    </w:p>
    <w:p w14:paraId="78CF53F8" w14:textId="2B7ADF54" w:rsidR="002C2B99" w:rsidRPr="002C2B99" w:rsidRDefault="002C2B99" w:rsidP="002C2B99">
      <w:pPr>
        <w:rPr>
          <w:sz w:val="24"/>
          <w:szCs w:val="24"/>
        </w:rPr>
      </w:pPr>
      <w:r w:rsidRPr="002C2B99">
        <w:rPr>
          <w:sz w:val="24"/>
          <w:szCs w:val="24"/>
        </w:rPr>
        <w:t>Models contain properties like the ShortName property in the BusinessProfile and the Note property in the OrganizationIdentifier objects. They also contain business operations such as the AddAddress and Deactivate operations in the Organization object.</w:t>
      </w:r>
    </w:p>
    <w:p w14:paraId="44D550D9" w14:textId="106C9825" w:rsidR="002C2B99" w:rsidRPr="002C2B99" w:rsidRDefault="002C2B99" w:rsidP="002C2B99">
      <w:pPr>
        <w:rPr>
          <w:sz w:val="24"/>
          <w:szCs w:val="24"/>
        </w:rPr>
      </w:pPr>
      <w:r w:rsidRPr="002C2B99">
        <w:rPr>
          <w:sz w:val="24"/>
          <w:szCs w:val="24"/>
        </w:rPr>
        <w:t xml:space="preserve">Business operations are the primary means with which business logic is implemented in a DDD system. Operations may make changes to the properties in the objects but the entire domain layer is </w:t>
      </w:r>
      <w:r w:rsidRPr="00104688">
        <w:rPr>
          <w:i/>
          <w:sz w:val="24"/>
          <w:szCs w:val="24"/>
        </w:rPr>
        <w:t>persistence ignorant</w:t>
      </w:r>
      <w:r w:rsidRPr="002C2B99">
        <w:rPr>
          <w:sz w:val="24"/>
          <w:szCs w:val="24"/>
        </w:rPr>
        <w:t>, meaning that it doesn’t know that the database exists and therefore has no idea how to save the property changes to the database. Saving these changes to the database is the responsibility of the infrastructure layer.</w:t>
      </w:r>
    </w:p>
    <w:p w14:paraId="468B6322" w14:textId="0333ED40" w:rsidR="002C2B99" w:rsidRPr="002C2B99" w:rsidRDefault="002C2B99" w:rsidP="002C2B99">
      <w:pPr>
        <w:rPr>
          <w:sz w:val="24"/>
          <w:szCs w:val="24"/>
        </w:rPr>
      </w:pPr>
      <w:r w:rsidRPr="002C2B99">
        <w:rPr>
          <w:sz w:val="24"/>
          <w:szCs w:val="24"/>
        </w:rPr>
        <w:t>Business rules are applied to business operations in the form of rule sets. There is a rule set for every operation. The above AddAddress operation has an AddAddressRuleSet counterpart. The customer component layer has support for changing the rules in a rule set. This gives customers the ability to configure the system with their own business rules.</w:t>
      </w:r>
    </w:p>
    <w:p w14:paraId="6C66E212" w14:textId="77777777" w:rsidR="002C2B99" w:rsidRDefault="002C2B99" w:rsidP="002C2B99">
      <w:pPr>
        <w:pStyle w:val="Heading5"/>
      </w:pPr>
      <w:r>
        <w:t>Infrastructure</w:t>
      </w:r>
    </w:p>
    <w:p w14:paraId="41FBBAC2" w14:textId="120C120F" w:rsidR="002C2B99" w:rsidRPr="002C2B99" w:rsidRDefault="002C2B99" w:rsidP="00104688">
      <w:pPr>
        <w:rPr>
          <w:sz w:val="24"/>
          <w:szCs w:val="24"/>
        </w:rPr>
      </w:pPr>
      <w:r w:rsidRPr="002C2B99">
        <w:rPr>
          <w:sz w:val="24"/>
          <w:szCs w:val="24"/>
        </w:rPr>
        <w:t>The Infrastructure layer houses the mapping logic to translate objects from the domain to the database tables. Carity uses the NHibernate Open Source object-relational mapping library along with the Fluent NHibernate Automapping framework. Fluent NHibernate provides an additional capability that provide</w:t>
      </w:r>
      <w:r w:rsidR="00104688">
        <w:rPr>
          <w:sz w:val="24"/>
          <w:szCs w:val="24"/>
        </w:rPr>
        <w:t xml:space="preserve">s for convention based mapping. This means </w:t>
      </w:r>
      <w:r w:rsidRPr="002C2B99">
        <w:rPr>
          <w:sz w:val="24"/>
          <w:szCs w:val="24"/>
        </w:rPr>
        <w:t xml:space="preserve">that conventions can be defined </w:t>
      </w:r>
      <w:r w:rsidR="00104688">
        <w:rPr>
          <w:sz w:val="24"/>
          <w:szCs w:val="24"/>
        </w:rPr>
        <w:t xml:space="preserve">which </w:t>
      </w:r>
      <w:r w:rsidRPr="002C2B99">
        <w:rPr>
          <w:sz w:val="24"/>
          <w:szCs w:val="24"/>
        </w:rPr>
        <w:t>allow objects to be mapped without any additional code (they are mapped by convention). This style of mapping provides a very consistent mapping approach and enables predictability. When you understand the domain</w:t>
      </w:r>
      <w:r w:rsidR="00104688">
        <w:rPr>
          <w:sz w:val="24"/>
          <w:szCs w:val="24"/>
        </w:rPr>
        <w:t>,</w:t>
      </w:r>
      <w:r w:rsidRPr="002C2B99">
        <w:rPr>
          <w:sz w:val="24"/>
          <w:szCs w:val="24"/>
        </w:rPr>
        <w:t xml:space="preserve"> you will inherently understand the database.</w:t>
      </w:r>
    </w:p>
    <w:p w14:paraId="713885CE" w14:textId="77777777" w:rsidR="002C2B99" w:rsidRDefault="002C2B99" w:rsidP="002C2B99">
      <w:pPr>
        <w:pStyle w:val="Heading4"/>
      </w:pPr>
      <w:bookmarkStart w:id="105" w:name="_Toc535312802"/>
      <w:bookmarkStart w:id="106" w:name="_Toc966154"/>
      <w:bookmarkStart w:id="107" w:name="_Toc968484"/>
      <w:r>
        <w:t>Database</w:t>
      </w:r>
      <w:bookmarkEnd w:id="105"/>
      <w:bookmarkEnd w:id="106"/>
      <w:bookmarkEnd w:id="107"/>
    </w:p>
    <w:p w14:paraId="20722E2B" w14:textId="305A5D1F" w:rsidR="002C2B99" w:rsidRPr="002C2B99" w:rsidRDefault="002C2B99" w:rsidP="002C2B99">
      <w:pPr>
        <w:rPr>
          <w:sz w:val="24"/>
          <w:szCs w:val="24"/>
        </w:rPr>
      </w:pPr>
      <w:r w:rsidRPr="002C2B99">
        <w:rPr>
          <w:sz w:val="24"/>
          <w:szCs w:val="24"/>
        </w:rPr>
        <w:t>Carity uses the Microsoft SQL Server suite of servers for all database processing. That includes the SQL Server Database Server, SQL Server Reporting Services (SSRS), and SQL Server Integration Services (SSIS).</w:t>
      </w:r>
    </w:p>
    <w:p w14:paraId="5761E4B0" w14:textId="34E8AC26" w:rsidR="002C2B99" w:rsidRPr="002C2B99" w:rsidRDefault="002C2B99" w:rsidP="002C2B99">
      <w:pPr>
        <w:rPr>
          <w:sz w:val="24"/>
          <w:szCs w:val="24"/>
        </w:rPr>
      </w:pPr>
      <w:r w:rsidRPr="002C2B99">
        <w:rPr>
          <w:sz w:val="24"/>
          <w:szCs w:val="24"/>
        </w:rPr>
        <w:t xml:space="preserve">Large systems can be difficult to navigate. As the number of files and objects increases, </w:t>
      </w:r>
      <w:r w:rsidR="00104688">
        <w:rPr>
          <w:sz w:val="24"/>
          <w:szCs w:val="24"/>
        </w:rPr>
        <w:t xml:space="preserve">organizing </w:t>
      </w:r>
      <w:r w:rsidRPr="002C2B99">
        <w:rPr>
          <w:sz w:val="24"/>
          <w:szCs w:val="24"/>
        </w:rPr>
        <w:t xml:space="preserve">those objects becomes increasingly important. Carity has been designed with the intention to enable developers </w:t>
      </w:r>
      <w:r w:rsidR="00104688">
        <w:rPr>
          <w:sz w:val="24"/>
          <w:szCs w:val="24"/>
        </w:rPr>
        <w:t xml:space="preserve">and </w:t>
      </w:r>
      <w:r w:rsidRPr="002C2B99">
        <w:rPr>
          <w:sz w:val="24"/>
          <w:szCs w:val="24"/>
        </w:rPr>
        <w:t>administrators to intuitively understand its design and be able to easily find components. To that end, the database is designed along-side the domain. The do</w:t>
      </w:r>
      <w:r w:rsidR="00104688">
        <w:rPr>
          <w:sz w:val="24"/>
          <w:szCs w:val="24"/>
        </w:rPr>
        <w:t xml:space="preserve">main is organized into modules. Likewise, </w:t>
      </w:r>
      <w:r w:rsidRPr="002C2B99">
        <w:rPr>
          <w:sz w:val="24"/>
          <w:szCs w:val="24"/>
        </w:rPr>
        <w:t>the database is organized into schemas.</w:t>
      </w:r>
    </w:p>
    <w:p w14:paraId="618F0F33" w14:textId="7D38F7C5" w:rsidR="002C2B99" w:rsidRPr="002C2B99" w:rsidRDefault="002C2B99" w:rsidP="002C2B99">
      <w:pPr>
        <w:rPr>
          <w:sz w:val="24"/>
          <w:szCs w:val="24"/>
        </w:rPr>
      </w:pPr>
      <w:r w:rsidRPr="002C2B99">
        <w:rPr>
          <w:sz w:val="24"/>
          <w:szCs w:val="24"/>
        </w:rPr>
        <w:t xml:space="preserve">For example, the domain module shown in </w:t>
      </w:r>
      <w:r w:rsidRPr="002C2B99">
        <w:rPr>
          <w:sz w:val="24"/>
          <w:szCs w:val="24"/>
        </w:rPr>
        <w:fldChar w:fldCharType="begin"/>
      </w:r>
      <w:r w:rsidRPr="002C2B99">
        <w:rPr>
          <w:sz w:val="24"/>
          <w:szCs w:val="24"/>
        </w:rPr>
        <w:instrText xml:space="preserve"> REF _Ref534881155 \h </w:instrText>
      </w:r>
      <w:r w:rsidRPr="002C2B99">
        <w:rPr>
          <w:sz w:val="24"/>
          <w:szCs w:val="24"/>
        </w:rPr>
      </w:r>
      <w:r>
        <w:rPr>
          <w:sz w:val="24"/>
          <w:szCs w:val="24"/>
        </w:rPr>
        <w:instrText xml:space="preserve"> \* MERGEFORMAT </w:instrText>
      </w:r>
      <w:r w:rsidRPr="002C2B99">
        <w:rPr>
          <w:sz w:val="24"/>
          <w:szCs w:val="24"/>
        </w:rPr>
        <w:fldChar w:fldCharType="separate"/>
      </w:r>
      <w:r w:rsidRPr="002C2B99">
        <w:rPr>
          <w:sz w:val="24"/>
          <w:szCs w:val="24"/>
        </w:rPr>
        <w:t xml:space="preserve">Figure </w:t>
      </w:r>
      <w:r w:rsidRPr="002C2B99">
        <w:rPr>
          <w:noProof/>
          <w:sz w:val="24"/>
          <w:szCs w:val="24"/>
        </w:rPr>
        <w:t>8</w:t>
      </w:r>
      <w:r w:rsidRPr="002C2B99">
        <w:rPr>
          <w:sz w:val="24"/>
          <w:szCs w:val="24"/>
        </w:rPr>
        <w:t xml:space="preserve"> - Organization Domain Model</w:t>
      </w:r>
      <w:r w:rsidRPr="002C2B99">
        <w:rPr>
          <w:sz w:val="24"/>
          <w:szCs w:val="24"/>
        </w:rPr>
        <w:fldChar w:fldCharType="end"/>
      </w:r>
      <w:r w:rsidRPr="002C2B99">
        <w:rPr>
          <w:sz w:val="24"/>
          <w:szCs w:val="24"/>
        </w:rPr>
        <w:t xml:space="preserve"> is mapped to the database tables shown in </w:t>
      </w:r>
      <w:r w:rsidRPr="002C2B99">
        <w:rPr>
          <w:sz w:val="24"/>
          <w:szCs w:val="24"/>
        </w:rPr>
        <w:fldChar w:fldCharType="begin"/>
      </w:r>
      <w:r w:rsidRPr="002C2B99">
        <w:rPr>
          <w:sz w:val="24"/>
          <w:szCs w:val="24"/>
        </w:rPr>
        <w:instrText xml:space="preserve"> REF _Ref534963491 \h </w:instrText>
      </w:r>
      <w:r w:rsidRPr="002C2B99">
        <w:rPr>
          <w:sz w:val="24"/>
          <w:szCs w:val="24"/>
        </w:rPr>
      </w:r>
      <w:r>
        <w:rPr>
          <w:sz w:val="24"/>
          <w:szCs w:val="24"/>
        </w:rPr>
        <w:instrText xml:space="preserve"> \* MERGEFORMAT </w:instrText>
      </w:r>
      <w:r w:rsidRPr="002C2B99">
        <w:rPr>
          <w:sz w:val="24"/>
          <w:szCs w:val="24"/>
        </w:rPr>
        <w:fldChar w:fldCharType="separate"/>
      </w:r>
      <w:r w:rsidRPr="002C2B99">
        <w:rPr>
          <w:sz w:val="24"/>
          <w:szCs w:val="24"/>
        </w:rPr>
        <w:t xml:space="preserve">Figure </w:t>
      </w:r>
      <w:r w:rsidRPr="002C2B99">
        <w:rPr>
          <w:noProof/>
          <w:sz w:val="24"/>
          <w:szCs w:val="24"/>
        </w:rPr>
        <w:t>9</w:t>
      </w:r>
      <w:r w:rsidRPr="002C2B99">
        <w:rPr>
          <w:sz w:val="24"/>
          <w:szCs w:val="24"/>
        </w:rPr>
        <w:t xml:space="preserve"> - Organization Database Model</w:t>
      </w:r>
      <w:r w:rsidRPr="002C2B99">
        <w:rPr>
          <w:sz w:val="24"/>
          <w:szCs w:val="24"/>
        </w:rPr>
        <w:fldChar w:fldCharType="end"/>
      </w:r>
      <w:r w:rsidRPr="002C2B99">
        <w:rPr>
          <w:sz w:val="24"/>
          <w:szCs w:val="24"/>
        </w:rPr>
        <w:t>. The database schema has the same name as the namespace of the domain code. The database tables are derived from the object names in the domain. The column names in those tables are derived from the property names in the objects. This design makes it easy for the entire development team as well as the operations team to intuitively understand the design of the system.</w:t>
      </w:r>
    </w:p>
    <w:p w14:paraId="4846FA82" w14:textId="77777777" w:rsidR="002C2B99" w:rsidRDefault="002C2B99" w:rsidP="002C2B99"/>
    <w:p w14:paraId="6605250A" w14:textId="77777777" w:rsidR="002C2B99" w:rsidRDefault="002C2B99" w:rsidP="002C2B99">
      <w:pPr>
        <w:keepNext/>
      </w:pPr>
      <w:r>
        <w:rPr>
          <w:noProof/>
        </w:rPr>
        <w:drawing>
          <wp:inline distT="0" distB="0" distL="0" distR="0" wp14:anchorId="13DD2117" wp14:editId="768C0D89">
            <wp:extent cx="5943600" cy="3413125"/>
            <wp:effectExtent l="114300" t="114300" r="57150" b="539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ity.Orginization.DM.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413125"/>
                    </a:xfrm>
                    <a:prstGeom prst="rect">
                      <a:avLst/>
                    </a:prstGeom>
                    <a:ln w="12700">
                      <a:solidFill>
                        <a:schemeClr val="tx2"/>
                      </a:solidFill>
                    </a:ln>
                    <a:effectLst>
                      <a:outerShdw blurRad="50800" dist="38100" dir="13500000" algn="br" rotWithShape="0">
                        <a:prstClr val="black">
                          <a:alpha val="40000"/>
                        </a:prstClr>
                      </a:outerShdw>
                    </a:effectLst>
                  </pic:spPr>
                </pic:pic>
              </a:graphicData>
            </a:graphic>
          </wp:inline>
        </w:drawing>
      </w:r>
    </w:p>
    <w:p w14:paraId="6E6AEC56" w14:textId="77777777" w:rsidR="002C2B99" w:rsidRDefault="002C2B99" w:rsidP="002C2B99">
      <w:pPr>
        <w:pStyle w:val="Caption"/>
      </w:pPr>
      <w:bookmarkStart w:id="108" w:name="_Ref534963491"/>
      <w:bookmarkStart w:id="109" w:name="_Toc966131"/>
      <w:bookmarkStart w:id="110" w:name="_Toc968570"/>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 Organization Database Model</w:t>
      </w:r>
      <w:bookmarkEnd w:id="108"/>
      <w:bookmarkEnd w:id="109"/>
      <w:bookmarkEnd w:id="110"/>
    </w:p>
    <w:p w14:paraId="00C2D19D" w14:textId="5BEF388A" w:rsidR="002C2B99" w:rsidRDefault="002C2B99" w:rsidP="002C2B99">
      <w:pPr>
        <w:pStyle w:val="Heading4"/>
      </w:pPr>
      <w:bookmarkStart w:id="111" w:name="_Toc535312803"/>
      <w:bookmarkStart w:id="112" w:name="_Toc966155"/>
      <w:bookmarkStart w:id="113" w:name="_Toc968485"/>
      <w:r>
        <w:t>Security Software Architecture</w:t>
      </w:r>
      <w:bookmarkEnd w:id="111"/>
      <w:bookmarkEnd w:id="112"/>
      <w:bookmarkEnd w:id="113"/>
    </w:p>
    <w:p w14:paraId="3123610E" w14:textId="158EF7E5" w:rsidR="002C2B99" w:rsidRPr="003A05E9" w:rsidRDefault="002C2B99" w:rsidP="002C2B99">
      <w:pPr>
        <w:pStyle w:val="BodyText"/>
        <w:rPr>
          <w:sz w:val="24"/>
          <w:szCs w:val="24"/>
          <w:lang w:eastAsia="ar-SA"/>
        </w:rPr>
      </w:pPr>
      <w:r w:rsidRPr="003A05E9">
        <w:rPr>
          <w:sz w:val="24"/>
          <w:szCs w:val="24"/>
          <w:lang w:eastAsia="ar-SA"/>
        </w:rPr>
        <w:t>Carity’s security design consists of an authentication, authorization, and access control (AAA) system which control access to system services</w:t>
      </w:r>
      <w:r w:rsidR="00104688">
        <w:rPr>
          <w:sz w:val="24"/>
          <w:szCs w:val="24"/>
          <w:lang w:eastAsia="ar-SA"/>
        </w:rPr>
        <w:t>,</w:t>
      </w:r>
      <w:r w:rsidRPr="003A05E9">
        <w:rPr>
          <w:sz w:val="24"/>
          <w:szCs w:val="24"/>
          <w:lang w:eastAsia="ar-SA"/>
        </w:rPr>
        <w:t xml:space="preserve"> along with an auditing system to track which services and data that a user has accessed.</w:t>
      </w:r>
    </w:p>
    <w:p w14:paraId="7B3D40A8" w14:textId="76782EA8" w:rsidR="002C2B99" w:rsidRDefault="002C2B99" w:rsidP="002C2B99">
      <w:pPr>
        <w:pStyle w:val="BodyText"/>
        <w:rPr>
          <w:lang w:eastAsia="ar-SA"/>
        </w:rPr>
      </w:pPr>
      <w:r w:rsidRPr="003A05E9">
        <w:rPr>
          <w:sz w:val="24"/>
          <w:szCs w:val="24"/>
          <w:lang w:eastAsia="ar-SA"/>
        </w:rPr>
        <w:t>The authentication of users is implemented with the use of the Thinktecture</w:t>
      </w:r>
      <w:r w:rsidRPr="003A05E9">
        <w:rPr>
          <w:rStyle w:val="FootnoteReference"/>
          <w:sz w:val="24"/>
          <w:szCs w:val="24"/>
          <w:lang w:eastAsia="ar-SA"/>
        </w:rPr>
        <w:footnoteReference w:id="12"/>
      </w:r>
      <w:r w:rsidRPr="003A05E9">
        <w:rPr>
          <w:sz w:val="24"/>
          <w:szCs w:val="24"/>
          <w:lang w:eastAsia="ar-SA"/>
        </w:rPr>
        <w:t xml:space="preserve"> open source authentication server (sometimes referred to as the security server, the security token server, or the identity server). The authentication server implements the OpenID Connect protocol, which is an extension of the OAuth 2.0 protocol. This security server provides Carity with a single sign on (SSO) capability.</w:t>
      </w:r>
      <w:r w:rsidR="00104688">
        <w:rPr>
          <w:sz w:val="24"/>
          <w:szCs w:val="24"/>
          <w:lang w:eastAsia="ar-SA"/>
        </w:rPr>
        <w:t xml:space="preserve"> </w:t>
      </w:r>
      <w:r w:rsidRPr="003A05E9">
        <w:rPr>
          <w:sz w:val="24"/>
          <w:szCs w:val="24"/>
          <w:lang w:eastAsia="ar-SA"/>
        </w:rPr>
        <w:t>Users are given access to the system by granting user roles.  Roles can be g</w:t>
      </w:r>
      <w:r w:rsidR="003A05E9">
        <w:rPr>
          <w:sz w:val="24"/>
          <w:szCs w:val="24"/>
          <w:lang w:eastAsia="ar-SA"/>
        </w:rPr>
        <w:t>ranted to users in three ways, as shown below.</w:t>
      </w:r>
    </w:p>
    <w:p w14:paraId="77E65E78" w14:textId="0E3E4156" w:rsidR="002C2B99" w:rsidRPr="003A05E9" w:rsidRDefault="002C2B99" w:rsidP="00D42F88">
      <w:pPr>
        <w:pStyle w:val="BodyText"/>
        <w:numPr>
          <w:ilvl w:val="0"/>
          <w:numId w:val="40"/>
        </w:numPr>
        <w:rPr>
          <w:sz w:val="24"/>
          <w:szCs w:val="24"/>
          <w:lang w:eastAsia="ar-SA"/>
        </w:rPr>
      </w:pPr>
      <w:r w:rsidRPr="003A05E9">
        <w:rPr>
          <w:sz w:val="24"/>
          <w:szCs w:val="24"/>
          <w:lang w:eastAsia="ar-SA"/>
        </w:rPr>
        <w:t>System Account–Roles may be granted directly to system accounts. Roles granted to system accounts are applied to a system session regardless of which Organization or Location a user is accessing.</w:t>
      </w:r>
    </w:p>
    <w:p w14:paraId="5BC32218" w14:textId="397251ED" w:rsidR="002C2B99" w:rsidRPr="003A05E9" w:rsidRDefault="002C2B99" w:rsidP="00D42F88">
      <w:pPr>
        <w:pStyle w:val="BodyText"/>
        <w:numPr>
          <w:ilvl w:val="0"/>
          <w:numId w:val="40"/>
        </w:numPr>
        <w:rPr>
          <w:sz w:val="24"/>
          <w:szCs w:val="24"/>
          <w:lang w:eastAsia="ar-SA"/>
        </w:rPr>
      </w:pPr>
      <w:r w:rsidRPr="003A05E9">
        <w:rPr>
          <w:sz w:val="24"/>
          <w:szCs w:val="24"/>
          <w:lang w:eastAsia="ar-SA"/>
        </w:rPr>
        <w:t>Organization Access–Carity is a multi-tenant application which is segregated into Organizations and Locations. Users always operate within the context of an organization/location combination. Users are given access to organizations through an Organization Access record. Roles may be granted to an Organization Access record. Roles granted to organization access records are applied to a system session when the user accesses the organization.</w:t>
      </w:r>
    </w:p>
    <w:p w14:paraId="67FFE056" w14:textId="172C7395" w:rsidR="002C2B99" w:rsidRPr="003A05E9" w:rsidRDefault="002C2B99" w:rsidP="00D42F88">
      <w:pPr>
        <w:pStyle w:val="BodyText"/>
        <w:numPr>
          <w:ilvl w:val="0"/>
          <w:numId w:val="40"/>
        </w:numPr>
        <w:rPr>
          <w:sz w:val="24"/>
          <w:szCs w:val="24"/>
          <w:lang w:eastAsia="ar-SA"/>
        </w:rPr>
      </w:pPr>
      <w:r w:rsidRPr="003A05E9">
        <w:rPr>
          <w:sz w:val="24"/>
          <w:szCs w:val="24"/>
          <w:lang w:eastAsia="ar-SA"/>
        </w:rPr>
        <w:t xml:space="preserve">Location Assignment–Most users of Carity are staff members that work for an Organization. A staff member record is automatically assigned an Organization Access record when the staff members’ account is created. Staff members are typically assigned to work for one or more locations. In </w:t>
      </w:r>
      <w:r w:rsidR="00202DED">
        <w:rPr>
          <w:sz w:val="24"/>
          <w:szCs w:val="24"/>
          <w:lang w:eastAsia="ar-SA"/>
        </w:rPr>
        <w:t xml:space="preserve">such cases, </w:t>
      </w:r>
      <w:r w:rsidRPr="003A05E9">
        <w:rPr>
          <w:sz w:val="24"/>
          <w:szCs w:val="24"/>
          <w:lang w:eastAsia="ar-SA"/>
        </w:rPr>
        <w:t>a Staff Member Location Assignment is created. These users are only allowed to access the locations to which they have been assigned. Roles may be granted to Staff Member Location Assignments. Roles granted to Staff Member Location Assignments are applied to a system session when the user accesses the location.</w:t>
      </w:r>
    </w:p>
    <w:p w14:paraId="79FFEF48" w14:textId="51B0B57E" w:rsidR="002C2B99" w:rsidRPr="003A05E9" w:rsidRDefault="002C2B99" w:rsidP="002C2B99">
      <w:pPr>
        <w:pStyle w:val="BodyText"/>
        <w:ind w:left="360"/>
        <w:rPr>
          <w:sz w:val="24"/>
          <w:szCs w:val="24"/>
          <w:lang w:eastAsia="ar-SA"/>
        </w:rPr>
      </w:pPr>
      <w:r w:rsidRPr="003A05E9">
        <w:rPr>
          <w:sz w:val="24"/>
          <w:szCs w:val="24"/>
          <w:lang w:eastAsia="ar-SA"/>
        </w:rPr>
        <w:t>System roles may b</w:t>
      </w:r>
      <w:r w:rsidR="003A05E9">
        <w:rPr>
          <w:sz w:val="24"/>
          <w:szCs w:val="24"/>
          <w:lang w:eastAsia="ar-SA"/>
        </w:rPr>
        <w:t>e one of three possible types shown below:</w:t>
      </w:r>
    </w:p>
    <w:p w14:paraId="0AB5F1DD" w14:textId="3DC82AD0" w:rsidR="002C2B99" w:rsidRPr="003A05E9" w:rsidRDefault="002C2B99" w:rsidP="00D42F88">
      <w:pPr>
        <w:pStyle w:val="BodyText"/>
        <w:numPr>
          <w:ilvl w:val="0"/>
          <w:numId w:val="41"/>
        </w:numPr>
        <w:rPr>
          <w:sz w:val="24"/>
          <w:szCs w:val="24"/>
          <w:lang w:eastAsia="ar-SA"/>
        </w:rPr>
      </w:pPr>
      <w:r w:rsidRPr="003A05E9">
        <w:rPr>
          <w:sz w:val="24"/>
          <w:szCs w:val="24"/>
          <w:lang w:eastAsia="ar-SA"/>
        </w:rPr>
        <w:t xml:space="preserve">Task–Roles that are tasks will always have a </w:t>
      </w:r>
      <w:r w:rsidRPr="003A05E9">
        <w:rPr>
          <w:i/>
          <w:sz w:val="24"/>
          <w:szCs w:val="24"/>
          <w:lang w:eastAsia="ar-SA"/>
        </w:rPr>
        <w:t>verb or verb phrase</w:t>
      </w:r>
      <w:r w:rsidRPr="003A05E9">
        <w:rPr>
          <w:sz w:val="24"/>
          <w:szCs w:val="24"/>
          <w:lang w:eastAsia="ar-SA"/>
        </w:rPr>
        <w:t xml:space="preserve"> name defining a precise action a user may perform. Examples of tasks are: ‘Update Staff Member Address, and ‘View Person Note Comments’</w:t>
      </w:r>
      <w:r w:rsidR="00202DED">
        <w:rPr>
          <w:sz w:val="24"/>
          <w:szCs w:val="24"/>
          <w:lang w:eastAsia="ar-SA"/>
        </w:rPr>
        <w:t>.</w:t>
      </w:r>
    </w:p>
    <w:p w14:paraId="010C58B2" w14:textId="36DB5D3C" w:rsidR="002C2B99" w:rsidRPr="003A05E9" w:rsidRDefault="002C2B99" w:rsidP="00D42F88">
      <w:pPr>
        <w:pStyle w:val="BodyText"/>
        <w:numPr>
          <w:ilvl w:val="0"/>
          <w:numId w:val="41"/>
        </w:numPr>
        <w:rPr>
          <w:sz w:val="24"/>
          <w:szCs w:val="24"/>
          <w:lang w:eastAsia="ar-SA"/>
        </w:rPr>
      </w:pPr>
      <w:r w:rsidRPr="003A05E9">
        <w:rPr>
          <w:sz w:val="24"/>
          <w:szCs w:val="24"/>
          <w:lang w:eastAsia="ar-SA"/>
        </w:rPr>
        <w:t xml:space="preserve">Task Group–Roles that are task groups, like Tasks, will have a </w:t>
      </w:r>
      <w:r w:rsidRPr="003A05E9">
        <w:rPr>
          <w:i/>
          <w:sz w:val="24"/>
          <w:szCs w:val="24"/>
          <w:lang w:eastAsia="ar-SA"/>
        </w:rPr>
        <w:t>verb or verb phrase</w:t>
      </w:r>
      <w:r w:rsidRPr="003A05E9">
        <w:rPr>
          <w:sz w:val="24"/>
          <w:szCs w:val="24"/>
          <w:lang w:eastAsia="ar-SA"/>
        </w:rPr>
        <w:t xml:space="preserve"> name. Task Groups are a combination of other tasks and even other task groups that collectively define an action a user may perform. Examples of tasks are: ‘Update Staff Member’, and ‘Perform Intake Operation’.</w:t>
      </w:r>
    </w:p>
    <w:p w14:paraId="51B35AFC" w14:textId="62C5A965" w:rsidR="002C2B99" w:rsidRPr="003A05E9" w:rsidRDefault="002C2B99" w:rsidP="00D42F88">
      <w:pPr>
        <w:pStyle w:val="BodyText"/>
        <w:numPr>
          <w:ilvl w:val="0"/>
          <w:numId w:val="41"/>
        </w:numPr>
        <w:rPr>
          <w:sz w:val="24"/>
          <w:szCs w:val="24"/>
          <w:lang w:eastAsia="ar-SA"/>
        </w:rPr>
      </w:pPr>
      <w:r w:rsidRPr="003A05E9">
        <w:rPr>
          <w:sz w:val="24"/>
          <w:szCs w:val="24"/>
          <w:lang w:eastAsia="ar-SA"/>
        </w:rPr>
        <w:t xml:space="preserve">Job Function–Roles that are Job Functions will always have a </w:t>
      </w:r>
      <w:r w:rsidRPr="003A05E9">
        <w:rPr>
          <w:i/>
          <w:sz w:val="24"/>
          <w:szCs w:val="24"/>
          <w:lang w:eastAsia="ar-SA"/>
        </w:rPr>
        <w:t>noun</w:t>
      </w:r>
      <w:r w:rsidRPr="003A05E9">
        <w:rPr>
          <w:sz w:val="24"/>
          <w:szCs w:val="24"/>
          <w:lang w:eastAsia="ar-SA"/>
        </w:rPr>
        <w:t xml:space="preserve"> name defining an actual. Job Functions are a combination of tasks and task groups that collectively define the types of users that access the system. Examples of Job Functions are: ‘Case Worker’, and ‘System Administrator’.</w:t>
      </w:r>
    </w:p>
    <w:p w14:paraId="6041C838" w14:textId="5640A595" w:rsidR="002C2B99" w:rsidRPr="003A05E9" w:rsidRDefault="002C2B99" w:rsidP="002C2B99">
      <w:pPr>
        <w:pStyle w:val="BodyText"/>
        <w:rPr>
          <w:sz w:val="24"/>
          <w:szCs w:val="24"/>
          <w:lang w:eastAsia="ar-SA"/>
        </w:rPr>
      </w:pPr>
      <w:r w:rsidRPr="003A05E9">
        <w:rPr>
          <w:sz w:val="24"/>
          <w:szCs w:val="24"/>
          <w:lang w:eastAsia="ar-SA"/>
        </w:rPr>
        <w:t xml:space="preserve">System roles which are tasks are granted a set of Permissions. Permissions are low-level objects that are not seen by end users and are directly tied to the systems source code. Every web service defines a permission that a user must have in order to access it. If a user attempts to access a web service without the proper permission then the service will respond with the </w:t>
      </w:r>
      <w:r w:rsidRPr="003A05E9">
        <w:rPr>
          <w:i/>
          <w:sz w:val="24"/>
          <w:szCs w:val="24"/>
          <w:lang w:eastAsia="ar-SA"/>
        </w:rPr>
        <w:t>HTTP Code 403 – Forbidden</w:t>
      </w:r>
      <w:r w:rsidRPr="003A05E9">
        <w:rPr>
          <w:sz w:val="24"/>
          <w:szCs w:val="24"/>
          <w:lang w:eastAsia="ar-SA"/>
        </w:rPr>
        <w:t>. Web services may also have business rules that require a user to have a particular permission in</w:t>
      </w:r>
      <w:r w:rsidR="00202DED">
        <w:rPr>
          <w:sz w:val="24"/>
          <w:szCs w:val="24"/>
          <w:lang w:eastAsia="ar-SA"/>
        </w:rPr>
        <w:t xml:space="preserve"> order to access certain data. </w:t>
      </w:r>
      <w:r w:rsidRPr="003A05E9">
        <w:rPr>
          <w:sz w:val="24"/>
          <w:szCs w:val="24"/>
          <w:lang w:eastAsia="ar-SA"/>
        </w:rPr>
        <w:t xml:space="preserve">These permissions permit a user to access web services and data. Collectively these permissions define </w:t>
      </w:r>
      <w:r w:rsidRPr="00202DED">
        <w:rPr>
          <w:sz w:val="24"/>
          <w:szCs w:val="24"/>
          <w:lang w:eastAsia="ar-SA"/>
        </w:rPr>
        <w:t>the</w:t>
      </w:r>
      <w:r w:rsidRPr="00202DED">
        <w:rPr>
          <w:i/>
          <w:sz w:val="24"/>
          <w:szCs w:val="24"/>
          <w:lang w:eastAsia="ar-SA"/>
        </w:rPr>
        <w:t xml:space="preserve"> Access Control</w:t>
      </w:r>
      <w:r w:rsidRPr="003A05E9">
        <w:rPr>
          <w:sz w:val="24"/>
          <w:szCs w:val="24"/>
          <w:lang w:eastAsia="ar-SA"/>
        </w:rPr>
        <w:t xml:space="preserve"> portion of the security infrastructure.</w:t>
      </w:r>
    </w:p>
    <w:p w14:paraId="3D01CE7D" w14:textId="03318FE4" w:rsidR="0094545E" w:rsidRDefault="0094545E" w:rsidP="00315C8A">
      <w:pPr>
        <w:pStyle w:val="Heading3"/>
      </w:pPr>
      <w:bookmarkStart w:id="114" w:name="_Toc966156"/>
      <w:bookmarkStart w:id="115" w:name="_Toc968486"/>
      <w:r>
        <w:t>Information Architecture</w:t>
      </w:r>
      <w:bookmarkEnd w:id="92"/>
      <w:bookmarkEnd w:id="114"/>
      <w:bookmarkEnd w:id="115"/>
    </w:p>
    <w:p w14:paraId="24F93F8F" w14:textId="39A99B45" w:rsidR="00013373" w:rsidRPr="00265E13" w:rsidRDefault="00013373" w:rsidP="00265E13">
      <w:pPr>
        <w:pStyle w:val="BodyText"/>
        <w:rPr>
          <w:sz w:val="24"/>
          <w:szCs w:val="24"/>
        </w:rPr>
      </w:pPr>
      <w:r w:rsidRPr="00265E13">
        <w:rPr>
          <w:sz w:val="24"/>
          <w:szCs w:val="24"/>
          <w:lang w:eastAsia="ar-SA"/>
        </w:rPr>
        <w:t xml:space="preserve">Information stored within Evergreen includes person, provider, services, and claims data.  Data within evergreen will span </w:t>
      </w:r>
      <w:r w:rsidR="00202DED">
        <w:rPr>
          <w:sz w:val="24"/>
          <w:szCs w:val="24"/>
          <w:lang w:eastAsia="ar-SA"/>
        </w:rPr>
        <w:t xml:space="preserve">PII, PHI, and </w:t>
      </w:r>
      <w:r w:rsidRPr="00265E13">
        <w:rPr>
          <w:sz w:val="24"/>
          <w:szCs w:val="24"/>
          <w:lang w:eastAsia="ar-SA"/>
        </w:rPr>
        <w:t>individually identifiable information (IIF).</w:t>
      </w:r>
    </w:p>
    <w:p w14:paraId="3D01CE7F" w14:textId="3AF59C12" w:rsidR="0094545E" w:rsidRDefault="0094545E" w:rsidP="00315C8A">
      <w:pPr>
        <w:pStyle w:val="Heading4"/>
      </w:pPr>
      <w:bookmarkStart w:id="116" w:name="_Toc403385947"/>
      <w:bookmarkStart w:id="117" w:name="_Toc966157"/>
      <w:bookmarkStart w:id="118" w:name="_Toc968487"/>
      <w:r>
        <w:t>Records Management</w:t>
      </w:r>
      <w:bookmarkEnd w:id="116"/>
      <w:bookmarkEnd w:id="117"/>
      <w:bookmarkEnd w:id="118"/>
    </w:p>
    <w:p w14:paraId="3D01CE80" w14:textId="77777777" w:rsidR="0094545E" w:rsidRPr="00265E13" w:rsidRDefault="008F7DF8" w:rsidP="008D0B6D">
      <w:pPr>
        <w:pStyle w:val="BodyText"/>
        <w:rPr>
          <w:sz w:val="24"/>
          <w:szCs w:val="24"/>
        </w:rPr>
      </w:pPr>
      <w:r w:rsidRPr="00265E13">
        <w:rPr>
          <w:sz w:val="24"/>
          <w:szCs w:val="24"/>
        </w:rPr>
        <w:t xml:space="preserve">Federal regulations issued by the </w:t>
      </w:r>
      <w:r w:rsidRPr="00265E13">
        <w:rPr>
          <w:rStyle w:val="BodyTextGlossaryChar"/>
          <w:sz w:val="24"/>
          <w:szCs w:val="24"/>
        </w:rPr>
        <w:t>National Archives and Records Administration</w:t>
      </w:r>
      <w:r w:rsidRPr="00265E13">
        <w:rPr>
          <w:sz w:val="24"/>
          <w:szCs w:val="24"/>
        </w:rPr>
        <w:t xml:space="preserve"> (NARA) are outlined in 36 </w:t>
      </w:r>
      <w:r w:rsidRPr="00265E13">
        <w:rPr>
          <w:rStyle w:val="BodyTextGlossaryChar"/>
          <w:sz w:val="24"/>
          <w:szCs w:val="24"/>
        </w:rPr>
        <w:t>Code of Federal Regulations</w:t>
      </w:r>
      <w:r w:rsidRPr="00265E13">
        <w:rPr>
          <w:sz w:val="24"/>
          <w:szCs w:val="24"/>
        </w:rPr>
        <w:t xml:space="preserve"> (CFR) - Subchapter B - Records Management. Business owners must contact the </w:t>
      </w:r>
      <w:r w:rsidRPr="00265E13">
        <w:rPr>
          <w:rStyle w:val="BodyTextGlossaryChar"/>
          <w:sz w:val="24"/>
          <w:szCs w:val="24"/>
        </w:rPr>
        <w:t>Office of Strategic Operations and Regulatory Affairs</w:t>
      </w:r>
      <w:r w:rsidRPr="00265E13">
        <w:rPr>
          <w:sz w:val="24"/>
          <w:szCs w:val="24"/>
        </w:rPr>
        <w:t xml:space="preserve"> (OSORA) to initiate the record management process.</w:t>
      </w:r>
    </w:p>
    <w:p w14:paraId="3D01CE81" w14:textId="6145410C" w:rsidR="00F6688B" w:rsidRDefault="00F6688B" w:rsidP="00315C8A">
      <w:pPr>
        <w:pStyle w:val="Heading5"/>
      </w:pPr>
      <w:r>
        <w:t>Data</w:t>
      </w:r>
    </w:p>
    <w:p w14:paraId="13D0DB8C" w14:textId="5C61D88A" w:rsidR="00265E13" w:rsidRPr="00265E13" w:rsidRDefault="00013373" w:rsidP="00265E13">
      <w:pPr>
        <w:pStyle w:val="BodyText"/>
        <w:rPr>
          <w:sz w:val="24"/>
          <w:szCs w:val="24"/>
        </w:rPr>
      </w:pPr>
      <w:r w:rsidRPr="00265E13">
        <w:rPr>
          <w:sz w:val="24"/>
          <w:szCs w:val="24"/>
          <w:lang w:eastAsia="ar-SA"/>
        </w:rPr>
        <w:t xml:space="preserve">Data supplied to the system is in electronic form only. APS related data is supplied to Evergreen via electronic file transfer from legacy MAPSIS. Person, provider, and claims data is supplied to Evergreen via electronic file transfer from MIHMS (PUB files). Waitlist data is supplied to Evergreen via spreadsheet export (e.g., comma-delimited file format). </w:t>
      </w:r>
      <w:r w:rsidR="00265E13" w:rsidRPr="00265E13">
        <w:rPr>
          <w:sz w:val="24"/>
          <w:szCs w:val="24"/>
        </w:rPr>
        <w:t>One-time and recurring data inputs and outputs are accomplished through formats, paths, and frequencies determined jointly with Maine DHHS, including OADS.</w:t>
      </w:r>
    </w:p>
    <w:p w14:paraId="3D01CE83" w14:textId="5F0B1832" w:rsidR="00F6688B" w:rsidRDefault="00F6688B" w:rsidP="00315C8A">
      <w:pPr>
        <w:pStyle w:val="Heading5"/>
      </w:pPr>
      <w:r>
        <w:t>Manual/Electronic Inputs</w:t>
      </w:r>
    </w:p>
    <w:p w14:paraId="0DE0AD0B" w14:textId="612E3138" w:rsidR="00013373" w:rsidRPr="00C44739" w:rsidRDefault="00013373" w:rsidP="00265E13">
      <w:pPr>
        <w:pStyle w:val="BodyText"/>
        <w:rPr>
          <w:sz w:val="24"/>
          <w:szCs w:val="24"/>
        </w:rPr>
      </w:pPr>
      <w:r w:rsidRPr="00C44739">
        <w:rPr>
          <w:sz w:val="24"/>
          <w:szCs w:val="24"/>
          <w:lang w:eastAsia="ar-SA"/>
        </w:rPr>
        <w:t xml:space="preserve">Inbound electronic inputs are loaded to a staging database. Subsequently, inbound data is loaded to the Evergreen database or to the Data Warehouse. </w:t>
      </w:r>
    </w:p>
    <w:p w14:paraId="3D01CE87" w14:textId="683A65AE" w:rsidR="00521555" w:rsidRDefault="00521555" w:rsidP="00315C8A">
      <w:pPr>
        <w:pStyle w:val="Heading3"/>
      </w:pPr>
      <w:bookmarkStart w:id="119" w:name="_Toc403385948"/>
      <w:bookmarkStart w:id="120" w:name="_Toc966158"/>
      <w:bookmarkStart w:id="121" w:name="_Toc968488"/>
      <w:r>
        <w:t>Internal Communications Architecture</w:t>
      </w:r>
      <w:bookmarkEnd w:id="119"/>
      <w:bookmarkEnd w:id="120"/>
      <w:bookmarkEnd w:id="121"/>
    </w:p>
    <w:p w14:paraId="3CFD503A" w14:textId="5AC93AD7" w:rsidR="00D23393" w:rsidRPr="00083704" w:rsidRDefault="00D23393" w:rsidP="00083704">
      <w:pPr>
        <w:pStyle w:val="BodyText"/>
        <w:rPr>
          <w:sz w:val="24"/>
          <w:szCs w:val="24"/>
          <w:lang w:eastAsia="ar-SA"/>
        </w:rPr>
      </w:pPr>
      <w:r w:rsidRPr="00083704">
        <w:rPr>
          <w:sz w:val="24"/>
          <w:szCs w:val="24"/>
          <w:lang w:eastAsia="ar-SA"/>
        </w:rPr>
        <w:t>The entirety of the application stack is virtualized. All communication is done over virtual LAN interfaces provided by Microsoft Hyper-V and managed by Microsoft System Center Virtual Machine Manager. The main application stack is separated into two networks (DMZ and TRUST). The DMZ zone houses the proxy server and the authentication server. The TRUST zone houses the application server. There are several management networks that also exist which house various enterprise services that the application consumes.</w:t>
      </w:r>
    </w:p>
    <w:p w14:paraId="5CFB92AA" w14:textId="783F4903" w:rsidR="00D23393" w:rsidRPr="00083704" w:rsidRDefault="00D23393" w:rsidP="00083704">
      <w:pPr>
        <w:pStyle w:val="BodyText"/>
        <w:rPr>
          <w:sz w:val="24"/>
          <w:szCs w:val="24"/>
          <w:lang w:eastAsia="ar-SA"/>
        </w:rPr>
      </w:pPr>
      <w:r w:rsidRPr="00083704">
        <w:rPr>
          <w:sz w:val="24"/>
          <w:szCs w:val="24"/>
          <w:lang w:eastAsia="ar-SA"/>
        </w:rPr>
        <w:t>All network boundary traversals are routed through physical firewall appliances. The firewalls enforce policies on network boundaries through a practice of implicit denial and explicit allowance. All firewall policies are vetted and approved by both the operat</w:t>
      </w:r>
      <w:r w:rsidR="00083704">
        <w:rPr>
          <w:sz w:val="24"/>
          <w:szCs w:val="24"/>
          <w:lang w:eastAsia="ar-SA"/>
        </w:rPr>
        <w:t>ions and security teams independently</w:t>
      </w:r>
      <w:r w:rsidRPr="00083704">
        <w:rPr>
          <w:sz w:val="24"/>
          <w:szCs w:val="24"/>
          <w:lang w:eastAsia="ar-SA"/>
        </w:rPr>
        <w:t>. All network traffic must be identified and assigned to already</w:t>
      </w:r>
      <w:r w:rsidR="00083704">
        <w:rPr>
          <w:sz w:val="24"/>
          <w:szCs w:val="24"/>
          <w:lang w:eastAsia="ar-SA"/>
        </w:rPr>
        <w:t>-</w:t>
      </w:r>
      <w:r w:rsidRPr="00083704">
        <w:rPr>
          <w:sz w:val="24"/>
          <w:szCs w:val="24"/>
          <w:lang w:eastAsia="ar-SA"/>
        </w:rPr>
        <w:t>approved application groups with listed source and destination for both addresses and ports.</w:t>
      </w:r>
    </w:p>
    <w:p w14:paraId="3A367C8B" w14:textId="5BA74DB4" w:rsidR="00D23393" w:rsidRPr="00083704" w:rsidRDefault="00D23393" w:rsidP="00083704">
      <w:pPr>
        <w:pStyle w:val="BodyText"/>
        <w:rPr>
          <w:sz w:val="24"/>
          <w:szCs w:val="24"/>
          <w:lang w:eastAsia="ar-SA"/>
        </w:rPr>
      </w:pPr>
      <w:r w:rsidRPr="00083704">
        <w:rPr>
          <w:sz w:val="24"/>
          <w:szCs w:val="24"/>
          <w:lang w:eastAsia="ar-SA"/>
        </w:rPr>
        <w:t>Access to the application from the internet is achieved through assigning a publicly addressable IP to a NAT route. The route maps to the load balanced virtual IP for the reverse proxy layer of the application as well as the load balanced virtual IP for the authentication server. This traffic is also passed through the firewall</w:t>
      </w:r>
      <w:r w:rsidR="002C641E">
        <w:rPr>
          <w:sz w:val="24"/>
          <w:szCs w:val="24"/>
          <w:lang w:eastAsia="ar-SA"/>
        </w:rPr>
        <w:t>,</w:t>
      </w:r>
      <w:r w:rsidRPr="00083704">
        <w:rPr>
          <w:sz w:val="24"/>
          <w:szCs w:val="24"/>
          <w:lang w:eastAsia="ar-SA"/>
        </w:rPr>
        <w:t xml:space="preserve"> as this counts as an external network boundary. Only port 443 using HTTPS over TCP is allowed over this NAT route from the firewall.</w:t>
      </w:r>
    </w:p>
    <w:p w14:paraId="7F1C4022" w14:textId="51096F2D" w:rsidR="00CA2877" w:rsidRPr="00CA2877" w:rsidRDefault="00D23393" w:rsidP="00D23393">
      <w:pPr>
        <w:pStyle w:val="BodyText"/>
        <w:rPr>
          <w:sz w:val="24"/>
          <w:szCs w:val="24"/>
          <w:lang w:eastAsia="ar-SA"/>
        </w:rPr>
      </w:pPr>
      <w:bookmarkStart w:id="122" w:name="_Toc403385949"/>
      <w:r w:rsidRPr="00083704">
        <w:rPr>
          <w:sz w:val="24"/>
          <w:szCs w:val="24"/>
          <w:lang w:eastAsia="ar-SA"/>
        </w:rPr>
        <w:t>All internal communication within the application networks is encrypted. All APIs are exposed only over HTTPS and all other connections are required to use TLS\SSL or some form of FIPS 140-2 encrypted traffic.</w:t>
      </w:r>
    </w:p>
    <w:p w14:paraId="716D3E0F" w14:textId="067B8B55" w:rsidR="00562AE5" w:rsidRDefault="00562AE5" w:rsidP="00D23393">
      <w:pPr>
        <w:pStyle w:val="BodyText"/>
      </w:pPr>
      <w:r>
        <w:object w:dxaOrig="17820" w:dyaOrig="8370" w14:anchorId="32443D93">
          <v:shape id="_x0000_i1189" type="#_x0000_t75" style="width:467.7pt;height:219.75pt" o:ole="">
            <v:imagedata r:id="rId35" o:title=""/>
          </v:shape>
          <o:OLEObject Type="Embed" ProgID="Visio.Drawing.15" ShapeID="_x0000_i1189" DrawAspect="Content" ObjectID="_1611582215" r:id="rId36"/>
        </w:object>
      </w:r>
    </w:p>
    <w:p w14:paraId="13174D65" w14:textId="6193D466" w:rsidR="00CA2877" w:rsidRPr="00CA2877" w:rsidRDefault="00CA2877" w:rsidP="00CA2877">
      <w:pPr>
        <w:pStyle w:val="Caption"/>
      </w:pPr>
      <w:bookmarkStart w:id="123" w:name="_Toc968571"/>
      <w:r w:rsidRPr="00CA2877">
        <w:t xml:space="preserve">Figure </w:t>
      </w:r>
      <w:r w:rsidRPr="00CA2877">
        <w:fldChar w:fldCharType="begin"/>
      </w:r>
      <w:r w:rsidRPr="00CA2877">
        <w:instrText xml:space="preserve"> SEQ Figure \* ARABIC </w:instrText>
      </w:r>
      <w:r w:rsidRPr="00CA2877">
        <w:fldChar w:fldCharType="separate"/>
      </w:r>
      <w:r>
        <w:rPr>
          <w:noProof/>
        </w:rPr>
        <w:t>10</w:t>
      </w:r>
      <w:r w:rsidRPr="00CA2877">
        <w:fldChar w:fldCharType="end"/>
      </w:r>
      <w:r>
        <w:t xml:space="preserve"> </w:t>
      </w:r>
      <w:r w:rsidR="00725280">
        <w:t>-</w:t>
      </w:r>
      <w:r>
        <w:t xml:space="preserve"> Internal Communications Architecture</w:t>
      </w:r>
      <w:bookmarkEnd w:id="123"/>
    </w:p>
    <w:p w14:paraId="3D01CE89" w14:textId="36B94E3C" w:rsidR="00521555" w:rsidRDefault="00521555" w:rsidP="00315C8A">
      <w:pPr>
        <w:pStyle w:val="Heading3"/>
      </w:pPr>
      <w:bookmarkStart w:id="124" w:name="_Toc966159"/>
      <w:bookmarkStart w:id="125" w:name="_Toc968489"/>
      <w:r>
        <w:t xml:space="preserve">Security </w:t>
      </w:r>
      <w:bookmarkEnd w:id="122"/>
      <w:r w:rsidR="00C52DF8">
        <w:t>Design a</w:t>
      </w:r>
      <w:r w:rsidR="0056635C">
        <w:t>nd Architecture</w:t>
      </w:r>
      <w:bookmarkEnd w:id="124"/>
      <w:bookmarkEnd w:id="125"/>
    </w:p>
    <w:p w14:paraId="06E0C5AE" w14:textId="44578391" w:rsidR="00C52DF8" w:rsidRDefault="00C52DF8" w:rsidP="00F50A89">
      <w:pPr>
        <w:pStyle w:val="BodyText"/>
        <w:rPr>
          <w:sz w:val="24"/>
          <w:szCs w:val="24"/>
        </w:rPr>
      </w:pPr>
      <w:bookmarkStart w:id="126" w:name="_Toc403385950"/>
      <w:r w:rsidRPr="00FA403F">
        <w:rPr>
          <w:sz w:val="24"/>
          <w:szCs w:val="24"/>
        </w:rPr>
        <w:t xml:space="preserve">The </w:t>
      </w:r>
      <w:r w:rsidR="00F50A89">
        <w:rPr>
          <w:sz w:val="24"/>
          <w:szCs w:val="24"/>
        </w:rPr>
        <w:t xml:space="preserve">FEI </w:t>
      </w:r>
      <w:r>
        <w:rPr>
          <w:sz w:val="24"/>
          <w:szCs w:val="24"/>
        </w:rPr>
        <w:t>infrastructure</w:t>
      </w:r>
      <w:r w:rsidRPr="00FA403F">
        <w:rPr>
          <w:sz w:val="24"/>
          <w:szCs w:val="24"/>
        </w:rPr>
        <w:t xml:space="preserve"> is designed and engineered to be </w:t>
      </w:r>
      <w:r w:rsidR="00B4245B">
        <w:rPr>
          <w:sz w:val="24"/>
          <w:szCs w:val="24"/>
        </w:rPr>
        <w:t xml:space="preserve">compliant with the </w:t>
      </w:r>
      <w:r w:rsidRPr="00FA403F">
        <w:rPr>
          <w:sz w:val="24"/>
          <w:szCs w:val="24"/>
        </w:rPr>
        <w:t xml:space="preserve">Health Insurance Portability and Accountability Act of 1996 (HIPAA). Additionally, the solution </w:t>
      </w:r>
      <w:r>
        <w:rPr>
          <w:sz w:val="24"/>
          <w:szCs w:val="24"/>
        </w:rPr>
        <w:t>and hosting operations adhere</w:t>
      </w:r>
      <w:r w:rsidRPr="00FA403F">
        <w:rPr>
          <w:sz w:val="24"/>
          <w:szCs w:val="24"/>
        </w:rPr>
        <w:t xml:space="preserve"> to the NIST SP800-53</w:t>
      </w:r>
      <w:r>
        <w:rPr>
          <w:sz w:val="24"/>
          <w:szCs w:val="24"/>
        </w:rPr>
        <w:t>r4</w:t>
      </w:r>
      <w:r w:rsidRPr="00FA403F">
        <w:rPr>
          <w:sz w:val="24"/>
          <w:szCs w:val="24"/>
        </w:rPr>
        <w:t xml:space="preserve"> (</w:t>
      </w:r>
      <w:r w:rsidRPr="003043CB">
        <w:rPr>
          <w:sz w:val="24"/>
          <w:szCs w:val="24"/>
        </w:rPr>
        <w:t>Security and Privacy Controls for Federal Information Systems</w:t>
      </w:r>
      <w:r>
        <w:rPr>
          <w:sz w:val="24"/>
          <w:szCs w:val="24"/>
        </w:rPr>
        <w:t xml:space="preserve"> </w:t>
      </w:r>
      <w:r w:rsidRPr="003043CB">
        <w:rPr>
          <w:sz w:val="24"/>
          <w:szCs w:val="24"/>
        </w:rPr>
        <w:t>and Organizations</w:t>
      </w:r>
      <w:r w:rsidRPr="00FA403F">
        <w:rPr>
          <w:sz w:val="24"/>
          <w:szCs w:val="24"/>
        </w:rPr>
        <w:t>) control framework</w:t>
      </w:r>
      <w:r>
        <w:rPr>
          <w:sz w:val="24"/>
          <w:szCs w:val="24"/>
        </w:rPr>
        <w:t xml:space="preserve"> for FIPS-199 Moderate systems</w:t>
      </w:r>
      <w:r w:rsidRPr="00FA403F">
        <w:rPr>
          <w:sz w:val="24"/>
          <w:szCs w:val="24"/>
        </w:rPr>
        <w:t>. The system itself is web-based and built with the use of Microsoft .NET technologies on Windows IIS Web Server</w:t>
      </w:r>
      <w:r>
        <w:rPr>
          <w:sz w:val="24"/>
          <w:szCs w:val="24"/>
        </w:rPr>
        <w:t>s</w:t>
      </w:r>
      <w:r w:rsidRPr="00FA403F">
        <w:rPr>
          <w:sz w:val="24"/>
          <w:szCs w:val="24"/>
        </w:rPr>
        <w:t xml:space="preserve">. It relies on hosting an infrastructure </w:t>
      </w:r>
      <w:r>
        <w:rPr>
          <w:sz w:val="24"/>
          <w:szCs w:val="24"/>
        </w:rPr>
        <w:t>with virtual servers</w:t>
      </w:r>
      <w:r w:rsidRPr="00FA403F">
        <w:rPr>
          <w:sz w:val="24"/>
          <w:szCs w:val="24"/>
        </w:rPr>
        <w:t xml:space="preserve"> </w:t>
      </w:r>
      <w:r>
        <w:rPr>
          <w:sz w:val="24"/>
          <w:szCs w:val="24"/>
        </w:rPr>
        <w:t>running</w:t>
      </w:r>
      <w:r w:rsidRPr="00FA403F">
        <w:rPr>
          <w:sz w:val="24"/>
          <w:szCs w:val="24"/>
        </w:rPr>
        <w:t xml:space="preserve"> </w:t>
      </w:r>
      <w:r>
        <w:rPr>
          <w:sz w:val="24"/>
          <w:szCs w:val="24"/>
        </w:rPr>
        <w:t xml:space="preserve">the Windows OS to host Web and Database Servers. </w:t>
      </w:r>
      <w:r w:rsidR="00B4245B">
        <w:rPr>
          <w:sz w:val="24"/>
          <w:szCs w:val="24"/>
        </w:rPr>
        <w:t>F</w:t>
      </w:r>
      <w:r>
        <w:rPr>
          <w:sz w:val="24"/>
          <w:szCs w:val="24"/>
        </w:rPr>
        <w:t>irewalls and VLANs s</w:t>
      </w:r>
      <w:r w:rsidRPr="00FA403F">
        <w:rPr>
          <w:sz w:val="24"/>
          <w:szCs w:val="24"/>
        </w:rPr>
        <w:t>eparate the system i</w:t>
      </w:r>
      <w:r>
        <w:rPr>
          <w:sz w:val="24"/>
          <w:szCs w:val="24"/>
        </w:rPr>
        <w:t>nto the following zones</w:t>
      </w:r>
      <w:r w:rsidR="00B4245B">
        <w:rPr>
          <w:sz w:val="24"/>
          <w:szCs w:val="24"/>
        </w:rPr>
        <w:t xml:space="preserve">, </w:t>
      </w:r>
      <w:r>
        <w:rPr>
          <w:sz w:val="24"/>
          <w:szCs w:val="24"/>
        </w:rPr>
        <w:t>w</w:t>
      </w:r>
      <w:r w:rsidRPr="00FA403F">
        <w:rPr>
          <w:sz w:val="24"/>
          <w:szCs w:val="24"/>
        </w:rPr>
        <w:t xml:space="preserve">hich maps to </w:t>
      </w:r>
      <w:r w:rsidR="00B4245B">
        <w:rPr>
          <w:sz w:val="24"/>
          <w:szCs w:val="24"/>
        </w:rPr>
        <w:t xml:space="preserve">FEI’s </w:t>
      </w:r>
      <w:r w:rsidRPr="00FA403F">
        <w:rPr>
          <w:sz w:val="24"/>
          <w:szCs w:val="24"/>
        </w:rPr>
        <w:t>three-tiered architecture blueprint</w:t>
      </w:r>
      <w:r>
        <w:rPr>
          <w:sz w:val="24"/>
          <w:szCs w:val="24"/>
        </w:rPr>
        <w:t>:</w:t>
      </w:r>
    </w:p>
    <w:p w14:paraId="780C6399" w14:textId="77777777" w:rsidR="00C52DF8" w:rsidRDefault="00C52DF8" w:rsidP="00D42F88">
      <w:pPr>
        <w:pStyle w:val="BodyText"/>
        <w:numPr>
          <w:ilvl w:val="0"/>
          <w:numId w:val="27"/>
        </w:numPr>
        <w:contextualSpacing/>
        <w:rPr>
          <w:sz w:val="24"/>
          <w:szCs w:val="24"/>
        </w:rPr>
      </w:pPr>
      <w:r>
        <w:rPr>
          <w:sz w:val="24"/>
          <w:szCs w:val="24"/>
        </w:rPr>
        <w:t>Internet facing DMZ</w:t>
      </w:r>
    </w:p>
    <w:p w14:paraId="0E55D80D" w14:textId="77777777" w:rsidR="00C52DF8" w:rsidRDefault="00C52DF8" w:rsidP="00D42F88">
      <w:pPr>
        <w:pStyle w:val="BodyText"/>
        <w:numPr>
          <w:ilvl w:val="0"/>
          <w:numId w:val="27"/>
        </w:numPr>
        <w:contextualSpacing/>
        <w:rPr>
          <w:sz w:val="24"/>
          <w:szCs w:val="24"/>
        </w:rPr>
      </w:pPr>
      <w:r>
        <w:rPr>
          <w:sz w:val="24"/>
          <w:szCs w:val="24"/>
        </w:rPr>
        <w:t>A</w:t>
      </w:r>
      <w:r w:rsidRPr="00FA403F">
        <w:rPr>
          <w:sz w:val="24"/>
          <w:szCs w:val="24"/>
        </w:rPr>
        <w:t>pplication Services</w:t>
      </w:r>
    </w:p>
    <w:p w14:paraId="0E4E1AC1" w14:textId="77777777" w:rsidR="00C52DF8" w:rsidRDefault="00C52DF8" w:rsidP="00D42F88">
      <w:pPr>
        <w:pStyle w:val="BodyText"/>
        <w:numPr>
          <w:ilvl w:val="0"/>
          <w:numId w:val="27"/>
        </w:numPr>
        <w:rPr>
          <w:sz w:val="24"/>
          <w:szCs w:val="24"/>
        </w:rPr>
      </w:pPr>
      <w:r w:rsidRPr="00FA403F">
        <w:rPr>
          <w:sz w:val="24"/>
          <w:szCs w:val="24"/>
        </w:rPr>
        <w:t>Database Services Zone</w:t>
      </w:r>
    </w:p>
    <w:p w14:paraId="65652225" w14:textId="2E55C1EE" w:rsidR="00C52DF8" w:rsidRDefault="00C52DF8" w:rsidP="00F50A89">
      <w:pPr>
        <w:pStyle w:val="BodyText"/>
        <w:rPr>
          <w:sz w:val="24"/>
          <w:szCs w:val="24"/>
        </w:rPr>
      </w:pPr>
      <w:r w:rsidRPr="00FA403F">
        <w:rPr>
          <w:sz w:val="24"/>
          <w:szCs w:val="24"/>
        </w:rPr>
        <w:t>All network communications across zones are encrypted with TLS/SSL protocol</w:t>
      </w:r>
      <w:r>
        <w:rPr>
          <w:sz w:val="24"/>
          <w:szCs w:val="24"/>
        </w:rPr>
        <w:t xml:space="preserve"> and protected by next-</w:t>
      </w:r>
      <w:r w:rsidRPr="00FA403F">
        <w:rPr>
          <w:sz w:val="24"/>
          <w:szCs w:val="24"/>
        </w:rPr>
        <w:t>generation firewalls</w:t>
      </w:r>
      <w:r>
        <w:rPr>
          <w:sz w:val="24"/>
          <w:szCs w:val="24"/>
        </w:rPr>
        <w:t xml:space="preserve"> (NGFW)</w:t>
      </w:r>
      <w:r w:rsidRPr="00FA403F">
        <w:rPr>
          <w:sz w:val="24"/>
          <w:szCs w:val="24"/>
        </w:rPr>
        <w:t>. Additionally, externally</w:t>
      </w:r>
      <w:r w:rsidR="00B4245B">
        <w:rPr>
          <w:sz w:val="24"/>
          <w:szCs w:val="24"/>
        </w:rPr>
        <w:t>-</w:t>
      </w:r>
      <w:r w:rsidRPr="00FA403F">
        <w:rPr>
          <w:sz w:val="24"/>
          <w:szCs w:val="24"/>
        </w:rPr>
        <w:t xml:space="preserve">facing web traffic is protected </w:t>
      </w:r>
      <w:r>
        <w:rPr>
          <w:sz w:val="24"/>
          <w:szCs w:val="24"/>
        </w:rPr>
        <w:t>via</w:t>
      </w:r>
      <w:r w:rsidRPr="00FA403F">
        <w:rPr>
          <w:sz w:val="24"/>
          <w:szCs w:val="24"/>
        </w:rPr>
        <w:t xml:space="preserve"> Web Application Firewalls</w:t>
      </w:r>
      <w:r>
        <w:rPr>
          <w:sz w:val="24"/>
          <w:szCs w:val="24"/>
        </w:rPr>
        <w:t xml:space="preserve"> (WAF).</w:t>
      </w:r>
      <w:r w:rsidR="00B61FD1">
        <w:rPr>
          <w:sz w:val="24"/>
          <w:szCs w:val="24"/>
        </w:rPr>
        <w:t xml:space="preserve"> </w:t>
      </w:r>
    </w:p>
    <w:p w14:paraId="59232EAD" w14:textId="23C005F2" w:rsidR="00C52DF8" w:rsidRDefault="00C52DF8" w:rsidP="00C52DF8">
      <w:pPr>
        <w:pStyle w:val="Heading4"/>
      </w:pPr>
      <w:bookmarkStart w:id="127" w:name="_Toc966160"/>
      <w:bookmarkStart w:id="128" w:name="_Toc968490"/>
      <w:r>
        <w:t>Identification, Authentication, and Authorization</w:t>
      </w:r>
      <w:bookmarkEnd w:id="127"/>
      <w:bookmarkEnd w:id="128"/>
    </w:p>
    <w:p w14:paraId="76F10ABF" w14:textId="077D739F" w:rsidR="00C52DF8" w:rsidRPr="00C52DF8" w:rsidRDefault="00B4245B" w:rsidP="00C52DF8">
      <w:pPr>
        <w:pStyle w:val="BodyText"/>
        <w:rPr>
          <w:sz w:val="24"/>
          <w:szCs w:val="24"/>
        </w:rPr>
      </w:pPr>
      <w:r>
        <w:rPr>
          <w:sz w:val="24"/>
          <w:szCs w:val="24"/>
        </w:rPr>
        <w:t xml:space="preserve">Formal vetting and training are required before </w:t>
      </w:r>
      <w:r w:rsidR="00C52DF8" w:rsidRPr="00C52DF8">
        <w:rPr>
          <w:sz w:val="24"/>
          <w:szCs w:val="24"/>
        </w:rPr>
        <w:t xml:space="preserve">users </w:t>
      </w:r>
      <w:r>
        <w:rPr>
          <w:sz w:val="24"/>
          <w:szCs w:val="24"/>
        </w:rPr>
        <w:t xml:space="preserve">receive </w:t>
      </w:r>
      <w:r w:rsidR="00C52DF8" w:rsidRPr="00C52DF8">
        <w:rPr>
          <w:sz w:val="24"/>
          <w:szCs w:val="24"/>
        </w:rPr>
        <w:t>access to any information system</w:t>
      </w:r>
      <w:r>
        <w:rPr>
          <w:sz w:val="24"/>
          <w:szCs w:val="24"/>
        </w:rPr>
        <w:t xml:space="preserve">. After </w:t>
      </w:r>
      <w:r w:rsidR="00C52DF8" w:rsidRPr="00C52DF8">
        <w:rPr>
          <w:sz w:val="24"/>
          <w:szCs w:val="24"/>
        </w:rPr>
        <w:t xml:space="preserve">successful vetting and training, </w:t>
      </w:r>
      <w:r>
        <w:rPr>
          <w:sz w:val="24"/>
          <w:szCs w:val="24"/>
        </w:rPr>
        <w:t xml:space="preserve">FEI </w:t>
      </w:r>
      <w:r w:rsidR="00C52DF8" w:rsidRPr="00C52DF8">
        <w:rPr>
          <w:sz w:val="24"/>
          <w:szCs w:val="24"/>
        </w:rPr>
        <w:t>personnel ar</w:t>
      </w:r>
      <w:r>
        <w:rPr>
          <w:sz w:val="24"/>
          <w:szCs w:val="24"/>
        </w:rPr>
        <w:t xml:space="preserve">e provided with a unique UserID. Next, they </w:t>
      </w:r>
      <w:r w:rsidR="00C52DF8" w:rsidRPr="00C52DF8">
        <w:rPr>
          <w:sz w:val="24"/>
          <w:szCs w:val="24"/>
        </w:rPr>
        <w:t xml:space="preserve">can </w:t>
      </w:r>
      <w:r>
        <w:rPr>
          <w:sz w:val="24"/>
          <w:szCs w:val="24"/>
        </w:rPr>
        <w:t xml:space="preserve">create a password. This will grant them </w:t>
      </w:r>
      <w:r w:rsidR="00C52DF8" w:rsidRPr="00C52DF8">
        <w:rPr>
          <w:sz w:val="24"/>
          <w:szCs w:val="24"/>
        </w:rPr>
        <w:t>access to information systems.</w:t>
      </w:r>
      <w:r w:rsidR="00C52DF8">
        <w:rPr>
          <w:sz w:val="24"/>
          <w:szCs w:val="24"/>
        </w:rPr>
        <w:t xml:space="preserve"> </w:t>
      </w:r>
      <w:r w:rsidR="00C52DF8" w:rsidRPr="00C52DF8">
        <w:rPr>
          <w:sz w:val="24"/>
          <w:szCs w:val="24"/>
        </w:rPr>
        <w:t>Ro</w:t>
      </w:r>
      <w:r>
        <w:rPr>
          <w:sz w:val="24"/>
          <w:szCs w:val="24"/>
        </w:rPr>
        <w:t xml:space="preserve">le-Based Access Controls (RBAC), in which </w:t>
      </w:r>
      <w:r w:rsidR="00C52DF8" w:rsidRPr="00C52DF8">
        <w:rPr>
          <w:sz w:val="24"/>
          <w:szCs w:val="24"/>
        </w:rPr>
        <w:t>each user can only access information assets necessary to perform their assigned function</w:t>
      </w:r>
      <w:r>
        <w:rPr>
          <w:sz w:val="24"/>
          <w:szCs w:val="24"/>
        </w:rPr>
        <w:t xml:space="preserve">, are </w:t>
      </w:r>
      <w:r w:rsidR="00C52DF8" w:rsidRPr="00C52DF8">
        <w:rPr>
          <w:sz w:val="24"/>
          <w:szCs w:val="24"/>
        </w:rPr>
        <w:t>created at all access levels.</w:t>
      </w:r>
      <w:r w:rsidR="00B61FD1">
        <w:rPr>
          <w:sz w:val="24"/>
          <w:szCs w:val="24"/>
        </w:rPr>
        <w:t xml:space="preserve"> </w:t>
      </w:r>
    </w:p>
    <w:p w14:paraId="4CAF6FD3" w14:textId="67118A18" w:rsidR="00C52DF8" w:rsidRDefault="00C52DF8" w:rsidP="00C52DF8">
      <w:pPr>
        <w:pStyle w:val="Heading4"/>
      </w:pPr>
      <w:bookmarkStart w:id="129" w:name="_Toc966161"/>
      <w:bookmarkStart w:id="130" w:name="_Toc968491"/>
      <w:r>
        <w:t>Data Encryption and Integrity</w:t>
      </w:r>
      <w:bookmarkEnd w:id="129"/>
      <w:bookmarkEnd w:id="130"/>
    </w:p>
    <w:p w14:paraId="788DA2F2" w14:textId="4E4F2998" w:rsidR="00C52DF8" w:rsidRPr="00B4245B" w:rsidRDefault="00C52DF8" w:rsidP="00C52DF8">
      <w:pPr>
        <w:rPr>
          <w:sz w:val="24"/>
          <w:szCs w:val="24"/>
        </w:rPr>
      </w:pPr>
      <w:r w:rsidRPr="00B4245B">
        <w:rPr>
          <w:sz w:val="24"/>
          <w:szCs w:val="24"/>
        </w:rPr>
        <w:t>As a matt</w:t>
      </w:r>
      <w:r w:rsidR="00B4245B">
        <w:rPr>
          <w:sz w:val="24"/>
          <w:szCs w:val="24"/>
        </w:rPr>
        <w:t xml:space="preserve">er of policy, FEI </w:t>
      </w:r>
      <w:r w:rsidRPr="00B4245B">
        <w:rPr>
          <w:sz w:val="24"/>
          <w:szCs w:val="24"/>
        </w:rPr>
        <w:t>requires that whenever cryptographic mechanisms are used, the information system implements cryptographic modules that comply with applicable federal laws, Executive Orders, directives, policies, regulations, standards, and guidance.  Furthermore, as described in our Encryption Standard, FIPS 140-2 compliant and NIST-validated cryptography must be used when supporting Federal systems customers (and should be used in all other situations) to protect unclassified information.</w:t>
      </w:r>
    </w:p>
    <w:p w14:paraId="00CEE9AC" w14:textId="3805E016" w:rsidR="00C52DF8" w:rsidRDefault="00C52DF8" w:rsidP="00C52DF8">
      <w:r w:rsidRPr="00B4245B">
        <w:rPr>
          <w:sz w:val="24"/>
          <w:szCs w:val="24"/>
        </w:rPr>
        <w:t>Traffic that flows throughout the LTSS ME application is protected via SSL to ensure confidentiality. In addition to securing data in transit, all information is encrypted at the LUN to ensure confidentiality of information at rest.</w:t>
      </w:r>
    </w:p>
    <w:p w14:paraId="3861B7C9" w14:textId="26675298" w:rsidR="00C52DF8" w:rsidRDefault="00C52DF8" w:rsidP="00C52DF8">
      <w:pPr>
        <w:pStyle w:val="Heading4"/>
      </w:pPr>
      <w:bookmarkStart w:id="131" w:name="_Toc966162"/>
      <w:bookmarkStart w:id="132" w:name="_Toc968492"/>
      <w:r>
        <w:lastRenderedPageBreak/>
        <w:t>Security Information and Event Management</w:t>
      </w:r>
      <w:bookmarkEnd w:id="131"/>
      <w:bookmarkEnd w:id="132"/>
    </w:p>
    <w:p w14:paraId="62E341A8" w14:textId="4A64BCEA" w:rsidR="00C52DF8" w:rsidRPr="00B4245B" w:rsidRDefault="00C52DF8" w:rsidP="00D42F88">
      <w:pPr>
        <w:rPr>
          <w:sz w:val="24"/>
          <w:szCs w:val="24"/>
        </w:rPr>
      </w:pPr>
      <w:r w:rsidRPr="00B4245B">
        <w:rPr>
          <w:sz w:val="24"/>
          <w:szCs w:val="24"/>
        </w:rPr>
        <w:t xml:space="preserve">All production systems generate logs of system access, O/S security event activity, firewall, intrusion detection, and related security point product transactions. </w:t>
      </w:r>
      <w:r w:rsidR="00B4245B">
        <w:rPr>
          <w:sz w:val="24"/>
          <w:szCs w:val="24"/>
        </w:rPr>
        <w:t xml:space="preserve">This </w:t>
      </w:r>
      <w:r w:rsidRPr="00B4245B">
        <w:rPr>
          <w:sz w:val="24"/>
          <w:szCs w:val="24"/>
        </w:rPr>
        <w:t>activity is collected, aggregated, and fed into our AlienVault SOC/SIEM where alerts are generated accordingly. All systems have computer operator logs that show production application start/stop times, system boot/restart times, system configuration changes, system errors and corrective actions taken, and confirmation that files and output were handled correctly. Furthermore, all computer systems (everything from single-user workstations to mainframes) running production application systems and/or accessing data b</w:t>
      </w:r>
      <w:r w:rsidR="00B4245B">
        <w:rPr>
          <w:sz w:val="24"/>
          <w:szCs w:val="24"/>
        </w:rPr>
        <w:t xml:space="preserve">elonging to or entrusted to FEI </w:t>
      </w:r>
      <w:r w:rsidRPr="00B4245B">
        <w:rPr>
          <w:sz w:val="24"/>
          <w:szCs w:val="24"/>
        </w:rPr>
        <w:t>must automatically include the generation of logs.  All logs must record, at a minimum, the following:</w:t>
      </w:r>
    </w:p>
    <w:p w14:paraId="435AB87A" w14:textId="77777777" w:rsidR="00C52DF8" w:rsidRPr="00B4245B" w:rsidRDefault="00C52DF8" w:rsidP="00D42F88">
      <w:pPr>
        <w:numPr>
          <w:ilvl w:val="0"/>
          <w:numId w:val="29"/>
        </w:numPr>
        <w:contextualSpacing/>
        <w:rPr>
          <w:sz w:val="24"/>
          <w:szCs w:val="24"/>
        </w:rPr>
      </w:pPr>
      <w:r w:rsidRPr="00B4245B">
        <w:rPr>
          <w:sz w:val="24"/>
          <w:szCs w:val="24"/>
        </w:rPr>
        <w:t>User account management activities</w:t>
      </w:r>
    </w:p>
    <w:p w14:paraId="0A63F01F" w14:textId="77777777" w:rsidR="00C52DF8" w:rsidRPr="00B4245B" w:rsidRDefault="00C52DF8" w:rsidP="00D42F88">
      <w:pPr>
        <w:numPr>
          <w:ilvl w:val="0"/>
          <w:numId w:val="29"/>
        </w:numPr>
        <w:contextualSpacing/>
        <w:rPr>
          <w:sz w:val="24"/>
          <w:szCs w:val="24"/>
        </w:rPr>
      </w:pPr>
      <w:r w:rsidRPr="00B4245B">
        <w:rPr>
          <w:sz w:val="24"/>
          <w:szCs w:val="24"/>
        </w:rPr>
        <w:t>System shutdown</w:t>
      </w:r>
    </w:p>
    <w:p w14:paraId="36FF99E6" w14:textId="77777777" w:rsidR="00C52DF8" w:rsidRPr="00B4245B" w:rsidRDefault="00C52DF8" w:rsidP="00D42F88">
      <w:pPr>
        <w:numPr>
          <w:ilvl w:val="0"/>
          <w:numId w:val="29"/>
        </w:numPr>
        <w:contextualSpacing/>
        <w:rPr>
          <w:sz w:val="24"/>
          <w:szCs w:val="24"/>
        </w:rPr>
      </w:pPr>
      <w:r w:rsidRPr="00B4245B">
        <w:rPr>
          <w:sz w:val="24"/>
          <w:szCs w:val="24"/>
        </w:rPr>
        <w:t>System reboot</w:t>
      </w:r>
    </w:p>
    <w:p w14:paraId="06BFCEB8" w14:textId="77777777" w:rsidR="00C52DF8" w:rsidRPr="00B4245B" w:rsidRDefault="00C52DF8" w:rsidP="00D42F88">
      <w:pPr>
        <w:numPr>
          <w:ilvl w:val="0"/>
          <w:numId w:val="29"/>
        </w:numPr>
        <w:contextualSpacing/>
        <w:rPr>
          <w:sz w:val="24"/>
          <w:szCs w:val="24"/>
        </w:rPr>
      </w:pPr>
      <w:r w:rsidRPr="00B4245B">
        <w:rPr>
          <w:sz w:val="24"/>
          <w:szCs w:val="24"/>
        </w:rPr>
        <w:t>System errors</w:t>
      </w:r>
    </w:p>
    <w:p w14:paraId="076A2B3C" w14:textId="77777777" w:rsidR="00C52DF8" w:rsidRPr="00B4245B" w:rsidRDefault="00C52DF8" w:rsidP="00D42F88">
      <w:pPr>
        <w:numPr>
          <w:ilvl w:val="0"/>
          <w:numId w:val="29"/>
        </w:numPr>
        <w:contextualSpacing/>
        <w:rPr>
          <w:sz w:val="24"/>
          <w:szCs w:val="24"/>
        </w:rPr>
      </w:pPr>
      <w:r w:rsidRPr="00B4245B">
        <w:rPr>
          <w:sz w:val="24"/>
          <w:szCs w:val="24"/>
        </w:rPr>
        <w:t>Application shutdown</w:t>
      </w:r>
    </w:p>
    <w:p w14:paraId="0F094DBA" w14:textId="77777777" w:rsidR="00C52DF8" w:rsidRPr="00B4245B" w:rsidRDefault="00C52DF8" w:rsidP="00D42F88">
      <w:pPr>
        <w:numPr>
          <w:ilvl w:val="0"/>
          <w:numId w:val="29"/>
        </w:numPr>
        <w:contextualSpacing/>
        <w:rPr>
          <w:sz w:val="24"/>
          <w:szCs w:val="24"/>
        </w:rPr>
      </w:pPr>
      <w:r w:rsidRPr="00B4245B">
        <w:rPr>
          <w:sz w:val="24"/>
          <w:szCs w:val="24"/>
        </w:rPr>
        <w:t>Application restart</w:t>
      </w:r>
    </w:p>
    <w:p w14:paraId="72F7A37F" w14:textId="77777777" w:rsidR="00C52DF8" w:rsidRPr="00B4245B" w:rsidRDefault="00C52DF8" w:rsidP="00D42F88">
      <w:pPr>
        <w:numPr>
          <w:ilvl w:val="0"/>
          <w:numId w:val="29"/>
        </w:numPr>
        <w:contextualSpacing/>
        <w:rPr>
          <w:sz w:val="24"/>
          <w:szCs w:val="24"/>
        </w:rPr>
      </w:pPr>
      <w:r w:rsidRPr="00B4245B">
        <w:rPr>
          <w:sz w:val="24"/>
          <w:szCs w:val="24"/>
        </w:rPr>
        <w:t>Application errors</w:t>
      </w:r>
    </w:p>
    <w:p w14:paraId="2148318E" w14:textId="77777777" w:rsidR="00C52DF8" w:rsidRPr="00B4245B" w:rsidRDefault="00C52DF8" w:rsidP="00D42F88">
      <w:pPr>
        <w:numPr>
          <w:ilvl w:val="0"/>
          <w:numId w:val="29"/>
        </w:numPr>
        <w:contextualSpacing/>
        <w:rPr>
          <w:sz w:val="24"/>
          <w:szCs w:val="24"/>
        </w:rPr>
      </w:pPr>
      <w:r w:rsidRPr="00B4245B">
        <w:rPr>
          <w:sz w:val="24"/>
          <w:szCs w:val="24"/>
        </w:rPr>
        <w:t>File creation</w:t>
      </w:r>
    </w:p>
    <w:p w14:paraId="69A1D625" w14:textId="77777777" w:rsidR="00C52DF8" w:rsidRPr="00B4245B" w:rsidRDefault="00C52DF8" w:rsidP="00D42F88">
      <w:pPr>
        <w:numPr>
          <w:ilvl w:val="0"/>
          <w:numId w:val="29"/>
        </w:numPr>
        <w:contextualSpacing/>
        <w:rPr>
          <w:sz w:val="24"/>
          <w:szCs w:val="24"/>
        </w:rPr>
      </w:pPr>
      <w:r w:rsidRPr="00B4245B">
        <w:rPr>
          <w:sz w:val="24"/>
          <w:szCs w:val="24"/>
        </w:rPr>
        <w:t>File deletion</w:t>
      </w:r>
    </w:p>
    <w:p w14:paraId="00A1472D" w14:textId="77777777" w:rsidR="00C52DF8" w:rsidRPr="00B4245B" w:rsidRDefault="00C52DF8" w:rsidP="00D42F88">
      <w:pPr>
        <w:numPr>
          <w:ilvl w:val="0"/>
          <w:numId w:val="29"/>
        </w:numPr>
        <w:contextualSpacing/>
        <w:rPr>
          <w:sz w:val="24"/>
          <w:szCs w:val="24"/>
        </w:rPr>
      </w:pPr>
      <w:r w:rsidRPr="00B4245B">
        <w:rPr>
          <w:sz w:val="24"/>
          <w:szCs w:val="24"/>
        </w:rPr>
        <w:t>File modification</w:t>
      </w:r>
    </w:p>
    <w:p w14:paraId="463434E2" w14:textId="5F2CB84F" w:rsidR="00C52DF8" w:rsidRPr="00B4245B" w:rsidRDefault="00C52DF8" w:rsidP="00D42F88">
      <w:pPr>
        <w:numPr>
          <w:ilvl w:val="0"/>
          <w:numId w:val="29"/>
        </w:numPr>
        <w:contextualSpacing/>
        <w:rPr>
          <w:sz w:val="24"/>
          <w:szCs w:val="24"/>
        </w:rPr>
      </w:pPr>
      <w:r w:rsidRPr="00B4245B">
        <w:rPr>
          <w:sz w:val="24"/>
          <w:szCs w:val="24"/>
        </w:rPr>
        <w:t>Failed and successful logons</w:t>
      </w:r>
    </w:p>
    <w:p w14:paraId="5BDD8A08" w14:textId="77777777" w:rsidR="00C52DF8" w:rsidRPr="00B4245B" w:rsidRDefault="00C52DF8" w:rsidP="00D42F88">
      <w:pPr>
        <w:numPr>
          <w:ilvl w:val="0"/>
          <w:numId w:val="29"/>
        </w:numPr>
        <w:contextualSpacing/>
        <w:rPr>
          <w:sz w:val="24"/>
          <w:szCs w:val="24"/>
        </w:rPr>
      </w:pPr>
      <w:r w:rsidRPr="00B4245B">
        <w:rPr>
          <w:sz w:val="24"/>
          <w:szCs w:val="24"/>
        </w:rPr>
        <w:t>Security policy modifications</w:t>
      </w:r>
    </w:p>
    <w:p w14:paraId="5D054898" w14:textId="77777777" w:rsidR="00C52DF8" w:rsidRPr="00B4245B" w:rsidRDefault="00C52DF8" w:rsidP="00D42F88">
      <w:pPr>
        <w:numPr>
          <w:ilvl w:val="0"/>
          <w:numId w:val="29"/>
        </w:numPr>
        <w:rPr>
          <w:sz w:val="24"/>
          <w:szCs w:val="24"/>
        </w:rPr>
      </w:pPr>
      <w:r w:rsidRPr="00B4245B">
        <w:rPr>
          <w:sz w:val="24"/>
          <w:szCs w:val="24"/>
        </w:rPr>
        <w:t>Use of administrator privileges.</w:t>
      </w:r>
    </w:p>
    <w:p w14:paraId="2EBEDA71" w14:textId="77777777" w:rsidR="00C52DF8" w:rsidRPr="00B4245B" w:rsidRDefault="00C52DF8" w:rsidP="00F50A89">
      <w:pPr>
        <w:rPr>
          <w:sz w:val="24"/>
          <w:szCs w:val="24"/>
        </w:rPr>
      </w:pPr>
      <w:r w:rsidRPr="00B4245B">
        <w:rPr>
          <w:sz w:val="24"/>
          <w:szCs w:val="24"/>
        </w:rPr>
        <w:t>Additionally, for perimeter devices (including firewalls and routers), logging shall be enabled for the following:</w:t>
      </w:r>
    </w:p>
    <w:p w14:paraId="6ACEF81D" w14:textId="77777777" w:rsidR="00C52DF8" w:rsidRPr="00B4245B" w:rsidRDefault="00C52DF8" w:rsidP="00D42F88">
      <w:pPr>
        <w:numPr>
          <w:ilvl w:val="0"/>
          <w:numId w:val="28"/>
        </w:numPr>
        <w:contextualSpacing/>
        <w:rPr>
          <w:sz w:val="24"/>
          <w:szCs w:val="24"/>
        </w:rPr>
      </w:pPr>
      <w:r w:rsidRPr="00B4245B">
        <w:rPr>
          <w:sz w:val="24"/>
          <w:szCs w:val="24"/>
        </w:rPr>
        <w:t>Log packet screening denials originating from un-trusted networks</w:t>
      </w:r>
    </w:p>
    <w:p w14:paraId="2111734A" w14:textId="77777777" w:rsidR="00C52DF8" w:rsidRPr="00B4245B" w:rsidRDefault="00C52DF8" w:rsidP="00D42F88">
      <w:pPr>
        <w:numPr>
          <w:ilvl w:val="0"/>
          <w:numId w:val="28"/>
        </w:numPr>
        <w:contextualSpacing/>
        <w:rPr>
          <w:sz w:val="24"/>
          <w:szCs w:val="24"/>
        </w:rPr>
      </w:pPr>
      <w:r w:rsidRPr="00B4245B">
        <w:rPr>
          <w:sz w:val="24"/>
          <w:szCs w:val="24"/>
        </w:rPr>
        <w:t>Packet screening denials originating from trusted networks</w:t>
      </w:r>
    </w:p>
    <w:p w14:paraId="35809003" w14:textId="77777777" w:rsidR="00C52DF8" w:rsidRPr="00B4245B" w:rsidRDefault="00C52DF8" w:rsidP="00D42F88">
      <w:pPr>
        <w:numPr>
          <w:ilvl w:val="0"/>
          <w:numId w:val="28"/>
        </w:numPr>
        <w:contextualSpacing/>
        <w:rPr>
          <w:sz w:val="24"/>
          <w:szCs w:val="24"/>
        </w:rPr>
      </w:pPr>
      <w:r w:rsidRPr="00B4245B">
        <w:rPr>
          <w:sz w:val="24"/>
          <w:szCs w:val="24"/>
        </w:rPr>
        <w:t>User account management</w:t>
      </w:r>
    </w:p>
    <w:p w14:paraId="20218A6D" w14:textId="77777777" w:rsidR="00C52DF8" w:rsidRPr="00B4245B" w:rsidRDefault="00C52DF8" w:rsidP="00D42F88">
      <w:pPr>
        <w:numPr>
          <w:ilvl w:val="0"/>
          <w:numId w:val="28"/>
        </w:numPr>
        <w:contextualSpacing/>
        <w:rPr>
          <w:sz w:val="24"/>
          <w:szCs w:val="24"/>
        </w:rPr>
      </w:pPr>
      <w:r w:rsidRPr="00B4245B">
        <w:rPr>
          <w:sz w:val="24"/>
          <w:szCs w:val="24"/>
        </w:rPr>
        <w:t>Modification of packet filters</w:t>
      </w:r>
    </w:p>
    <w:p w14:paraId="41C82814" w14:textId="77777777" w:rsidR="00C52DF8" w:rsidRPr="00B4245B" w:rsidRDefault="00C52DF8" w:rsidP="00D42F88">
      <w:pPr>
        <w:numPr>
          <w:ilvl w:val="0"/>
          <w:numId w:val="28"/>
        </w:numPr>
        <w:contextualSpacing/>
        <w:rPr>
          <w:sz w:val="24"/>
          <w:szCs w:val="24"/>
        </w:rPr>
      </w:pPr>
      <w:r w:rsidRPr="00B4245B">
        <w:rPr>
          <w:sz w:val="24"/>
          <w:szCs w:val="24"/>
        </w:rPr>
        <w:t>Application errors</w:t>
      </w:r>
    </w:p>
    <w:p w14:paraId="36B64EC0" w14:textId="77777777" w:rsidR="00C52DF8" w:rsidRPr="00B4245B" w:rsidRDefault="00C52DF8" w:rsidP="00D42F88">
      <w:pPr>
        <w:numPr>
          <w:ilvl w:val="0"/>
          <w:numId w:val="28"/>
        </w:numPr>
        <w:contextualSpacing/>
        <w:rPr>
          <w:sz w:val="24"/>
          <w:szCs w:val="24"/>
        </w:rPr>
      </w:pPr>
      <w:r w:rsidRPr="00B4245B">
        <w:rPr>
          <w:sz w:val="24"/>
          <w:szCs w:val="24"/>
        </w:rPr>
        <w:t>System shutdown and reboot</w:t>
      </w:r>
    </w:p>
    <w:p w14:paraId="0AF7DA2B" w14:textId="77777777" w:rsidR="00C52DF8" w:rsidRPr="00B4245B" w:rsidRDefault="00C52DF8" w:rsidP="00D42F88">
      <w:pPr>
        <w:numPr>
          <w:ilvl w:val="0"/>
          <w:numId w:val="28"/>
        </w:numPr>
        <w:contextualSpacing/>
        <w:rPr>
          <w:sz w:val="24"/>
          <w:szCs w:val="24"/>
        </w:rPr>
      </w:pPr>
      <w:r w:rsidRPr="00B4245B">
        <w:rPr>
          <w:sz w:val="24"/>
          <w:szCs w:val="24"/>
        </w:rPr>
        <w:t>System errors</w:t>
      </w:r>
    </w:p>
    <w:p w14:paraId="617962DC" w14:textId="77777777" w:rsidR="00C52DF8" w:rsidRPr="00B4245B" w:rsidRDefault="00C52DF8" w:rsidP="00D42F88">
      <w:pPr>
        <w:numPr>
          <w:ilvl w:val="0"/>
          <w:numId w:val="28"/>
        </w:numPr>
        <w:contextualSpacing/>
        <w:rPr>
          <w:sz w:val="24"/>
          <w:szCs w:val="24"/>
        </w:rPr>
      </w:pPr>
      <w:r w:rsidRPr="00B4245B">
        <w:rPr>
          <w:sz w:val="24"/>
          <w:szCs w:val="24"/>
        </w:rPr>
        <w:t>Modification of proxy services.</w:t>
      </w:r>
    </w:p>
    <w:p w14:paraId="3D01CE92" w14:textId="1A656B37" w:rsidR="00521555" w:rsidRDefault="00521555" w:rsidP="00315C8A">
      <w:pPr>
        <w:pStyle w:val="Heading2"/>
      </w:pPr>
      <w:bookmarkStart w:id="133" w:name="_Toc403385952"/>
      <w:bookmarkStart w:id="134" w:name="_Toc966164"/>
      <w:bookmarkStart w:id="135" w:name="_Toc968493"/>
      <w:bookmarkEnd w:id="126"/>
      <w:r>
        <w:t>System Design</w:t>
      </w:r>
      <w:bookmarkEnd w:id="133"/>
      <w:bookmarkEnd w:id="134"/>
      <w:bookmarkEnd w:id="135"/>
    </w:p>
    <w:p w14:paraId="40249CC4" w14:textId="4E9ED143" w:rsidR="002D3E5B" w:rsidRDefault="002D3E5B" w:rsidP="00D42F88">
      <w:pPr>
        <w:pStyle w:val="BodyText10Glossary"/>
        <w:rPr>
          <w:sz w:val="24"/>
        </w:rPr>
      </w:pPr>
      <w:bookmarkStart w:id="136" w:name="_Toc403385953"/>
      <w:r w:rsidRPr="003A05E9">
        <w:rPr>
          <w:sz w:val="24"/>
        </w:rPr>
        <w:t xml:space="preserve">FEI Systems’ </w:t>
      </w:r>
      <w:r w:rsidR="00D42F88">
        <w:rPr>
          <w:sz w:val="24"/>
        </w:rPr>
        <w:t xml:space="preserve">DDD </w:t>
      </w:r>
      <w:r w:rsidR="000621D8" w:rsidRPr="003A05E9">
        <w:rPr>
          <w:sz w:val="24"/>
        </w:rPr>
        <w:t xml:space="preserve">development </w:t>
      </w:r>
      <w:r w:rsidRPr="003A05E9">
        <w:rPr>
          <w:sz w:val="24"/>
        </w:rPr>
        <w:t xml:space="preserve">process </w:t>
      </w:r>
      <w:r w:rsidR="000621D8" w:rsidRPr="003A05E9">
        <w:rPr>
          <w:sz w:val="24"/>
        </w:rPr>
        <w:t xml:space="preserve">focuses on understanding the customers’ business domain </w:t>
      </w:r>
      <w:r w:rsidR="003A2435" w:rsidRPr="003A05E9">
        <w:rPr>
          <w:sz w:val="24"/>
        </w:rPr>
        <w:t>through application of a Business Analysis process that ensures a complete understanding of the customers’ needs, a UX Design process to align the user interface design</w:t>
      </w:r>
      <w:r w:rsidR="008D26A6" w:rsidRPr="003A05E9">
        <w:rPr>
          <w:sz w:val="24"/>
        </w:rPr>
        <w:t xml:space="preserve"> with the use cases and workflows of the systems users</w:t>
      </w:r>
      <w:r w:rsidR="003A2435" w:rsidRPr="003A05E9">
        <w:rPr>
          <w:sz w:val="24"/>
        </w:rPr>
        <w:t>, and a Domain Modeling process</w:t>
      </w:r>
      <w:r w:rsidR="008D26A6" w:rsidRPr="003A05E9">
        <w:rPr>
          <w:sz w:val="24"/>
        </w:rPr>
        <w:t xml:space="preserve"> that delivers a software model of the customers’ business domain</w:t>
      </w:r>
      <w:r w:rsidR="003A2435" w:rsidRPr="003A05E9">
        <w:rPr>
          <w:sz w:val="24"/>
        </w:rPr>
        <w:t>.</w:t>
      </w:r>
    </w:p>
    <w:p w14:paraId="7DD95FA9" w14:textId="7EC432FD" w:rsidR="003A05E9" w:rsidRDefault="003A05E9" w:rsidP="003A05E9">
      <w:pPr>
        <w:pStyle w:val="BodyText10"/>
      </w:pPr>
      <w:r>
        <w:rPr>
          <w:noProof/>
        </w:rPr>
        <w:drawing>
          <wp:inline distT="0" distB="0" distL="0" distR="0" wp14:anchorId="31C371D9" wp14:editId="12002369">
            <wp:extent cx="5944235" cy="3450590"/>
            <wp:effectExtent l="114300" t="114300" r="56515" b="546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4235" cy="3450590"/>
                    </a:xfrm>
                    <a:prstGeom prst="rect">
                      <a:avLst/>
                    </a:prstGeom>
                    <a:noFill/>
                    <a:ln w="12700">
                      <a:solidFill>
                        <a:schemeClr val="tx2"/>
                      </a:solidFill>
                    </a:ln>
                    <a:effectLst>
                      <a:outerShdw blurRad="50800" dist="38100" dir="13500000" algn="br" rotWithShape="0">
                        <a:prstClr val="black">
                          <a:alpha val="40000"/>
                        </a:prstClr>
                      </a:outerShdw>
                    </a:effectLst>
                  </pic:spPr>
                </pic:pic>
              </a:graphicData>
            </a:graphic>
          </wp:inline>
        </w:drawing>
      </w:r>
    </w:p>
    <w:p w14:paraId="3B5D2B91" w14:textId="04433C14" w:rsidR="003A05E9" w:rsidRPr="003A05E9" w:rsidRDefault="003A05E9" w:rsidP="003A05E9">
      <w:pPr>
        <w:keepNext/>
        <w:spacing w:after="60"/>
        <w:rPr>
          <w:rFonts w:ascii="Arial Narrow" w:hAnsi="Arial Narrow"/>
          <w:b/>
          <w:bCs/>
          <w:sz w:val="20"/>
        </w:rPr>
      </w:pPr>
      <w:r w:rsidRPr="003A05E9">
        <w:rPr>
          <w:rFonts w:ascii="Arial Narrow" w:hAnsi="Arial Narrow"/>
          <w:b/>
          <w:bCs/>
          <w:sz w:val="20"/>
        </w:rPr>
        <w:t xml:space="preserve">Figure </w:t>
      </w:r>
      <w:r w:rsidRPr="003A05E9">
        <w:rPr>
          <w:rFonts w:ascii="Arial Narrow" w:hAnsi="Arial Narrow"/>
          <w:b/>
          <w:bCs/>
          <w:noProof/>
          <w:sz w:val="20"/>
        </w:rPr>
        <w:fldChar w:fldCharType="begin"/>
      </w:r>
      <w:r w:rsidRPr="003A05E9">
        <w:rPr>
          <w:rFonts w:ascii="Arial Narrow" w:hAnsi="Arial Narrow"/>
          <w:b/>
          <w:bCs/>
          <w:noProof/>
          <w:sz w:val="20"/>
        </w:rPr>
        <w:instrText xml:space="preserve"> SEQ Figure \* ARABIC </w:instrText>
      </w:r>
      <w:r w:rsidRPr="003A05E9">
        <w:rPr>
          <w:rFonts w:ascii="Arial Narrow" w:hAnsi="Arial Narrow"/>
          <w:b/>
          <w:bCs/>
          <w:noProof/>
          <w:sz w:val="20"/>
        </w:rPr>
        <w:fldChar w:fldCharType="separate"/>
      </w:r>
      <w:r w:rsidR="00CA2877">
        <w:rPr>
          <w:rFonts w:ascii="Arial Narrow" w:hAnsi="Arial Narrow"/>
          <w:b/>
          <w:bCs/>
          <w:noProof/>
          <w:sz w:val="20"/>
        </w:rPr>
        <w:t>11</w:t>
      </w:r>
      <w:r w:rsidRPr="003A05E9">
        <w:rPr>
          <w:rFonts w:ascii="Arial Narrow" w:hAnsi="Arial Narrow"/>
          <w:b/>
          <w:bCs/>
          <w:noProof/>
          <w:sz w:val="20"/>
        </w:rPr>
        <w:fldChar w:fldCharType="end"/>
      </w:r>
      <w:r w:rsidRPr="003A05E9">
        <w:rPr>
          <w:rFonts w:ascii="Arial Narrow" w:hAnsi="Arial Narrow"/>
          <w:b/>
          <w:bCs/>
          <w:sz w:val="20"/>
        </w:rPr>
        <w:t xml:space="preserve"> - Domain Driven Design Process</w:t>
      </w:r>
    </w:p>
    <w:p w14:paraId="3D01CE93" w14:textId="4B21D91C" w:rsidR="00521555" w:rsidRPr="003A05E9" w:rsidRDefault="00521555" w:rsidP="00315C8A">
      <w:pPr>
        <w:pStyle w:val="Heading3"/>
      </w:pPr>
      <w:bookmarkStart w:id="137" w:name="_Toc966165"/>
      <w:bookmarkStart w:id="138" w:name="_Toc968494"/>
      <w:r w:rsidRPr="003A05E9">
        <w:t>Business</w:t>
      </w:r>
      <w:r w:rsidR="003A05E9">
        <w:t xml:space="preserve"> Analysis</w:t>
      </w:r>
      <w:bookmarkEnd w:id="136"/>
      <w:bookmarkEnd w:id="137"/>
      <w:bookmarkEnd w:id="138"/>
    </w:p>
    <w:p w14:paraId="2DDADA69" w14:textId="1F3208A7" w:rsidR="00B70736" w:rsidRDefault="00B70736" w:rsidP="00D42F88">
      <w:pPr>
        <w:rPr>
          <w:sz w:val="24"/>
          <w:szCs w:val="24"/>
        </w:rPr>
      </w:pPr>
      <w:r>
        <w:rPr>
          <w:sz w:val="24"/>
          <w:szCs w:val="24"/>
        </w:rPr>
        <w:t xml:space="preserve">The system is designed to meet the </w:t>
      </w:r>
      <w:r w:rsidR="00D42F88">
        <w:rPr>
          <w:sz w:val="24"/>
          <w:szCs w:val="24"/>
        </w:rPr>
        <w:t>b</w:t>
      </w:r>
      <w:r>
        <w:rPr>
          <w:sz w:val="24"/>
          <w:szCs w:val="24"/>
        </w:rPr>
        <w:t xml:space="preserve">usiness </w:t>
      </w:r>
      <w:r w:rsidR="00D42F88">
        <w:rPr>
          <w:sz w:val="24"/>
          <w:szCs w:val="24"/>
        </w:rPr>
        <w:t>r</w:t>
      </w:r>
      <w:r>
        <w:rPr>
          <w:sz w:val="24"/>
          <w:szCs w:val="24"/>
        </w:rPr>
        <w:t>equirements gathered with the client through the requirements elicitation process.</w:t>
      </w:r>
      <w:r w:rsidR="00E643E4">
        <w:rPr>
          <w:sz w:val="24"/>
          <w:szCs w:val="24"/>
        </w:rPr>
        <w:t xml:space="preserve"> Through multiple sessions with the client, we determine the current business process and therefore how to architect the system in order to accommodate this process and any applicable policies, procedures and regulations. </w:t>
      </w:r>
      <w:r w:rsidR="000221B4" w:rsidRPr="00F50A89">
        <w:rPr>
          <w:sz w:val="24"/>
          <w:szCs w:val="24"/>
        </w:rPr>
        <w:t xml:space="preserve">Requirements gathered are housed in a Functional Requirements Document (FRD) which includes a Data Elements Table, Access Control Rules, </w:t>
      </w:r>
      <w:r w:rsidR="00CA2877">
        <w:rPr>
          <w:sz w:val="24"/>
          <w:szCs w:val="24"/>
        </w:rPr>
        <w:t>N</w:t>
      </w:r>
      <w:r w:rsidR="000221B4">
        <w:rPr>
          <w:sz w:val="24"/>
          <w:szCs w:val="24"/>
        </w:rPr>
        <w:t xml:space="preserve">otifications </w:t>
      </w:r>
      <w:r w:rsidR="000221B4" w:rsidRPr="00F50A89">
        <w:rPr>
          <w:sz w:val="24"/>
          <w:szCs w:val="24"/>
        </w:rPr>
        <w:t xml:space="preserve">to be Generated, Queries for Features, Business Rules, and Authorized Users. Once the FRDs are signed off by the customer, the system is built based on these FRDs. Any requests to changes in the functionality in the system that are different from what is stated and agreed upon in the FRD will be treated as Change Requests. </w:t>
      </w:r>
      <w:r w:rsidR="00E643E4">
        <w:rPr>
          <w:sz w:val="24"/>
          <w:szCs w:val="24"/>
        </w:rPr>
        <w:t>Therefore</w:t>
      </w:r>
      <w:r w:rsidR="00D42F88">
        <w:rPr>
          <w:sz w:val="24"/>
          <w:szCs w:val="24"/>
        </w:rPr>
        <w:t>,</w:t>
      </w:r>
      <w:r w:rsidR="00E643E4">
        <w:rPr>
          <w:sz w:val="24"/>
          <w:szCs w:val="24"/>
        </w:rPr>
        <w:t xml:space="preserve"> design of the s</w:t>
      </w:r>
      <w:r w:rsidR="00EE4D71">
        <w:rPr>
          <w:sz w:val="24"/>
          <w:szCs w:val="24"/>
        </w:rPr>
        <w:t>ystem</w:t>
      </w:r>
      <w:r w:rsidR="00E643E4">
        <w:rPr>
          <w:sz w:val="24"/>
          <w:szCs w:val="24"/>
        </w:rPr>
        <w:t xml:space="preserve"> first and foremost incorporates the needs of the client</w:t>
      </w:r>
      <w:r w:rsidR="00EE4D71">
        <w:rPr>
          <w:sz w:val="24"/>
          <w:szCs w:val="24"/>
        </w:rPr>
        <w:t xml:space="preserve"> and ensures:</w:t>
      </w:r>
    </w:p>
    <w:p w14:paraId="37B43467" w14:textId="5F969490" w:rsidR="00EE4D71" w:rsidRDefault="00EE4D71" w:rsidP="00D42F88">
      <w:pPr>
        <w:pStyle w:val="ListParagraph"/>
        <w:numPr>
          <w:ilvl w:val="0"/>
          <w:numId w:val="44"/>
        </w:numPr>
        <w:rPr>
          <w:sz w:val="24"/>
          <w:szCs w:val="24"/>
        </w:rPr>
      </w:pPr>
      <w:r>
        <w:rPr>
          <w:sz w:val="24"/>
          <w:szCs w:val="24"/>
        </w:rPr>
        <w:t>Business process can be incorporated successfully into the system</w:t>
      </w:r>
    </w:p>
    <w:p w14:paraId="2ECE30CE" w14:textId="03632491" w:rsidR="00EE4D71" w:rsidRDefault="00E643E4" w:rsidP="00D42F88">
      <w:pPr>
        <w:pStyle w:val="ListParagraph"/>
        <w:numPr>
          <w:ilvl w:val="0"/>
          <w:numId w:val="44"/>
        </w:numPr>
        <w:rPr>
          <w:sz w:val="24"/>
          <w:szCs w:val="24"/>
        </w:rPr>
      </w:pPr>
      <w:r>
        <w:rPr>
          <w:sz w:val="24"/>
          <w:szCs w:val="24"/>
        </w:rPr>
        <w:t xml:space="preserve">Login users are given access to the proper persons in the system to enable coordination of their care </w:t>
      </w:r>
    </w:p>
    <w:p w14:paraId="0D7E817B" w14:textId="53FF7633" w:rsidR="00E643E4" w:rsidRPr="00265E13" w:rsidRDefault="00E643E4" w:rsidP="00D42F88">
      <w:pPr>
        <w:pStyle w:val="ListParagraph"/>
        <w:numPr>
          <w:ilvl w:val="0"/>
          <w:numId w:val="44"/>
        </w:numPr>
        <w:rPr>
          <w:sz w:val="24"/>
          <w:szCs w:val="24"/>
        </w:rPr>
      </w:pPr>
      <w:r>
        <w:rPr>
          <w:sz w:val="24"/>
          <w:szCs w:val="24"/>
        </w:rPr>
        <w:t xml:space="preserve">Login users are not provided access to see any persons they are not authorized to access as a function of their job responsibilities </w:t>
      </w:r>
    </w:p>
    <w:p w14:paraId="72B4F10B" w14:textId="12B6E024" w:rsidR="00A859A8" w:rsidRDefault="00A859A8" w:rsidP="00A859A8">
      <w:pPr>
        <w:pStyle w:val="Heading3"/>
      </w:pPr>
      <w:bookmarkStart w:id="139" w:name="_Toc403385954"/>
      <w:bookmarkStart w:id="140" w:name="_Toc966166"/>
      <w:bookmarkStart w:id="141" w:name="_Toc968495"/>
      <w:r>
        <w:t>User Experience</w:t>
      </w:r>
      <w:r w:rsidR="00521555">
        <w:t xml:space="preserve"> Design</w:t>
      </w:r>
      <w:bookmarkEnd w:id="139"/>
      <w:bookmarkEnd w:id="140"/>
      <w:bookmarkEnd w:id="141"/>
    </w:p>
    <w:p w14:paraId="14BBA409" w14:textId="4A9B782C" w:rsidR="00B76043" w:rsidRPr="00B76043" w:rsidRDefault="00B76043" w:rsidP="00B76043">
      <w:pPr>
        <w:pStyle w:val="InstructionalText"/>
        <w:rPr>
          <w:i w:val="0"/>
          <w:color w:val="auto"/>
        </w:rPr>
      </w:pPr>
      <w:r w:rsidRPr="00B76043">
        <w:rPr>
          <w:i w:val="0"/>
          <w:color w:val="auto"/>
        </w:rPr>
        <w:t xml:space="preserve">The Carity system user interface design is guided by a User Experience (UX) </w:t>
      </w:r>
      <w:r w:rsidR="00D42F88">
        <w:rPr>
          <w:i w:val="0"/>
          <w:color w:val="auto"/>
        </w:rPr>
        <w:t>F</w:t>
      </w:r>
      <w:r w:rsidRPr="00B76043">
        <w:rPr>
          <w:i w:val="0"/>
          <w:color w:val="auto"/>
        </w:rPr>
        <w:t>ramework, a framework comprising of three key areas that drive and inform the design and development of quality user interfaces that are intuitive, usable, and user center</w:t>
      </w:r>
      <w:r>
        <w:rPr>
          <w:i w:val="0"/>
          <w:color w:val="auto"/>
        </w:rPr>
        <w:t xml:space="preserve">ed. The three key areas </w:t>
      </w:r>
      <w:r w:rsidR="00D42F88">
        <w:rPr>
          <w:i w:val="0"/>
          <w:color w:val="auto"/>
        </w:rPr>
        <w:t>are described below.</w:t>
      </w:r>
    </w:p>
    <w:p w14:paraId="5423C943" w14:textId="77777777" w:rsidR="00B76043" w:rsidRPr="00B76043" w:rsidRDefault="00B76043" w:rsidP="00D42F88">
      <w:pPr>
        <w:pStyle w:val="Heading4"/>
        <w:numPr>
          <w:ilvl w:val="0"/>
          <w:numId w:val="0"/>
        </w:numPr>
        <w:ind w:left="936" w:hanging="936"/>
      </w:pPr>
      <w:bookmarkStart w:id="142" w:name="_Toc966167"/>
      <w:bookmarkStart w:id="143" w:name="_Toc968496"/>
      <w:r w:rsidRPr="00B76043">
        <w:t>5.2.1 User Centered Design (UCD) Approach</w:t>
      </w:r>
      <w:bookmarkEnd w:id="142"/>
      <w:bookmarkEnd w:id="143"/>
      <w:r w:rsidRPr="00B76043">
        <w:t xml:space="preserve"> </w:t>
      </w:r>
    </w:p>
    <w:p w14:paraId="4D2CFF30" w14:textId="6F10F28B" w:rsidR="00B76043" w:rsidRPr="00B76043" w:rsidRDefault="00B76043" w:rsidP="00B76043">
      <w:pPr>
        <w:rPr>
          <w:rFonts w:cs="Arial"/>
          <w:sz w:val="24"/>
          <w:szCs w:val="24"/>
        </w:rPr>
      </w:pPr>
      <w:r w:rsidRPr="00B76043">
        <w:rPr>
          <w:rFonts w:cs="Arial"/>
          <w:sz w:val="24"/>
          <w:szCs w:val="24"/>
        </w:rPr>
        <w:t>Carity is design</w:t>
      </w:r>
      <w:r w:rsidR="00D42F88">
        <w:rPr>
          <w:rFonts w:cs="Arial"/>
          <w:sz w:val="24"/>
          <w:szCs w:val="24"/>
        </w:rPr>
        <w:t>ed</w:t>
      </w:r>
      <w:r w:rsidRPr="00B76043">
        <w:rPr>
          <w:rFonts w:cs="Arial"/>
          <w:sz w:val="24"/>
          <w:szCs w:val="24"/>
        </w:rPr>
        <w:t xml:space="preserve"> from a user-centered design approach </w:t>
      </w:r>
      <w:r w:rsidR="00D42F88">
        <w:rPr>
          <w:rFonts w:cs="Arial"/>
          <w:sz w:val="24"/>
          <w:szCs w:val="24"/>
        </w:rPr>
        <w:t xml:space="preserve">which </w:t>
      </w:r>
      <w:r w:rsidRPr="00B76043">
        <w:rPr>
          <w:rFonts w:cs="Arial"/>
          <w:sz w:val="24"/>
          <w:szCs w:val="24"/>
        </w:rPr>
        <w:t xml:space="preserve">always begins with research and discovery. Utilizing research and inquiry methodologies allows us to gain an understanding of the user needs that can inform good design. Our research focuses on learning about the user's goals and tasks, aspirations and motivations, behavior and sentiment, as well as context and challenges the user may encounter. The information gathered throughout our user-centered design approach provides us with </w:t>
      </w:r>
      <w:r w:rsidR="00D42F88">
        <w:rPr>
          <w:rFonts w:cs="Arial"/>
          <w:sz w:val="24"/>
          <w:szCs w:val="24"/>
        </w:rPr>
        <w:t xml:space="preserve">the </w:t>
      </w:r>
      <w:r w:rsidRPr="00B76043">
        <w:rPr>
          <w:rFonts w:cs="Arial"/>
          <w:sz w:val="24"/>
          <w:szCs w:val="24"/>
        </w:rPr>
        <w:t>insights necessary to make sound decisions in both the design and development of the system</w:t>
      </w:r>
    </w:p>
    <w:p w14:paraId="5246C428" w14:textId="3BA329D9" w:rsidR="00B76043" w:rsidRPr="00B76043" w:rsidRDefault="00B76043" w:rsidP="00B76043">
      <w:pPr>
        <w:pStyle w:val="Heading4"/>
      </w:pPr>
      <w:bookmarkStart w:id="144" w:name="_Toc966168"/>
      <w:bookmarkStart w:id="145" w:name="_Toc968497"/>
      <w:r w:rsidRPr="00B76043">
        <w:t>Lean U</w:t>
      </w:r>
      <w:r>
        <w:t>X</w:t>
      </w:r>
      <w:bookmarkEnd w:id="144"/>
      <w:bookmarkEnd w:id="145"/>
    </w:p>
    <w:p w14:paraId="65469645" w14:textId="42BDCB71" w:rsidR="00B76043" w:rsidRPr="00B76043" w:rsidRDefault="00B76043" w:rsidP="00B76043">
      <w:pPr>
        <w:rPr>
          <w:rFonts w:cs="Arial"/>
          <w:sz w:val="24"/>
          <w:szCs w:val="24"/>
        </w:rPr>
      </w:pPr>
      <w:r w:rsidRPr="00B76043">
        <w:rPr>
          <w:rFonts w:cs="Arial"/>
          <w:sz w:val="24"/>
          <w:szCs w:val="24"/>
        </w:rPr>
        <w:t>Our user experience team uses an iterative design approach called Lean UX. This design process is ideal for designing and building user interface solutions. Influenced by Agile product development principles, Lean UX is a cyclical design process that compliments and supports projects and development environments that use Scrum Agile and Scaled Agile for Enterprise (SAFe).</w:t>
      </w:r>
      <w:r w:rsidR="008E3F07">
        <w:rPr>
          <w:rFonts w:cs="Arial"/>
          <w:sz w:val="24"/>
          <w:szCs w:val="24"/>
        </w:rPr>
        <w:t xml:space="preserve"> </w:t>
      </w:r>
      <w:r w:rsidRPr="00B76043">
        <w:rPr>
          <w:rFonts w:cs="Arial"/>
          <w:sz w:val="24"/>
          <w:szCs w:val="24"/>
        </w:rPr>
        <w:t xml:space="preserve">Lean UX is comprised of </w:t>
      </w:r>
      <w:r w:rsidR="008E3F07">
        <w:rPr>
          <w:rFonts w:cs="Arial"/>
          <w:sz w:val="24"/>
          <w:szCs w:val="24"/>
        </w:rPr>
        <w:t xml:space="preserve">the following </w:t>
      </w:r>
      <w:r w:rsidRPr="00B76043">
        <w:rPr>
          <w:rFonts w:cs="Arial"/>
          <w:sz w:val="24"/>
          <w:szCs w:val="24"/>
        </w:rPr>
        <w:t xml:space="preserve">three stages: </w:t>
      </w:r>
      <w:r w:rsidRPr="00B76043">
        <w:rPr>
          <w:rFonts w:cs="Arial"/>
          <w:i/>
          <w:iCs/>
          <w:sz w:val="24"/>
          <w:szCs w:val="24"/>
        </w:rPr>
        <w:t>Think</w:t>
      </w:r>
      <w:r w:rsidRPr="00B76043">
        <w:rPr>
          <w:rFonts w:cs="Arial"/>
          <w:sz w:val="24"/>
          <w:szCs w:val="24"/>
        </w:rPr>
        <w:t xml:space="preserve">, </w:t>
      </w:r>
      <w:r w:rsidRPr="00B76043">
        <w:rPr>
          <w:rFonts w:cs="Arial"/>
          <w:i/>
          <w:iCs/>
          <w:sz w:val="24"/>
          <w:szCs w:val="24"/>
        </w:rPr>
        <w:t>Do</w:t>
      </w:r>
      <w:r w:rsidRPr="00B76043">
        <w:rPr>
          <w:rFonts w:cs="Arial"/>
          <w:sz w:val="24"/>
          <w:szCs w:val="24"/>
        </w:rPr>
        <w:t xml:space="preserve">, and </w:t>
      </w:r>
      <w:r w:rsidRPr="00B76043">
        <w:rPr>
          <w:rFonts w:cs="Arial"/>
          <w:i/>
          <w:iCs/>
          <w:sz w:val="24"/>
          <w:szCs w:val="24"/>
        </w:rPr>
        <w:t>Test</w:t>
      </w:r>
      <w:r w:rsidRPr="00B76043">
        <w:rPr>
          <w:rFonts w:cs="Arial"/>
          <w:sz w:val="24"/>
          <w:szCs w:val="24"/>
        </w:rPr>
        <w:t xml:space="preserve">. </w:t>
      </w:r>
    </w:p>
    <w:p w14:paraId="6EF42B4E" w14:textId="4C707428" w:rsidR="00B76043" w:rsidRPr="008E3F07" w:rsidRDefault="00B76043" w:rsidP="00D42F88">
      <w:pPr>
        <w:pStyle w:val="ListParagraph"/>
        <w:numPr>
          <w:ilvl w:val="0"/>
          <w:numId w:val="34"/>
        </w:numPr>
        <w:contextualSpacing w:val="0"/>
        <w:rPr>
          <w:rFonts w:cs="Arial"/>
          <w:sz w:val="24"/>
          <w:szCs w:val="24"/>
        </w:rPr>
      </w:pPr>
      <w:r w:rsidRPr="008E3F07">
        <w:rPr>
          <w:rFonts w:cs="Arial"/>
          <w:b/>
          <w:iCs/>
          <w:sz w:val="24"/>
          <w:szCs w:val="24"/>
        </w:rPr>
        <w:t>Think (Analysis)—</w:t>
      </w:r>
      <w:r w:rsidR="00D42F88">
        <w:rPr>
          <w:rFonts w:cs="Arial"/>
          <w:sz w:val="24"/>
          <w:szCs w:val="24"/>
        </w:rPr>
        <w:t>R</w:t>
      </w:r>
      <w:r w:rsidRPr="008E3F07">
        <w:rPr>
          <w:rFonts w:cs="Arial"/>
          <w:sz w:val="24"/>
          <w:szCs w:val="24"/>
        </w:rPr>
        <w:t>elies on a domain driven design (DDD) approach that considers the business model such as organizational process, protocols, and data requirements. Sources of input th</w:t>
      </w:r>
      <w:r w:rsidR="008E3F07" w:rsidRPr="008E3F07">
        <w:rPr>
          <w:rFonts w:cs="Arial"/>
          <w:sz w:val="24"/>
          <w:szCs w:val="24"/>
        </w:rPr>
        <w:t>at inform our UI design include use cases, domain models, and workflows.</w:t>
      </w:r>
    </w:p>
    <w:p w14:paraId="11BF641A" w14:textId="7AE50E31" w:rsidR="00B76043" w:rsidRPr="008E3F07" w:rsidRDefault="00B76043" w:rsidP="00D42F88">
      <w:pPr>
        <w:pStyle w:val="ListParagraph"/>
        <w:numPr>
          <w:ilvl w:val="0"/>
          <w:numId w:val="34"/>
        </w:numPr>
        <w:contextualSpacing w:val="0"/>
        <w:textAlignment w:val="center"/>
        <w:rPr>
          <w:rFonts w:cs="Arial"/>
          <w:sz w:val="24"/>
          <w:szCs w:val="24"/>
        </w:rPr>
      </w:pPr>
      <w:r w:rsidRPr="008E3F07">
        <w:rPr>
          <w:rFonts w:cs="Arial"/>
          <w:b/>
          <w:iCs/>
          <w:sz w:val="24"/>
          <w:szCs w:val="24"/>
        </w:rPr>
        <w:t>Do (Design)—</w:t>
      </w:r>
      <w:r w:rsidR="00D42F88">
        <w:rPr>
          <w:rFonts w:cs="Arial"/>
          <w:sz w:val="24"/>
          <w:szCs w:val="24"/>
        </w:rPr>
        <w:t>T</w:t>
      </w:r>
      <w:r w:rsidR="0096463E">
        <w:rPr>
          <w:rFonts w:cs="Arial"/>
          <w:sz w:val="24"/>
          <w:szCs w:val="24"/>
        </w:rPr>
        <w:t xml:space="preserve">his phase seeks to </w:t>
      </w:r>
      <w:r w:rsidRPr="008E3F07">
        <w:rPr>
          <w:rFonts w:cs="Arial"/>
          <w:sz w:val="24"/>
          <w:szCs w:val="24"/>
        </w:rPr>
        <w:t>arrive at a user interface design solution that solves the user needs with consideration for the business and/or domain requirements. Typically</w:t>
      </w:r>
      <w:r w:rsidR="00D42F88">
        <w:rPr>
          <w:rFonts w:cs="Arial"/>
          <w:sz w:val="24"/>
          <w:szCs w:val="24"/>
        </w:rPr>
        <w:t xml:space="preserve">, </w:t>
      </w:r>
      <w:r w:rsidRPr="008E3F07">
        <w:rPr>
          <w:rFonts w:cs="Arial"/>
          <w:sz w:val="24"/>
          <w:szCs w:val="24"/>
        </w:rPr>
        <w:t>this design will take the form of wireframes, mockups</w:t>
      </w:r>
      <w:r w:rsidR="00D42F88">
        <w:rPr>
          <w:rFonts w:cs="Arial"/>
          <w:sz w:val="24"/>
          <w:szCs w:val="24"/>
        </w:rPr>
        <w:t>,</w:t>
      </w:r>
      <w:r w:rsidRPr="008E3F07">
        <w:rPr>
          <w:rFonts w:cs="Arial"/>
          <w:sz w:val="24"/>
          <w:szCs w:val="24"/>
        </w:rPr>
        <w:t xml:space="preserve"> and/or prototypes. </w:t>
      </w:r>
    </w:p>
    <w:p w14:paraId="41732DCA" w14:textId="6312FB9C" w:rsidR="00B76043" w:rsidRPr="008E3F07" w:rsidRDefault="00B76043" w:rsidP="00D42F88">
      <w:pPr>
        <w:pStyle w:val="ListParagraph"/>
        <w:numPr>
          <w:ilvl w:val="0"/>
          <w:numId w:val="34"/>
        </w:numPr>
        <w:spacing w:before="0"/>
        <w:contextualSpacing w:val="0"/>
        <w:textAlignment w:val="center"/>
        <w:rPr>
          <w:rFonts w:cs="Arial"/>
          <w:sz w:val="24"/>
          <w:szCs w:val="24"/>
        </w:rPr>
      </w:pPr>
      <w:r w:rsidRPr="008E3F07">
        <w:rPr>
          <w:rFonts w:cs="Arial"/>
          <w:b/>
          <w:iCs/>
          <w:sz w:val="24"/>
          <w:szCs w:val="24"/>
        </w:rPr>
        <w:t>Test</w:t>
      </w:r>
      <w:r w:rsidRPr="008E3F07">
        <w:rPr>
          <w:rFonts w:cs="Arial"/>
          <w:b/>
          <w:sz w:val="24"/>
          <w:szCs w:val="24"/>
        </w:rPr>
        <w:t xml:space="preserve">  (Evaluate)—</w:t>
      </w:r>
      <w:r w:rsidRPr="008E3F07">
        <w:rPr>
          <w:rFonts w:cs="Arial"/>
          <w:sz w:val="24"/>
          <w:szCs w:val="24"/>
        </w:rPr>
        <w:t xml:space="preserve">In the test phase, the design is published and shared with stakeholders for the purposes so that the design can be evaluated. The resulting feedback is documented and taken into consideration as part of </w:t>
      </w:r>
      <w:r w:rsidR="0096463E">
        <w:rPr>
          <w:rFonts w:cs="Arial"/>
          <w:sz w:val="24"/>
          <w:szCs w:val="24"/>
        </w:rPr>
        <w:t>the "Think" stage in the Lean UX</w:t>
      </w:r>
      <w:r w:rsidRPr="008E3F07">
        <w:rPr>
          <w:rFonts w:cs="Arial"/>
          <w:sz w:val="24"/>
          <w:szCs w:val="24"/>
        </w:rPr>
        <w:t xml:space="preserve"> Design cycle. </w:t>
      </w:r>
    </w:p>
    <w:p w14:paraId="25550011" w14:textId="2E293E87" w:rsidR="00B76043" w:rsidRDefault="00B76043" w:rsidP="00B76043">
      <w:pPr>
        <w:pStyle w:val="Heading4"/>
      </w:pPr>
      <w:bookmarkStart w:id="146" w:name="_Toc966169"/>
      <w:bookmarkStart w:id="147" w:name="_Toc968498"/>
      <w:r w:rsidRPr="00B76043">
        <w:t>Usability and Accessibility</w:t>
      </w:r>
      <w:bookmarkEnd w:id="146"/>
      <w:bookmarkEnd w:id="147"/>
      <w:r w:rsidRPr="00B76043">
        <w:t xml:space="preserve"> </w:t>
      </w:r>
    </w:p>
    <w:p w14:paraId="7AB08734" w14:textId="17D5CB09" w:rsidR="00B76043" w:rsidRPr="00B76043" w:rsidRDefault="00B76043" w:rsidP="00B76043">
      <w:pPr>
        <w:rPr>
          <w:rFonts w:cs="Arial"/>
          <w:sz w:val="24"/>
          <w:szCs w:val="24"/>
        </w:rPr>
      </w:pPr>
      <w:r w:rsidRPr="00B76043">
        <w:rPr>
          <w:rFonts w:cs="Arial"/>
          <w:sz w:val="24"/>
          <w:szCs w:val="24"/>
        </w:rPr>
        <w:t xml:space="preserve">Our UX Framework uses best practices and methodologies to achieve the highest level of </w:t>
      </w:r>
      <w:r w:rsidRPr="00B76043">
        <w:rPr>
          <w:rFonts w:cs="Arial"/>
          <w:i/>
          <w:iCs/>
          <w:sz w:val="24"/>
          <w:szCs w:val="24"/>
        </w:rPr>
        <w:t>usability</w:t>
      </w:r>
      <w:r w:rsidRPr="00B76043">
        <w:rPr>
          <w:rFonts w:cs="Arial"/>
          <w:sz w:val="24"/>
          <w:szCs w:val="24"/>
        </w:rPr>
        <w:t xml:space="preserve"> and </w:t>
      </w:r>
      <w:r w:rsidRPr="00B76043">
        <w:rPr>
          <w:rFonts w:cs="Arial"/>
          <w:i/>
          <w:iCs/>
          <w:sz w:val="24"/>
          <w:szCs w:val="24"/>
        </w:rPr>
        <w:t>accessibility</w:t>
      </w:r>
      <w:r w:rsidRPr="00B76043">
        <w:rPr>
          <w:rFonts w:cs="Arial"/>
          <w:sz w:val="24"/>
          <w:szCs w:val="24"/>
        </w:rPr>
        <w:t>.</w:t>
      </w:r>
    </w:p>
    <w:p w14:paraId="613FDA83" w14:textId="54073C25" w:rsidR="00B76043" w:rsidRPr="008E3F07" w:rsidRDefault="00B76043" w:rsidP="00D42F88">
      <w:pPr>
        <w:numPr>
          <w:ilvl w:val="0"/>
          <w:numId w:val="35"/>
        </w:numPr>
        <w:spacing w:before="0"/>
        <w:textAlignment w:val="center"/>
        <w:rPr>
          <w:rFonts w:cs="Arial"/>
          <w:b/>
          <w:sz w:val="24"/>
          <w:szCs w:val="24"/>
        </w:rPr>
      </w:pPr>
      <w:r w:rsidRPr="008E3F07">
        <w:rPr>
          <w:rFonts w:cs="Arial"/>
          <w:b/>
          <w:iCs/>
          <w:sz w:val="24"/>
          <w:szCs w:val="24"/>
        </w:rPr>
        <w:t>Section 508 and Accessibility</w:t>
      </w:r>
      <w:r w:rsidR="008E3F07" w:rsidRPr="008E3F07">
        <w:rPr>
          <w:rFonts w:cs="Arial"/>
          <w:b/>
          <w:iCs/>
          <w:sz w:val="24"/>
          <w:szCs w:val="24"/>
        </w:rPr>
        <w:t>—</w:t>
      </w:r>
      <w:r w:rsidRPr="008E3F07">
        <w:rPr>
          <w:rFonts w:cs="Arial"/>
          <w:sz w:val="24"/>
          <w:szCs w:val="24"/>
        </w:rPr>
        <w:t>Our Accessibility framework provides guidance and a process for achieving conformance and certification of compliance with Section 508 of the American with Disabilities Act. Our Accessibility Framework, based on the WCAG 2.0 guidelines, allow us to ensure that our customer’s end-users can access and experience the products and services created without hindrance. Our Accessibility Framework is comprised of:</w:t>
      </w:r>
    </w:p>
    <w:p w14:paraId="69AEC0E8" w14:textId="77777777" w:rsidR="00B76043" w:rsidRPr="00B76043" w:rsidRDefault="00B76043" w:rsidP="00D42F88">
      <w:pPr>
        <w:numPr>
          <w:ilvl w:val="1"/>
          <w:numId w:val="36"/>
        </w:numPr>
        <w:spacing w:before="0" w:after="0"/>
        <w:textAlignment w:val="center"/>
        <w:rPr>
          <w:rFonts w:cs="Arial"/>
          <w:sz w:val="24"/>
          <w:szCs w:val="24"/>
        </w:rPr>
      </w:pPr>
      <w:r w:rsidRPr="00B76043">
        <w:rPr>
          <w:rFonts w:cs="Arial"/>
          <w:sz w:val="24"/>
          <w:szCs w:val="24"/>
        </w:rPr>
        <w:t>Section 508 Regulation</w:t>
      </w:r>
    </w:p>
    <w:p w14:paraId="702B8501" w14:textId="77777777" w:rsidR="00B76043" w:rsidRPr="00B76043" w:rsidRDefault="00B76043" w:rsidP="00D42F88">
      <w:pPr>
        <w:numPr>
          <w:ilvl w:val="1"/>
          <w:numId w:val="36"/>
        </w:numPr>
        <w:spacing w:before="0" w:after="0"/>
        <w:textAlignment w:val="center"/>
        <w:rPr>
          <w:rFonts w:cs="Arial"/>
          <w:sz w:val="24"/>
          <w:szCs w:val="24"/>
        </w:rPr>
      </w:pPr>
      <w:r w:rsidRPr="00B76043">
        <w:rPr>
          <w:rFonts w:cs="Arial"/>
          <w:sz w:val="24"/>
          <w:szCs w:val="24"/>
        </w:rPr>
        <w:t xml:space="preserve">ADA Standards for Accessibility Design </w:t>
      </w:r>
    </w:p>
    <w:p w14:paraId="509A79D0" w14:textId="77777777" w:rsidR="00B76043" w:rsidRPr="00B76043" w:rsidRDefault="00B76043" w:rsidP="00D42F88">
      <w:pPr>
        <w:numPr>
          <w:ilvl w:val="1"/>
          <w:numId w:val="36"/>
        </w:numPr>
        <w:spacing w:before="0" w:after="0"/>
        <w:textAlignment w:val="center"/>
        <w:rPr>
          <w:rFonts w:cs="Arial"/>
          <w:sz w:val="24"/>
          <w:szCs w:val="24"/>
        </w:rPr>
      </w:pPr>
      <w:r w:rsidRPr="00B76043">
        <w:rPr>
          <w:rFonts w:cs="Arial"/>
          <w:sz w:val="24"/>
          <w:szCs w:val="24"/>
        </w:rPr>
        <w:t>WCAG 2.0</w:t>
      </w:r>
    </w:p>
    <w:p w14:paraId="5140038B" w14:textId="77777777" w:rsidR="00B76043" w:rsidRPr="00B76043" w:rsidRDefault="00B76043" w:rsidP="00D42F88">
      <w:pPr>
        <w:numPr>
          <w:ilvl w:val="1"/>
          <w:numId w:val="36"/>
        </w:numPr>
        <w:spacing w:before="0" w:after="0"/>
        <w:textAlignment w:val="center"/>
        <w:rPr>
          <w:rFonts w:cs="Arial"/>
          <w:sz w:val="24"/>
          <w:szCs w:val="24"/>
        </w:rPr>
      </w:pPr>
      <w:r w:rsidRPr="00B76043">
        <w:rPr>
          <w:rFonts w:cs="Arial"/>
          <w:sz w:val="24"/>
          <w:szCs w:val="24"/>
        </w:rPr>
        <w:t>Accessibility Testing</w:t>
      </w:r>
    </w:p>
    <w:p w14:paraId="1FD4C350" w14:textId="77777777" w:rsidR="00B76043" w:rsidRPr="00B76043" w:rsidRDefault="00B76043" w:rsidP="00D42F88">
      <w:pPr>
        <w:numPr>
          <w:ilvl w:val="1"/>
          <w:numId w:val="36"/>
        </w:numPr>
        <w:spacing w:before="0" w:after="0"/>
        <w:textAlignment w:val="center"/>
        <w:rPr>
          <w:rFonts w:cs="Arial"/>
          <w:sz w:val="24"/>
          <w:szCs w:val="24"/>
        </w:rPr>
      </w:pPr>
      <w:r w:rsidRPr="00B76043">
        <w:rPr>
          <w:rFonts w:cs="Arial"/>
          <w:sz w:val="24"/>
          <w:szCs w:val="24"/>
        </w:rPr>
        <w:t>Remediation Plan</w:t>
      </w:r>
    </w:p>
    <w:p w14:paraId="4055A968" w14:textId="77777777" w:rsidR="00B76043" w:rsidRPr="00B76043" w:rsidRDefault="00B76043" w:rsidP="00D42F88">
      <w:pPr>
        <w:numPr>
          <w:ilvl w:val="1"/>
          <w:numId w:val="36"/>
        </w:numPr>
        <w:spacing w:before="0" w:after="0"/>
        <w:textAlignment w:val="center"/>
        <w:rPr>
          <w:rFonts w:cs="Arial"/>
          <w:sz w:val="24"/>
          <w:szCs w:val="24"/>
        </w:rPr>
      </w:pPr>
      <w:r w:rsidRPr="00B76043">
        <w:rPr>
          <w:rFonts w:cs="Arial"/>
          <w:sz w:val="24"/>
          <w:szCs w:val="24"/>
        </w:rPr>
        <w:t>Accessibility Certification</w:t>
      </w:r>
    </w:p>
    <w:p w14:paraId="3150D05A" w14:textId="60DC34BC" w:rsidR="00B76043" w:rsidRPr="008E3F07" w:rsidRDefault="00B76043" w:rsidP="00D42F88">
      <w:pPr>
        <w:numPr>
          <w:ilvl w:val="0"/>
          <w:numId w:val="37"/>
        </w:numPr>
        <w:textAlignment w:val="center"/>
        <w:rPr>
          <w:rFonts w:cs="Arial"/>
          <w:sz w:val="24"/>
          <w:szCs w:val="24"/>
        </w:rPr>
      </w:pPr>
      <w:r w:rsidRPr="008E3F07">
        <w:rPr>
          <w:rFonts w:cs="Arial"/>
          <w:b/>
          <w:iCs/>
          <w:sz w:val="24"/>
          <w:szCs w:val="24"/>
        </w:rPr>
        <w:t>Usability</w:t>
      </w:r>
      <w:r w:rsidR="008E3F07" w:rsidRPr="008E3F07">
        <w:rPr>
          <w:rFonts w:cs="Arial"/>
          <w:b/>
          <w:iCs/>
          <w:sz w:val="24"/>
          <w:szCs w:val="24"/>
        </w:rPr>
        <w:t>—</w:t>
      </w:r>
      <w:r w:rsidR="0096463E">
        <w:rPr>
          <w:rFonts w:cs="Arial"/>
          <w:sz w:val="24"/>
          <w:szCs w:val="24"/>
        </w:rPr>
        <w:t xml:space="preserve">The </w:t>
      </w:r>
      <w:r w:rsidRPr="008E3F07">
        <w:rPr>
          <w:rFonts w:cs="Arial"/>
          <w:sz w:val="24"/>
          <w:szCs w:val="24"/>
        </w:rPr>
        <w:t>user interface characteristic found in software that make features and functionality useful and easy-to-use. Usability is accomplished through the application of methodologies that provide insight into how users behave, think and process information. When these methodologies are coupled with UI design best practices, such as establishing UI patterns and guidelines, usability is further supported through consistency and uniformity across the user interface. Our user interface solutions achieve usability when we leverage methodologie</w:t>
      </w:r>
      <w:r w:rsidR="008E3F07">
        <w:rPr>
          <w:rFonts w:cs="Arial"/>
          <w:sz w:val="24"/>
          <w:szCs w:val="24"/>
        </w:rPr>
        <w:t>s and best practices, including Style Guides and a UI Pattern Library.</w:t>
      </w:r>
    </w:p>
    <w:p w14:paraId="3D01CE95" w14:textId="3E9594EA" w:rsidR="00521555" w:rsidRDefault="00A859A8" w:rsidP="00315C8A">
      <w:pPr>
        <w:pStyle w:val="Heading3"/>
      </w:pPr>
      <w:bookmarkStart w:id="148" w:name="_Toc966170"/>
      <w:bookmarkStart w:id="149" w:name="_Toc968499"/>
      <w:r>
        <w:t>Domain Modeling</w:t>
      </w:r>
      <w:bookmarkEnd w:id="148"/>
      <w:bookmarkEnd w:id="149"/>
    </w:p>
    <w:p w14:paraId="7458117A" w14:textId="219B3878" w:rsidR="00A859A8" w:rsidRPr="0089129C" w:rsidRDefault="00A859A8" w:rsidP="00A859A8">
      <w:pPr>
        <w:pStyle w:val="BodyText10"/>
        <w:rPr>
          <w:sz w:val="24"/>
        </w:rPr>
      </w:pPr>
      <w:r w:rsidRPr="0089129C">
        <w:rPr>
          <w:sz w:val="24"/>
        </w:rPr>
        <w:t xml:space="preserve">Domain Modeling involves the design and development of an object oriented software model that represents the real world business domain. </w:t>
      </w:r>
      <w:r w:rsidR="00D42F88">
        <w:rPr>
          <w:sz w:val="24"/>
        </w:rPr>
        <w:t xml:space="preserve">DDD </w:t>
      </w:r>
      <w:r w:rsidRPr="0089129C">
        <w:rPr>
          <w:sz w:val="24"/>
        </w:rPr>
        <w:t xml:space="preserve">is an industry best practice that consists of a set of object oriented design patters that are grouped into two </w:t>
      </w:r>
      <w:r w:rsidR="00002B93" w:rsidRPr="0089129C">
        <w:rPr>
          <w:sz w:val="24"/>
        </w:rPr>
        <w:t xml:space="preserve">pattern </w:t>
      </w:r>
      <w:r w:rsidRPr="0089129C">
        <w:rPr>
          <w:sz w:val="24"/>
        </w:rPr>
        <w:t xml:space="preserve">families; strategic design patterns and tactical design patterns.  </w:t>
      </w:r>
    </w:p>
    <w:p w14:paraId="69DB6185" w14:textId="53A9C9D6" w:rsidR="00002B93" w:rsidRPr="0089129C" w:rsidRDefault="00002B93" w:rsidP="00A859A8">
      <w:pPr>
        <w:pStyle w:val="BodyText10"/>
        <w:rPr>
          <w:sz w:val="24"/>
        </w:rPr>
      </w:pPr>
      <w:r w:rsidRPr="0089129C">
        <w:rPr>
          <w:sz w:val="24"/>
        </w:rPr>
        <w:t>The strategic design patterns are higher level organizational patterns</w:t>
      </w:r>
      <w:r w:rsidR="00FC0CA3" w:rsidRPr="0089129C">
        <w:rPr>
          <w:sz w:val="24"/>
        </w:rPr>
        <w:t>. The primary focus of the</w:t>
      </w:r>
      <w:r w:rsidRPr="0089129C">
        <w:rPr>
          <w:sz w:val="24"/>
        </w:rPr>
        <w:t xml:space="preserve"> </w:t>
      </w:r>
      <w:r w:rsidR="00FC0CA3" w:rsidRPr="0089129C">
        <w:rPr>
          <w:sz w:val="24"/>
        </w:rPr>
        <w:t xml:space="preserve">model is on the ‘core’ domain. </w:t>
      </w:r>
      <w:r w:rsidR="002D6299" w:rsidRPr="0089129C">
        <w:rPr>
          <w:sz w:val="24"/>
        </w:rPr>
        <w:t>The core domain is a part of the overall business domain that is of primary importance. Other parts of the domain can be grouped into s</w:t>
      </w:r>
      <w:r w:rsidR="00FC0CA3" w:rsidRPr="0089129C">
        <w:rPr>
          <w:sz w:val="24"/>
        </w:rPr>
        <w:t>ub-domains</w:t>
      </w:r>
      <w:r w:rsidR="002D6299" w:rsidRPr="0089129C">
        <w:rPr>
          <w:sz w:val="24"/>
        </w:rPr>
        <w:t xml:space="preserve"> that exist to serve or support the core domain</w:t>
      </w:r>
      <w:r w:rsidR="00FC0CA3" w:rsidRPr="0089129C">
        <w:rPr>
          <w:sz w:val="24"/>
        </w:rPr>
        <w:t xml:space="preserve">.  </w:t>
      </w:r>
    </w:p>
    <w:p w14:paraId="536D4E34" w14:textId="39FFF708" w:rsidR="002D6299" w:rsidRPr="0089129C" w:rsidRDefault="002D6299" w:rsidP="00A859A8">
      <w:pPr>
        <w:pStyle w:val="BodyText10"/>
        <w:rPr>
          <w:sz w:val="24"/>
        </w:rPr>
      </w:pPr>
      <w:r w:rsidRPr="0089129C">
        <w:rPr>
          <w:sz w:val="24"/>
        </w:rPr>
        <w:t>The core domain and the various sub-domains are further segmented into modules.  Modules can be considered a</w:t>
      </w:r>
      <w:r w:rsidR="009815C5" w:rsidRPr="0089129C">
        <w:rPr>
          <w:sz w:val="24"/>
        </w:rPr>
        <w:t>s groupings or folders that organize the domain entities that implement the business logic.</w:t>
      </w:r>
    </w:p>
    <w:p w14:paraId="6CCCC874" w14:textId="6CA354A2" w:rsidR="009815C5" w:rsidRPr="0089129C" w:rsidRDefault="009815C5" w:rsidP="00A859A8">
      <w:pPr>
        <w:pStyle w:val="BodyText10"/>
        <w:rPr>
          <w:sz w:val="24"/>
        </w:rPr>
      </w:pPr>
      <w:r w:rsidRPr="0089129C">
        <w:rPr>
          <w:sz w:val="24"/>
        </w:rPr>
        <w:t xml:space="preserve">All of the significant “nouns” in the customers’ business domain are implemented as entities in the domain modules. Objects such as </w:t>
      </w:r>
      <w:r w:rsidRPr="0089129C">
        <w:rPr>
          <w:i/>
          <w:sz w:val="24"/>
        </w:rPr>
        <w:t>Organization</w:t>
      </w:r>
      <w:r w:rsidRPr="0089129C">
        <w:rPr>
          <w:sz w:val="24"/>
        </w:rPr>
        <w:t xml:space="preserve">, </w:t>
      </w:r>
      <w:r w:rsidRPr="0089129C">
        <w:rPr>
          <w:i/>
          <w:sz w:val="24"/>
        </w:rPr>
        <w:t>Location</w:t>
      </w:r>
      <w:r w:rsidR="00613F26" w:rsidRPr="0089129C">
        <w:rPr>
          <w:sz w:val="24"/>
        </w:rPr>
        <w:t xml:space="preserve">, </w:t>
      </w:r>
      <w:r w:rsidR="00613F26" w:rsidRPr="0089129C">
        <w:rPr>
          <w:i/>
          <w:sz w:val="24"/>
        </w:rPr>
        <w:t>Person</w:t>
      </w:r>
      <w:r w:rsidR="00613F26" w:rsidRPr="0089129C">
        <w:rPr>
          <w:sz w:val="24"/>
        </w:rPr>
        <w:t xml:space="preserve">, and </w:t>
      </w:r>
      <w:r w:rsidR="00613F26" w:rsidRPr="0089129C">
        <w:rPr>
          <w:i/>
          <w:sz w:val="24"/>
        </w:rPr>
        <w:t>Person Centered Plan</w:t>
      </w:r>
      <w:r w:rsidR="00613F26" w:rsidRPr="0089129C">
        <w:rPr>
          <w:sz w:val="24"/>
        </w:rPr>
        <w:t xml:space="preserve"> define physical structure (e.g. fields), business operations, events, and business rules that implement business functionality.  </w:t>
      </w:r>
    </w:p>
    <w:p w14:paraId="3D01CEA7" w14:textId="2583EA2A" w:rsidR="00521555" w:rsidRPr="00F10A60" w:rsidRDefault="00613F26" w:rsidP="0007636B">
      <w:pPr>
        <w:pStyle w:val="BodyText10"/>
        <w:rPr>
          <w:highlight w:val="yellow"/>
        </w:rPr>
      </w:pPr>
      <w:r w:rsidRPr="0089129C">
        <w:rPr>
          <w:sz w:val="24"/>
        </w:rPr>
        <w:t>For every feature that is created in the system an initial domain design is defined in a set of Visio diagrams that may contain UML Class, Sequence, or State Chart Diagrams that define to the development staff how the object should be written. The entity design is then aligned with the UX Design and the Business Analysis to make sure that no gaps exist and that all designs are in agreement.</w:t>
      </w:r>
    </w:p>
    <w:p w14:paraId="3D01CEF3" w14:textId="0890F3C2" w:rsidR="00213D9A" w:rsidRDefault="00213D9A" w:rsidP="00315C8A">
      <w:pPr>
        <w:pStyle w:val="Heading2"/>
      </w:pPr>
      <w:bookmarkStart w:id="150" w:name="_Toc403385970"/>
      <w:bookmarkStart w:id="151" w:name="_Toc966171"/>
      <w:bookmarkStart w:id="152" w:name="_Toc968500"/>
      <w:r>
        <w:t>System Integrity Control</w:t>
      </w:r>
      <w:bookmarkEnd w:id="150"/>
      <w:r w:rsidR="008D6ABA">
        <w:t>s</w:t>
      </w:r>
      <w:bookmarkEnd w:id="151"/>
      <w:bookmarkEnd w:id="152"/>
    </w:p>
    <w:p w14:paraId="7A1BA3AF" w14:textId="7153A6A1" w:rsidR="00D96520" w:rsidRPr="008D6ABA" w:rsidRDefault="00D96520" w:rsidP="00D42F88">
      <w:pPr>
        <w:pStyle w:val="BodyText"/>
        <w:rPr>
          <w:sz w:val="24"/>
          <w:szCs w:val="24"/>
          <w:lang w:eastAsia="ar-SA"/>
        </w:rPr>
      </w:pPr>
      <w:r w:rsidRPr="008D6ABA">
        <w:rPr>
          <w:sz w:val="24"/>
          <w:szCs w:val="24"/>
          <w:lang w:eastAsia="ar-SA"/>
        </w:rPr>
        <w:t xml:space="preserve">A formal documented system and information integrity policy that addresses purpose, scope, roles, responsibilities, management commitment, coordination among organizational entities, and compliance has been developed and implemented for all systems maintained and operated by </w:t>
      </w:r>
      <w:r w:rsidR="00B61FD1">
        <w:rPr>
          <w:sz w:val="24"/>
          <w:szCs w:val="24"/>
          <w:lang w:eastAsia="ar-SA"/>
        </w:rPr>
        <w:t>FEI</w:t>
      </w:r>
      <w:r w:rsidRPr="008D6ABA">
        <w:rPr>
          <w:sz w:val="24"/>
          <w:szCs w:val="24"/>
          <w:lang w:eastAsia="ar-SA"/>
        </w:rPr>
        <w:t xml:space="preserve"> Systems. This policy is updated at</w:t>
      </w:r>
      <w:r w:rsidR="00B61FD1">
        <w:rPr>
          <w:sz w:val="24"/>
          <w:szCs w:val="24"/>
          <w:lang w:eastAsia="ar-SA"/>
        </w:rPr>
        <w:t xml:space="preserve"> </w:t>
      </w:r>
      <w:r w:rsidRPr="008D6ABA">
        <w:rPr>
          <w:sz w:val="24"/>
          <w:szCs w:val="24"/>
          <w:lang w:eastAsia="ar-SA"/>
        </w:rPr>
        <w:t xml:space="preserve">least annually or when new integrity-specific requirements are established and are approved by appropriate </w:t>
      </w:r>
      <w:r w:rsidR="00B61FD1">
        <w:rPr>
          <w:sz w:val="24"/>
          <w:szCs w:val="24"/>
          <w:lang w:eastAsia="ar-SA"/>
        </w:rPr>
        <w:t>FEI</w:t>
      </w:r>
      <w:r w:rsidRPr="008D6ABA">
        <w:rPr>
          <w:sz w:val="24"/>
          <w:szCs w:val="24"/>
          <w:lang w:eastAsia="ar-SA"/>
        </w:rPr>
        <w:t xml:space="preserve"> leadership. Detailed integrity controls are provided in the following sections.</w:t>
      </w:r>
    </w:p>
    <w:p w14:paraId="51A3B495" w14:textId="21E4F5C3" w:rsidR="00D96520" w:rsidRDefault="00D96520" w:rsidP="00D96520">
      <w:pPr>
        <w:pStyle w:val="Heading3"/>
        <w:rPr>
          <w:lang w:eastAsia="ar-SA"/>
        </w:rPr>
      </w:pPr>
      <w:bookmarkStart w:id="153" w:name="_Toc966172"/>
      <w:bookmarkStart w:id="154" w:name="_Toc968501"/>
      <w:r>
        <w:rPr>
          <w:lang w:eastAsia="ar-SA"/>
        </w:rPr>
        <w:t>Access to Critical Data</w:t>
      </w:r>
      <w:bookmarkEnd w:id="153"/>
      <w:bookmarkEnd w:id="154"/>
    </w:p>
    <w:p w14:paraId="552FD7F3" w14:textId="3331654F" w:rsidR="00D96520" w:rsidRPr="008D6ABA" w:rsidRDefault="00D96520" w:rsidP="00D96520">
      <w:pPr>
        <w:pStyle w:val="BodyText"/>
        <w:rPr>
          <w:sz w:val="24"/>
          <w:szCs w:val="24"/>
          <w:lang w:eastAsia="ar-SA"/>
        </w:rPr>
      </w:pPr>
      <w:r w:rsidRPr="008D6ABA">
        <w:rPr>
          <w:sz w:val="24"/>
          <w:szCs w:val="24"/>
          <w:lang w:eastAsia="ar-SA"/>
        </w:rPr>
        <w:t xml:space="preserve">As referenced in security controls AC-02 and AC-05 of the LTSS ME System Security Plan (SSP) and </w:t>
      </w:r>
      <w:r w:rsidR="00B61FD1">
        <w:rPr>
          <w:sz w:val="24"/>
          <w:szCs w:val="24"/>
          <w:lang w:eastAsia="ar-SA"/>
        </w:rPr>
        <w:t>FEI</w:t>
      </w:r>
      <w:r w:rsidRPr="008D6ABA">
        <w:rPr>
          <w:sz w:val="24"/>
          <w:szCs w:val="24"/>
          <w:lang w:eastAsia="ar-SA"/>
        </w:rPr>
        <w:t xml:space="preserve"> Master SSP, several layers of Access Control are implemented to ensure that access is only provided to personnel with job responsibilities that require access to such data.  </w:t>
      </w:r>
      <w:r w:rsidR="00B61FD1">
        <w:rPr>
          <w:sz w:val="24"/>
          <w:szCs w:val="24"/>
          <w:lang w:eastAsia="ar-SA"/>
        </w:rPr>
        <w:t>FEI</w:t>
      </w:r>
      <w:r w:rsidRPr="008D6ABA">
        <w:rPr>
          <w:sz w:val="24"/>
          <w:szCs w:val="24"/>
          <w:lang w:eastAsia="ar-SA"/>
        </w:rPr>
        <w:t xml:space="preserve"> has implemented well-designed Role-Based Access Controls (RBAC) such that each user can only access those information assets necessary to perform their assigned function.</w:t>
      </w:r>
    </w:p>
    <w:p w14:paraId="6917B68B" w14:textId="56FA8488" w:rsidR="00D96520" w:rsidRPr="008D6ABA" w:rsidRDefault="00D96520" w:rsidP="00D96520">
      <w:pPr>
        <w:pStyle w:val="BodyText"/>
        <w:rPr>
          <w:sz w:val="24"/>
          <w:szCs w:val="24"/>
          <w:lang w:eastAsia="ar-SA"/>
        </w:rPr>
      </w:pPr>
      <w:r w:rsidRPr="008D6ABA">
        <w:rPr>
          <w:sz w:val="24"/>
          <w:szCs w:val="24"/>
          <w:lang w:eastAsia="ar-SA"/>
        </w:rPr>
        <w:t>In terms of information flow, we have deployed and maintain firewalls to restrict access between multiple zones (DMZs, and VLANS) on the network. These zones each have firewall policies that explicitly allow or deny access from one zone to another. Second, connectivity between FEI and our partners leverage IPSEC VPN tunneling with tunnel authentication algorithms, encryption algorithms and complex shared keys. Third, all email correspondences from FEI are evaluated with rules on routing triggered by various conditions. Similarly, users have been trained on marking sensitive emails appropriately before being sent.</w:t>
      </w:r>
    </w:p>
    <w:p w14:paraId="47C95286" w14:textId="1CC509D7" w:rsidR="00D96520" w:rsidRPr="008D6ABA" w:rsidRDefault="00D96520" w:rsidP="00D96520">
      <w:pPr>
        <w:pStyle w:val="BodyText"/>
        <w:rPr>
          <w:sz w:val="24"/>
          <w:szCs w:val="24"/>
          <w:lang w:eastAsia="ar-SA"/>
        </w:rPr>
      </w:pPr>
      <w:r w:rsidRPr="008D6ABA">
        <w:rPr>
          <w:sz w:val="24"/>
          <w:szCs w:val="24"/>
          <w:lang w:eastAsia="ar-SA"/>
        </w:rPr>
        <w:t xml:space="preserve">It is </w:t>
      </w:r>
      <w:r w:rsidR="00B61FD1">
        <w:rPr>
          <w:sz w:val="24"/>
          <w:szCs w:val="24"/>
          <w:lang w:eastAsia="ar-SA"/>
        </w:rPr>
        <w:t>FEI</w:t>
      </w:r>
      <w:r w:rsidRPr="008D6ABA">
        <w:rPr>
          <w:sz w:val="24"/>
          <w:szCs w:val="24"/>
          <w:lang w:eastAsia="ar-SA"/>
        </w:rPr>
        <w:t xml:space="preserve">’s policy that whenever a computer-based process involves sensitive, valuable, or critical information, the system must include controls involving a </w:t>
      </w:r>
      <w:r w:rsidR="00D42F88">
        <w:rPr>
          <w:sz w:val="24"/>
          <w:szCs w:val="24"/>
          <w:lang w:eastAsia="ar-SA"/>
        </w:rPr>
        <w:t>s</w:t>
      </w:r>
      <w:r w:rsidRPr="008D6ABA">
        <w:rPr>
          <w:sz w:val="24"/>
          <w:szCs w:val="24"/>
          <w:lang w:eastAsia="ar-SA"/>
        </w:rPr>
        <w:t>eparation</w:t>
      </w:r>
      <w:r w:rsidR="00D42F88">
        <w:rPr>
          <w:sz w:val="24"/>
          <w:szCs w:val="24"/>
          <w:lang w:eastAsia="ar-SA"/>
        </w:rPr>
        <w:t xml:space="preserve"> or </w:t>
      </w:r>
      <w:r w:rsidRPr="008D6ABA">
        <w:rPr>
          <w:sz w:val="24"/>
          <w:szCs w:val="24"/>
          <w:lang w:eastAsia="ar-SA"/>
        </w:rPr>
        <w:t>segregation of duties or other compensating control measures. Whenever practical, a single person should not be responsible for completing a task involving sensitive, valuable, or critical information from beginning to end. Likewise, a single person must not be responsible for approving his or her own work. To the extent possible, for every task involving sensitive, valuable, or critical information</w:t>
      </w:r>
      <w:r w:rsidR="008D6ABA">
        <w:rPr>
          <w:sz w:val="24"/>
          <w:szCs w:val="24"/>
          <w:lang w:eastAsia="ar-SA"/>
        </w:rPr>
        <w:t>.</w:t>
      </w:r>
    </w:p>
    <w:p w14:paraId="116FAEB5" w14:textId="69036E0F" w:rsidR="00D96520" w:rsidRPr="008D6ABA" w:rsidRDefault="00D96520" w:rsidP="00D96520">
      <w:pPr>
        <w:pStyle w:val="BodyText"/>
        <w:rPr>
          <w:sz w:val="24"/>
          <w:szCs w:val="24"/>
          <w:lang w:eastAsia="ar-SA"/>
        </w:rPr>
      </w:pPr>
      <w:r w:rsidRPr="008D6ABA">
        <w:rPr>
          <w:sz w:val="24"/>
          <w:szCs w:val="24"/>
          <w:lang w:eastAsia="ar-SA"/>
        </w:rPr>
        <w:t xml:space="preserve">To this end, </w:t>
      </w:r>
      <w:r w:rsidR="00B61FD1">
        <w:rPr>
          <w:sz w:val="24"/>
          <w:szCs w:val="24"/>
          <w:lang w:eastAsia="ar-SA"/>
        </w:rPr>
        <w:t>FEI</w:t>
      </w:r>
      <w:r w:rsidRPr="008D6ABA">
        <w:rPr>
          <w:sz w:val="24"/>
          <w:szCs w:val="24"/>
          <w:lang w:eastAsia="ar-SA"/>
        </w:rPr>
        <w:t xml:space="preserve"> has developed and implemented control measures to ensure that no one individual has exclusive control over these types of information assets. Specifically, </w:t>
      </w:r>
      <w:r w:rsidR="00B61FD1">
        <w:rPr>
          <w:sz w:val="24"/>
          <w:szCs w:val="24"/>
          <w:lang w:eastAsia="ar-SA"/>
        </w:rPr>
        <w:t>FEI</w:t>
      </w:r>
      <w:r w:rsidRPr="008D6ABA">
        <w:rPr>
          <w:sz w:val="24"/>
          <w:szCs w:val="24"/>
          <w:lang w:eastAsia="ar-SA"/>
        </w:rPr>
        <w:t xml:space="preserve"> has prepared and maintains a definition of what it considers potentially incompatible duties. Furthermore, a segregation of duties analysis is completed and documented on no less than an annual basis, with requisite Separation of Duty Control Forms to be completed as necessary to indicate what actions are taken when a potential issue is identified.</w:t>
      </w:r>
    </w:p>
    <w:p w14:paraId="33F81E30" w14:textId="5A9507E6" w:rsidR="00D96520" w:rsidRDefault="00D96520" w:rsidP="00D96520">
      <w:pPr>
        <w:pStyle w:val="Heading3"/>
        <w:rPr>
          <w:lang w:eastAsia="ar-SA"/>
        </w:rPr>
      </w:pPr>
      <w:bookmarkStart w:id="155" w:name="_Toc966173"/>
      <w:bookmarkStart w:id="156" w:name="_Toc968502"/>
      <w:r>
        <w:rPr>
          <w:lang w:eastAsia="ar-SA"/>
        </w:rPr>
        <w:t>System Audit Controls</w:t>
      </w:r>
      <w:bookmarkEnd w:id="155"/>
      <w:bookmarkEnd w:id="156"/>
    </w:p>
    <w:p w14:paraId="40DEFB43" w14:textId="09CE8B27" w:rsidR="00D96520" w:rsidRPr="008D6ABA" w:rsidRDefault="00D96520" w:rsidP="00D96520">
      <w:pPr>
        <w:pStyle w:val="BodyText"/>
        <w:rPr>
          <w:sz w:val="24"/>
          <w:szCs w:val="24"/>
          <w:lang w:eastAsia="ar-SA"/>
        </w:rPr>
      </w:pPr>
      <w:r w:rsidRPr="008D6ABA">
        <w:rPr>
          <w:sz w:val="24"/>
          <w:szCs w:val="24"/>
          <w:lang w:eastAsia="ar-SA"/>
        </w:rPr>
        <w:t xml:space="preserve">All systems have computer operator logs that show production application start/stop times, system boot/restart times, system configuration changes, system errors and corrective actions taken, and confirmation that files and output were handled correctly.  Furthermore, all computer systems (everything from single-user workstations to mainframes) running production application systems and/or accessing data belonging to or entrusted to </w:t>
      </w:r>
      <w:r w:rsidR="00B61FD1">
        <w:rPr>
          <w:sz w:val="24"/>
          <w:szCs w:val="24"/>
          <w:lang w:eastAsia="ar-SA"/>
        </w:rPr>
        <w:t xml:space="preserve">FEI </w:t>
      </w:r>
      <w:r w:rsidRPr="008D6ABA">
        <w:rPr>
          <w:sz w:val="24"/>
          <w:szCs w:val="24"/>
          <w:lang w:eastAsia="ar-SA"/>
        </w:rPr>
        <w:t xml:space="preserve">must automatically include the generation of logs.  In addition to the preceding policies, such logs must record, at a minimum, the following: </w:t>
      </w:r>
    </w:p>
    <w:p w14:paraId="455A101B" w14:textId="77777777" w:rsidR="00D96520" w:rsidRPr="008D6ABA" w:rsidRDefault="00D96520" w:rsidP="00D42F88">
      <w:pPr>
        <w:pStyle w:val="BodyText"/>
        <w:numPr>
          <w:ilvl w:val="0"/>
          <w:numId w:val="33"/>
        </w:numPr>
        <w:spacing w:before="0" w:after="0"/>
        <w:rPr>
          <w:sz w:val="24"/>
          <w:szCs w:val="24"/>
          <w:lang w:eastAsia="ar-SA"/>
        </w:rPr>
      </w:pPr>
      <w:r w:rsidRPr="008D6ABA">
        <w:rPr>
          <w:sz w:val="24"/>
          <w:szCs w:val="24"/>
          <w:lang w:eastAsia="ar-SA"/>
        </w:rPr>
        <w:t>User account management activities</w:t>
      </w:r>
    </w:p>
    <w:p w14:paraId="2B28C2B0" w14:textId="77777777" w:rsidR="00D96520" w:rsidRPr="008D6ABA" w:rsidRDefault="00D96520" w:rsidP="00D42F88">
      <w:pPr>
        <w:pStyle w:val="BodyText"/>
        <w:numPr>
          <w:ilvl w:val="0"/>
          <w:numId w:val="33"/>
        </w:numPr>
        <w:spacing w:before="0" w:after="0"/>
        <w:rPr>
          <w:sz w:val="24"/>
          <w:szCs w:val="24"/>
          <w:lang w:eastAsia="ar-SA"/>
        </w:rPr>
      </w:pPr>
      <w:r w:rsidRPr="008D6ABA">
        <w:rPr>
          <w:sz w:val="24"/>
          <w:szCs w:val="24"/>
          <w:lang w:eastAsia="ar-SA"/>
        </w:rPr>
        <w:t>System shutdown</w:t>
      </w:r>
    </w:p>
    <w:p w14:paraId="55C19C79" w14:textId="77777777" w:rsidR="00D96520" w:rsidRPr="008D6ABA" w:rsidRDefault="00D96520" w:rsidP="00D42F88">
      <w:pPr>
        <w:pStyle w:val="BodyText"/>
        <w:numPr>
          <w:ilvl w:val="0"/>
          <w:numId w:val="33"/>
        </w:numPr>
        <w:spacing w:before="0" w:after="0"/>
        <w:rPr>
          <w:sz w:val="24"/>
          <w:szCs w:val="24"/>
          <w:lang w:eastAsia="ar-SA"/>
        </w:rPr>
      </w:pPr>
      <w:r w:rsidRPr="008D6ABA">
        <w:rPr>
          <w:sz w:val="24"/>
          <w:szCs w:val="24"/>
          <w:lang w:eastAsia="ar-SA"/>
        </w:rPr>
        <w:lastRenderedPageBreak/>
        <w:t>System reboot</w:t>
      </w:r>
    </w:p>
    <w:p w14:paraId="7F9CB32E" w14:textId="77777777" w:rsidR="00D96520" w:rsidRPr="008D6ABA" w:rsidRDefault="00D96520" w:rsidP="00D42F88">
      <w:pPr>
        <w:pStyle w:val="BodyText"/>
        <w:numPr>
          <w:ilvl w:val="0"/>
          <w:numId w:val="33"/>
        </w:numPr>
        <w:spacing w:before="0" w:after="0"/>
        <w:rPr>
          <w:sz w:val="24"/>
          <w:szCs w:val="24"/>
          <w:lang w:eastAsia="ar-SA"/>
        </w:rPr>
      </w:pPr>
      <w:r w:rsidRPr="008D6ABA">
        <w:rPr>
          <w:sz w:val="24"/>
          <w:szCs w:val="24"/>
          <w:lang w:eastAsia="ar-SA"/>
        </w:rPr>
        <w:t>System errors</w:t>
      </w:r>
    </w:p>
    <w:p w14:paraId="3992FB20" w14:textId="77777777" w:rsidR="00D96520" w:rsidRPr="008D6ABA" w:rsidRDefault="00D96520" w:rsidP="00D42F88">
      <w:pPr>
        <w:pStyle w:val="BodyText"/>
        <w:numPr>
          <w:ilvl w:val="0"/>
          <w:numId w:val="33"/>
        </w:numPr>
        <w:spacing w:before="0" w:after="0"/>
        <w:rPr>
          <w:sz w:val="24"/>
          <w:szCs w:val="24"/>
          <w:lang w:eastAsia="ar-SA"/>
        </w:rPr>
      </w:pPr>
      <w:r w:rsidRPr="008D6ABA">
        <w:rPr>
          <w:sz w:val="24"/>
          <w:szCs w:val="24"/>
          <w:lang w:eastAsia="ar-SA"/>
        </w:rPr>
        <w:t>Application shutdown</w:t>
      </w:r>
    </w:p>
    <w:p w14:paraId="56B8C793" w14:textId="77777777" w:rsidR="00D96520" w:rsidRPr="008D6ABA" w:rsidRDefault="00D96520" w:rsidP="00D42F88">
      <w:pPr>
        <w:pStyle w:val="BodyText"/>
        <w:numPr>
          <w:ilvl w:val="0"/>
          <w:numId w:val="33"/>
        </w:numPr>
        <w:spacing w:before="0" w:after="0"/>
        <w:rPr>
          <w:sz w:val="24"/>
          <w:szCs w:val="24"/>
          <w:lang w:eastAsia="ar-SA"/>
        </w:rPr>
      </w:pPr>
      <w:r w:rsidRPr="008D6ABA">
        <w:rPr>
          <w:sz w:val="24"/>
          <w:szCs w:val="24"/>
          <w:lang w:eastAsia="ar-SA"/>
        </w:rPr>
        <w:t>Application restart</w:t>
      </w:r>
    </w:p>
    <w:p w14:paraId="09CD4126" w14:textId="77777777" w:rsidR="00D96520" w:rsidRPr="008D6ABA" w:rsidRDefault="00D96520" w:rsidP="00D42F88">
      <w:pPr>
        <w:pStyle w:val="BodyText"/>
        <w:numPr>
          <w:ilvl w:val="0"/>
          <w:numId w:val="33"/>
        </w:numPr>
        <w:spacing w:before="0" w:after="0"/>
        <w:rPr>
          <w:sz w:val="24"/>
          <w:szCs w:val="24"/>
          <w:lang w:eastAsia="ar-SA"/>
        </w:rPr>
      </w:pPr>
      <w:r w:rsidRPr="008D6ABA">
        <w:rPr>
          <w:sz w:val="24"/>
          <w:szCs w:val="24"/>
          <w:lang w:eastAsia="ar-SA"/>
        </w:rPr>
        <w:t>Application errors</w:t>
      </w:r>
    </w:p>
    <w:p w14:paraId="2249141E" w14:textId="77777777" w:rsidR="00D96520" w:rsidRPr="008D6ABA" w:rsidRDefault="00D96520" w:rsidP="00D42F88">
      <w:pPr>
        <w:pStyle w:val="BodyText"/>
        <w:numPr>
          <w:ilvl w:val="0"/>
          <w:numId w:val="33"/>
        </w:numPr>
        <w:spacing w:before="0" w:after="0"/>
        <w:rPr>
          <w:sz w:val="24"/>
          <w:szCs w:val="24"/>
          <w:lang w:eastAsia="ar-SA"/>
        </w:rPr>
      </w:pPr>
      <w:r w:rsidRPr="008D6ABA">
        <w:rPr>
          <w:sz w:val="24"/>
          <w:szCs w:val="24"/>
          <w:lang w:eastAsia="ar-SA"/>
        </w:rPr>
        <w:t>File creation</w:t>
      </w:r>
    </w:p>
    <w:p w14:paraId="6895770C" w14:textId="77777777" w:rsidR="00D96520" w:rsidRPr="008D6ABA" w:rsidRDefault="00D96520" w:rsidP="00D42F88">
      <w:pPr>
        <w:pStyle w:val="BodyText"/>
        <w:numPr>
          <w:ilvl w:val="0"/>
          <w:numId w:val="33"/>
        </w:numPr>
        <w:spacing w:before="0" w:after="0"/>
        <w:rPr>
          <w:sz w:val="24"/>
          <w:szCs w:val="24"/>
          <w:lang w:eastAsia="ar-SA"/>
        </w:rPr>
      </w:pPr>
      <w:r w:rsidRPr="008D6ABA">
        <w:rPr>
          <w:sz w:val="24"/>
          <w:szCs w:val="24"/>
          <w:lang w:eastAsia="ar-SA"/>
        </w:rPr>
        <w:t>File deletion</w:t>
      </w:r>
    </w:p>
    <w:p w14:paraId="4904F162" w14:textId="77777777" w:rsidR="00D96520" w:rsidRPr="008D6ABA" w:rsidRDefault="00D96520" w:rsidP="00D42F88">
      <w:pPr>
        <w:pStyle w:val="BodyText"/>
        <w:numPr>
          <w:ilvl w:val="0"/>
          <w:numId w:val="33"/>
        </w:numPr>
        <w:spacing w:before="0" w:after="0"/>
        <w:rPr>
          <w:sz w:val="24"/>
          <w:szCs w:val="24"/>
          <w:lang w:eastAsia="ar-SA"/>
        </w:rPr>
      </w:pPr>
      <w:r w:rsidRPr="008D6ABA">
        <w:rPr>
          <w:sz w:val="24"/>
          <w:szCs w:val="24"/>
          <w:lang w:eastAsia="ar-SA"/>
        </w:rPr>
        <w:t>File modification</w:t>
      </w:r>
    </w:p>
    <w:p w14:paraId="5DAD1743" w14:textId="0C35DA16" w:rsidR="00D96520" w:rsidRPr="008D6ABA" w:rsidRDefault="00D96520" w:rsidP="00D42F88">
      <w:pPr>
        <w:pStyle w:val="BodyText"/>
        <w:numPr>
          <w:ilvl w:val="0"/>
          <w:numId w:val="33"/>
        </w:numPr>
        <w:spacing w:before="0" w:after="0"/>
        <w:rPr>
          <w:sz w:val="24"/>
          <w:szCs w:val="24"/>
          <w:lang w:eastAsia="ar-SA"/>
        </w:rPr>
      </w:pPr>
      <w:r w:rsidRPr="008D6ABA">
        <w:rPr>
          <w:sz w:val="24"/>
          <w:szCs w:val="24"/>
          <w:lang w:eastAsia="ar-SA"/>
        </w:rPr>
        <w:t>Failed and successful logons</w:t>
      </w:r>
    </w:p>
    <w:p w14:paraId="54625D4D" w14:textId="77777777" w:rsidR="00D96520" w:rsidRPr="008D6ABA" w:rsidRDefault="00D96520" w:rsidP="00D42F88">
      <w:pPr>
        <w:pStyle w:val="BodyText"/>
        <w:numPr>
          <w:ilvl w:val="0"/>
          <w:numId w:val="33"/>
        </w:numPr>
        <w:spacing w:before="0" w:after="0"/>
        <w:rPr>
          <w:sz w:val="24"/>
          <w:szCs w:val="24"/>
          <w:lang w:eastAsia="ar-SA"/>
        </w:rPr>
      </w:pPr>
      <w:r w:rsidRPr="008D6ABA">
        <w:rPr>
          <w:sz w:val="24"/>
          <w:szCs w:val="24"/>
          <w:lang w:eastAsia="ar-SA"/>
        </w:rPr>
        <w:t>Security policy modifications</w:t>
      </w:r>
    </w:p>
    <w:p w14:paraId="5CA22564" w14:textId="77777777" w:rsidR="00D96520" w:rsidRPr="008D6ABA" w:rsidRDefault="00D96520" w:rsidP="00D42F88">
      <w:pPr>
        <w:pStyle w:val="BodyText"/>
        <w:numPr>
          <w:ilvl w:val="0"/>
          <w:numId w:val="33"/>
        </w:numPr>
        <w:spacing w:before="0" w:after="0"/>
        <w:rPr>
          <w:sz w:val="24"/>
          <w:szCs w:val="24"/>
          <w:lang w:eastAsia="ar-SA"/>
        </w:rPr>
      </w:pPr>
      <w:r w:rsidRPr="008D6ABA">
        <w:rPr>
          <w:sz w:val="24"/>
          <w:szCs w:val="24"/>
          <w:lang w:eastAsia="ar-SA"/>
        </w:rPr>
        <w:t>Use of administrator privileges.</w:t>
      </w:r>
    </w:p>
    <w:p w14:paraId="26345903" w14:textId="77777777" w:rsidR="00D96520" w:rsidRPr="008D6ABA" w:rsidRDefault="00D96520" w:rsidP="00D96520">
      <w:pPr>
        <w:pStyle w:val="BodyText"/>
        <w:rPr>
          <w:sz w:val="24"/>
          <w:szCs w:val="24"/>
          <w:lang w:eastAsia="ar-SA"/>
        </w:rPr>
      </w:pPr>
      <w:r w:rsidRPr="008D6ABA">
        <w:rPr>
          <w:sz w:val="24"/>
          <w:szCs w:val="24"/>
          <w:lang w:eastAsia="ar-SA"/>
        </w:rPr>
        <w:t>Additionally, for perimeter devices (including firewalls and routers), logging shall be enabled for the following:</w:t>
      </w:r>
    </w:p>
    <w:p w14:paraId="41479797" w14:textId="2C3CD517" w:rsidR="00D96520" w:rsidRPr="008D6ABA" w:rsidRDefault="00D96520" w:rsidP="00D42F88">
      <w:pPr>
        <w:pStyle w:val="BodyText"/>
        <w:numPr>
          <w:ilvl w:val="0"/>
          <w:numId w:val="30"/>
        </w:numPr>
        <w:spacing w:before="0" w:after="0"/>
        <w:rPr>
          <w:sz w:val="24"/>
          <w:szCs w:val="24"/>
          <w:lang w:eastAsia="ar-SA"/>
        </w:rPr>
      </w:pPr>
      <w:r w:rsidRPr="008D6ABA">
        <w:rPr>
          <w:sz w:val="24"/>
          <w:szCs w:val="24"/>
          <w:lang w:eastAsia="ar-SA"/>
        </w:rPr>
        <w:t>Log packet screening denials originating from untrusted networks</w:t>
      </w:r>
    </w:p>
    <w:p w14:paraId="728F4AFA" w14:textId="77777777" w:rsidR="00D96520" w:rsidRPr="008D6ABA" w:rsidRDefault="00D96520" w:rsidP="00D42F88">
      <w:pPr>
        <w:pStyle w:val="BodyText"/>
        <w:numPr>
          <w:ilvl w:val="0"/>
          <w:numId w:val="30"/>
        </w:numPr>
        <w:spacing w:before="0" w:after="0"/>
        <w:rPr>
          <w:sz w:val="24"/>
          <w:szCs w:val="24"/>
          <w:lang w:eastAsia="ar-SA"/>
        </w:rPr>
      </w:pPr>
      <w:r w:rsidRPr="008D6ABA">
        <w:rPr>
          <w:sz w:val="24"/>
          <w:szCs w:val="24"/>
          <w:lang w:eastAsia="ar-SA"/>
        </w:rPr>
        <w:t>Packet screening denials originating from trusted networks</w:t>
      </w:r>
    </w:p>
    <w:p w14:paraId="7E3C51D3" w14:textId="77777777" w:rsidR="00D96520" w:rsidRPr="008D6ABA" w:rsidRDefault="00D96520" w:rsidP="00D42F88">
      <w:pPr>
        <w:pStyle w:val="BodyText"/>
        <w:numPr>
          <w:ilvl w:val="0"/>
          <w:numId w:val="30"/>
        </w:numPr>
        <w:spacing w:before="0" w:after="0"/>
        <w:rPr>
          <w:sz w:val="24"/>
          <w:szCs w:val="24"/>
          <w:lang w:eastAsia="ar-SA"/>
        </w:rPr>
      </w:pPr>
      <w:r w:rsidRPr="008D6ABA">
        <w:rPr>
          <w:sz w:val="24"/>
          <w:szCs w:val="24"/>
          <w:lang w:eastAsia="ar-SA"/>
        </w:rPr>
        <w:t>User account management</w:t>
      </w:r>
    </w:p>
    <w:p w14:paraId="6B1C1957" w14:textId="77777777" w:rsidR="00D96520" w:rsidRPr="008D6ABA" w:rsidRDefault="00D96520" w:rsidP="00D42F88">
      <w:pPr>
        <w:pStyle w:val="BodyText"/>
        <w:numPr>
          <w:ilvl w:val="0"/>
          <w:numId w:val="30"/>
        </w:numPr>
        <w:spacing w:before="0" w:after="0"/>
        <w:rPr>
          <w:sz w:val="24"/>
          <w:szCs w:val="24"/>
          <w:lang w:eastAsia="ar-SA"/>
        </w:rPr>
      </w:pPr>
      <w:r w:rsidRPr="008D6ABA">
        <w:rPr>
          <w:sz w:val="24"/>
          <w:szCs w:val="24"/>
          <w:lang w:eastAsia="ar-SA"/>
        </w:rPr>
        <w:t>Modification of packet filters</w:t>
      </w:r>
    </w:p>
    <w:p w14:paraId="30050B07" w14:textId="77777777" w:rsidR="00D96520" w:rsidRPr="008D6ABA" w:rsidRDefault="00D96520" w:rsidP="00D42F88">
      <w:pPr>
        <w:pStyle w:val="BodyText"/>
        <w:numPr>
          <w:ilvl w:val="0"/>
          <w:numId w:val="30"/>
        </w:numPr>
        <w:spacing w:before="0" w:after="0"/>
        <w:rPr>
          <w:sz w:val="24"/>
          <w:szCs w:val="24"/>
          <w:lang w:eastAsia="ar-SA"/>
        </w:rPr>
      </w:pPr>
      <w:r w:rsidRPr="008D6ABA">
        <w:rPr>
          <w:sz w:val="24"/>
          <w:szCs w:val="24"/>
          <w:lang w:eastAsia="ar-SA"/>
        </w:rPr>
        <w:t>Application errors</w:t>
      </w:r>
    </w:p>
    <w:p w14:paraId="4C84DF16" w14:textId="77777777" w:rsidR="00D96520" w:rsidRPr="008D6ABA" w:rsidRDefault="00D96520" w:rsidP="00D42F88">
      <w:pPr>
        <w:pStyle w:val="BodyText"/>
        <w:numPr>
          <w:ilvl w:val="0"/>
          <w:numId w:val="30"/>
        </w:numPr>
        <w:spacing w:before="0" w:after="0"/>
        <w:rPr>
          <w:sz w:val="24"/>
          <w:szCs w:val="24"/>
          <w:lang w:eastAsia="ar-SA"/>
        </w:rPr>
      </w:pPr>
      <w:r w:rsidRPr="008D6ABA">
        <w:rPr>
          <w:sz w:val="24"/>
          <w:szCs w:val="24"/>
          <w:lang w:eastAsia="ar-SA"/>
        </w:rPr>
        <w:t>System shutdown and reboot</w:t>
      </w:r>
    </w:p>
    <w:p w14:paraId="206F3D24" w14:textId="77777777" w:rsidR="00D96520" w:rsidRPr="008D6ABA" w:rsidRDefault="00D96520" w:rsidP="00D42F88">
      <w:pPr>
        <w:pStyle w:val="BodyText"/>
        <w:numPr>
          <w:ilvl w:val="0"/>
          <w:numId w:val="30"/>
        </w:numPr>
        <w:spacing w:before="0" w:after="0"/>
        <w:rPr>
          <w:sz w:val="24"/>
          <w:szCs w:val="24"/>
          <w:lang w:eastAsia="ar-SA"/>
        </w:rPr>
      </w:pPr>
      <w:r w:rsidRPr="008D6ABA">
        <w:rPr>
          <w:sz w:val="24"/>
          <w:szCs w:val="24"/>
          <w:lang w:eastAsia="ar-SA"/>
        </w:rPr>
        <w:t>System errors</w:t>
      </w:r>
    </w:p>
    <w:p w14:paraId="66894200" w14:textId="77777777" w:rsidR="00D96520" w:rsidRPr="008D6ABA" w:rsidRDefault="00D96520" w:rsidP="00D42F88">
      <w:pPr>
        <w:pStyle w:val="BodyText"/>
        <w:numPr>
          <w:ilvl w:val="0"/>
          <w:numId w:val="30"/>
        </w:numPr>
        <w:spacing w:before="0" w:after="0"/>
        <w:rPr>
          <w:sz w:val="24"/>
          <w:szCs w:val="24"/>
          <w:lang w:eastAsia="ar-SA"/>
        </w:rPr>
      </w:pPr>
      <w:r w:rsidRPr="008D6ABA">
        <w:rPr>
          <w:sz w:val="24"/>
          <w:szCs w:val="24"/>
          <w:lang w:eastAsia="ar-SA"/>
        </w:rPr>
        <w:t>Modification of proxy services.</w:t>
      </w:r>
    </w:p>
    <w:p w14:paraId="5C09FBE7" w14:textId="4FF53271" w:rsidR="00D96520" w:rsidRPr="00D42F88" w:rsidRDefault="00D96520" w:rsidP="00D42F88">
      <w:pPr>
        <w:pStyle w:val="BodyText"/>
        <w:rPr>
          <w:sz w:val="24"/>
          <w:szCs w:val="24"/>
          <w:lang w:eastAsia="ar-SA"/>
        </w:rPr>
      </w:pPr>
      <w:r w:rsidRPr="008D6ABA">
        <w:rPr>
          <w:sz w:val="24"/>
          <w:szCs w:val="24"/>
          <w:lang w:eastAsia="ar-SA"/>
        </w:rPr>
        <w:t xml:space="preserve">FEI has allocated sufficient storage capacity to meet or exceed our audit log retention requirements.  To begin, </w:t>
      </w:r>
      <w:r w:rsidR="00B61FD1">
        <w:rPr>
          <w:sz w:val="24"/>
          <w:szCs w:val="24"/>
          <w:lang w:eastAsia="ar-SA"/>
        </w:rPr>
        <w:t>FEI</w:t>
      </w:r>
      <w:r w:rsidRPr="008D6ABA">
        <w:rPr>
          <w:sz w:val="24"/>
          <w:szCs w:val="24"/>
          <w:lang w:eastAsia="ar-SA"/>
        </w:rPr>
        <w:t xml:space="preserve">’s host environment is a high availability GSS with redundant infrastructure capable of operating in active-active mode in two physically separated locations such that the likelihood of the failure anticipated by this control is extremely small.  Furthermore, from a capacity standpoint, </w:t>
      </w:r>
      <w:r w:rsidR="00B61FD1">
        <w:rPr>
          <w:sz w:val="24"/>
          <w:szCs w:val="24"/>
          <w:lang w:eastAsia="ar-SA"/>
        </w:rPr>
        <w:t>FEI</w:t>
      </w:r>
      <w:r w:rsidRPr="008D6ABA">
        <w:rPr>
          <w:sz w:val="24"/>
          <w:szCs w:val="24"/>
          <w:lang w:eastAsia="ar-SA"/>
        </w:rPr>
        <w:t xml:space="preserve">’s has upwards of 500 TB </w:t>
      </w:r>
      <w:r w:rsidRPr="00D42F88">
        <w:rPr>
          <w:sz w:val="24"/>
          <w:szCs w:val="24"/>
          <w:lang w:eastAsia="ar-SA"/>
        </w:rPr>
        <w:t>of thin provisioned storage available should it be needed.</w:t>
      </w:r>
    </w:p>
    <w:p w14:paraId="3D01CEFB" w14:textId="5ADF7EB7" w:rsidR="00220648" w:rsidRDefault="00213D9A" w:rsidP="00315C8A">
      <w:pPr>
        <w:pStyle w:val="Heading2"/>
      </w:pPr>
      <w:bookmarkStart w:id="157" w:name="_Toc288057811"/>
      <w:bookmarkStart w:id="158" w:name="_Toc288057812"/>
      <w:bookmarkStart w:id="159" w:name="_Toc288057813"/>
      <w:bookmarkStart w:id="160" w:name="_Toc288057814"/>
      <w:bookmarkStart w:id="161" w:name="_Toc288057839"/>
      <w:bookmarkStart w:id="162" w:name="_Toc288057840"/>
      <w:bookmarkStart w:id="163" w:name="_Toc403385971"/>
      <w:bookmarkStart w:id="164" w:name="_Toc490026795"/>
      <w:bookmarkStart w:id="165" w:name="_Toc966174"/>
      <w:bookmarkStart w:id="166" w:name="_Toc968503"/>
      <w:bookmarkEnd w:id="10"/>
      <w:bookmarkEnd w:id="11"/>
      <w:bookmarkEnd w:id="12"/>
      <w:bookmarkEnd w:id="13"/>
      <w:bookmarkEnd w:id="14"/>
      <w:bookmarkEnd w:id="157"/>
      <w:bookmarkEnd w:id="158"/>
      <w:bookmarkEnd w:id="159"/>
      <w:bookmarkEnd w:id="160"/>
      <w:bookmarkEnd w:id="161"/>
      <w:bookmarkEnd w:id="162"/>
      <w:r>
        <w:t>External Interfaces</w:t>
      </w:r>
      <w:bookmarkEnd w:id="163"/>
      <w:bookmarkEnd w:id="165"/>
      <w:bookmarkEnd w:id="166"/>
    </w:p>
    <w:p w14:paraId="22A181CE" w14:textId="6B1200A1" w:rsidR="00EE7B00" w:rsidRPr="008D6ABA" w:rsidRDefault="00B70736" w:rsidP="0079457D">
      <w:pPr>
        <w:pStyle w:val="BodyText"/>
        <w:rPr>
          <w:sz w:val="24"/>
          <w:szCs w:val="24"/>
          <w:lang w:eastAsia="ar-SA"/>
        </w:rPr>
      </w:pPr>
      <w:r w:rsidRPr="008D6ABA">
        <w:rPr>
          <w:sz w:val="24"/>
          <w:szCs w:val="24"/>
          <w:lang w:eastAsia="ar-SA"/>
        </w:rPr>
        <w:t xml:space="preserve">Interfaces have been developed between Maine’s </w:t>
      </w:r>
      <w:r w:rsidR="00EE7B00" w:rsidRPr="008D6ABA">
        <w:rPr>
          <w:sz w:val="24"/>
          <w:szCs w:val="24"/>
          <w:lang w:eastAsia="ar-SA"/>
        </w:rPr>
        <w:t>MIHMS</w:t>
      </w:r>
      <w:r w:rsidRPr="008D6ABA">
        <w:rPr>
          <w:sz w:val="24"/>
          <w:szCs w:val="24"/>
          <w:lang w:eastAsia="ar-SA"/>
        </w:rPr>
        <w:t xml:space="preserve"> system and </w:t>
      </w:r>
      <w:r w:rsidR="00EE7B00" w:rsidRPr="008D6ABA">
        <w:rPr>
          <w:sz w:val="24"/>
          <w:szCs w:val="24"/>
          <w:lang w:eastAsia="ar-SA"/>
        </w:rPr>
        <w:t>Evergreen</w:t>
      </w:r>
      <w:r w:rsidR="00E10ED8" w:rsidRPr="008D6ABA">
        <w:rPr>
          <w:sz w:val="24"/>
          <w:szCs w:val="24"/>
          <w:lang w:eastAsia="ar-SA"/>
        </w:rPr>
        <w:t xml:space="preserve"> for</w:t>
      </w:r>
      <w:r w:rsidR="00EE7B00" w:rsidRPr="008D6ABA">
        <w:rPr>
          <w:sz w:val="24"/>
          <w:szCs w:val="24"/>
          <w:lang w:eastAsia="ar-SA"/>
        </w:rPr>
        <w:t xml:space="preserve"> the</w:t>
      </w:r>
      <w:r w:rsidR="00E10ED8" w:rsidRPr="008D6ABA">
        <w:rPr>
          <w:sz w:val="24"/>
          <w:szCs w:val="24"/>
          <w:lang w:eastAsia="ar-SA"/>
        </w:rPr>
        <w:t xml:space="preserve"> regular import of provider</w:t>
      </w:r>
      <w:r w:rsidR="006F4BC1" w:rsidRPr="008D6ABA">
        <w:rPr>
          <w:sz w:val="24"/>
          <w:szCs w:val="24"/>
          <w:lang w:eastAsia="ar-SA"/>
        </w:rPr>
        <w:t>,</w:t>
      </w:r>
      <w:r w:rsidR="00E10ED8" w:rsidRPr="008D6ABA">
        <w:rPr>
          <w:sz w:val="24"/>
          <w:szCs w:val="24"/>
          <w:lang w:eastAsia="ar-SA"/>
        </w:rPr>
        <w:t xml:space="preserve"> member</w:t>
      </w:r>
      <w:r w:rsidR="006F4BC1" w:rsidRPr="008D6ABA">
        <w:rPr>
          <w:sz w:val="24"/>
          <w:szCs w:val="24"/>
          <w:lang w:eastAsia="ar-SA"/>
        </w:rPr>
        <w:t>, and claims</w:t>
      </w:r>
      <w:r w:rsidR="00E10ED8" w:rsidRPr="008D6ABA">
        <w:rPr>
          <w:sz w:val="24"/>
          <w:szCs w:val="24"/>
          <w:lang w:eastAsia="ar-SA"/>
        </w:rPr>
        <w:t xml:space="preserve"> information</w:t>
      </w:r>
      <w:r w:rsidR="006F4BC1" w:rsidRPr="008D6ABA">
        <w:rPr>
          <w:sz w:val="24"/>
          <w:szCs w:val="24"/>
          <w:lang w:eastAsia="ar-SA"/>
        </w:rPr>
        <w:t xml:space="preserve">. An interface has also been developed between MAPSIS and Evergreen for a </w:t>
      </w:r>
      <w:r w:rsidR="00EE7B00" w:rsidRPr="008D6ABA">
        <w:rPr>
          <w:sz w:val="24"/>
          <w:szCs w:val="24"/>
          <w:lang w:eastAsia="ar-SA"/>
        </w:rPr>
        <w:t>one-time import of existing Adult Protective Service (APS) Reports</w:t>
      </w:r>
      <w:r w:rsidR="00D42F88">
        <w:rPr>
          <w:sz w:val="24"/>
          <w:szCs w:val="24"/>
          <w:lang w:eastAsia="ar-SA"/>
        </w:rPr>
        <w:t>.</w:t>
      </w:r>
    </w:p>
    <w:p w14:paraId="77351A39" w14:textId="5F5D8376" w:rsidR="006F4BC1" w:rsidRPr="008D6ABA" w:rsidRDefault="006F4BC1" w:rsidP="0079457D">
      <w:pPr>
        <w:pStyle w:val="BodyText"/>
        <w:rPr>
          <w:sz w:val="24"/>
          <w:szCs w:val="24"/>
          <w:lang w:eastAsia="ar-SA"/>
        </w:rPr>
      </w:pPr>
      <w:r w:rsidRPr="008D6ABA">
        <w:rPr>
          <w:sz w:val="24"/>
          <w:szCs w:val="24"/>
          <w:lang w:eastAsia="ar-SA"/>
        </w:rPr>
        <w:t xml:space="preserve">Utilizing a delimited file format, incremental member, provider, </w:t>
      </w:r>
      <w:r w:rsidR="00D42F88">
        <w:rPr>
          <w:sz w:val="24"/>
          <w:szCs w:val="24"/>
          <w:lang w:eastAsia="ar-SA"/>
        </w:rPr>
        <w:t xml:space="preserve">claims files, </w:t>
      </w:r>
      <w:r w:rsidRPr="008D6ABA">
        <w:rPr>
          <w:sz w:val="24"/>
          <w:szCs w:val="24"/>
          <w:lang w:eastAsia="ar-SA"/>
        </w:rPr>
        <w:t>and full member and provider files will be sent through the flat file interface. Information from these files will be loaded into Evergreen staging tables and then into the application to ensure:</w:t>
      </w:r>
    </w:p>
    <w:p w14:paraId="21044594" w14:textId="6865A152" w:rsidR="006F4BC1" w:rsidRPr="008D6ABA" w:rsidRDefault="006F4BC1" w:rsidP="00D42F88">
      <w:pPr>
        <w:pStyle w:val="BodyText"/>
        <w:numPr>
          <w:ilvl w:val="0"/>
          <w:numId w:val="45"/>
        </w:numPr>
        <w:rPr>
          <w:sz w:val="24"/>
          <w:szCs w:val="24"/>
          <w:lang w:eastAsia="ar-SA"/>
        </w:rPr>
      </w:pPr>
      <w:r w:rsidRPr="008D6ABA">
        <w:rPr>
          <w:sz w:val="24"/>
          <w:szCs w:val="24"/>
          <w:lang w:eastAsia="ar-SA"/>
        </w:rPr>
        <w:t>Members, providers and claims attached to members in Evergreen are created when no match exists in Evergreen</w:t>
      </w:r>
    </w:p>
    <w:p w14:paraId="1C4B114A" w14:textId="1A01327E" w:rsidR="006F4BC1" w:rsidRPr="008D6ABA" w:rsidRDefault="006F4BC1" w:rsidP="00D42F88">
      <w:pPr>
        <w:pStyle w:val="BodyText"/>
        <w:numPr>
          <w:ilvl w:val="0"/>
          <w:numId w:val="45"/>
        </w:numPr>
        <w:rPr>
          <w:sz w:val="24"/>
          <w:szCs w:val="24"/>
          <w:lang w:eastAsia="ar-SA"/>
        </w:rPr>
      </w:pPr>
      <w:r w:rsidRPr="008D6ABA">
        <w:rPr>
          <w:sz w:val="24"/>
          <w:szCs w:val="24"/>
          <w:lang w:eastAsia="ar-SA"/>
        </w:rPr>
        <w:t>Members, providers, and claims are updated when new information comes through the files and those members/providers exist in the system</w:t>
      </w:r>
    </w:p>
    <w:p w14:paraId="36844010" w14:textId="567FE6AB" w:rsidR="006F4BC1" w:rsidRPr="008D6ABA" w:rsidRDefault="006F4BC1" w:rsidP="00D42F88">
      <w:pPr>
        <w:pStyle w:val="BodyText"/>
        <w:numPr>
          <w:ilvl w:val="0"/>
          <w:numId w:val="45"/>
        </w:numPr>
        <w:rPr>
          <w:sz w:val="24"/>
          <w:szCs w:val="24"/>
          <w:lang w:eastAsia="ar-SA"/>
        </w:rPr>
      </w:pPr>
      <w:r w:rsidRPr="008D6ABA">
        <w:rPr>
          <w:sz w:val="24"/>
          <w:szCs w:val="24"/>
          <w:lang w:eastAsia="ar-SA"/>
        </w:rPr>
        <w:t>Therefore all member, provider and claims information remains in sync with the MIHMS system</w:t>
      </w:r>
    </w:p>
    <w:p w14:paraId="3C5A4FF4" w14:textId="35281E78" w:rsidR="00EE7B00" w:rsidRPr="008D6ABA" w:rsidRDefault="00EE7B00" w:rsidP="0079457D">
      <w:pPr>
        <w:pStyle w:val="BodyText"/>
        <w:rPr>
          <w:sz w:val="24"/>
          <w:szCs w:val="24"/>
          <w:lang w:eastAsia="ar-SA"/>
        </w:rPr>
      </w:pPr>
      <w:r w:rsidRPr="008D6ABA">
        <w:rPr>
          <w:sz w:val="24"/>
          <w:szCs w:val="24"/>
          <w:lang w:eastAsia="ar-SA"/>
        </w:rPr>
        <w:t xml:space="preserve">For more detail about the specific interfaces employed in the system, please refer to </w:t>
      </w:r>
      <w:r w:rsidR="006F4BC1" w:rsidRPr="008D6ABA">
        <w:rPr>
          <w:sz w:val="24"/>
          <w:szCs w:val="24"/>
          <w:lang w:eastAsia="ar-SA"/>
        </w:rPr>
        <w:t xml:space="preserve">Interface Analysis Document, and </w:t>
      </w:r>
      <w:r w:rsidR="00D42F88">
        <w:rPr>
          <w:sz w:val="24"/>
          <w:szCs w:val="24"/>
          <w:lang w:eastAsia="ar-SA"/>
        </w:rPr>
        <w:t xml:space="preserve">the </w:t>
      </w:r>
      <w:r w:rsidR="006F4BC1" w:rsidRPr="008D6ABA">
        <w:rPr>
          <w:sz w:val="24"/>
          <w:szCs w:val="24"/>
          <w:lang w:eastAsia="ar-SA"/>
        </w:rPr>
        <w:t>Evergreen Data</w:t>
      </w:r>
      <w:r w:rsidR="008D6ABA" w:rsidRPr="008D6ABA">
        <w:rPr>
          <w:sz w:val="24"/>
          <w:szCs w:val="24"/>
          <w:lang w:eastAsia="ar-SA"/>
        </w:rPr>
        <w:t xml:space="preserve"> Migration and Integration Plan.</w:t>
      </w:r>
    </w:p>
    <w:p w14:paraId="3D01CF02" w14:textId="77777777" w:rsidR="00F36E8F" w:rsidRDefault="00F36E8F" w:rsidP="00F36E8F">
      <w:pPr>
        <w:pStyle w:val="BodyText"/>
        <w:rPr>
          <w:lang w:eastAsia="ar-SA"/>
        </w:rPr>
        <w:sectPr w:rsidR="00F36E8F" w:rsidSect="00125114">
          <w:headerReference w:type="default" r:id="rId38"/>
          <w:pgSz w:w="12240" w:h="15840" w:code="1"/>
          <w:pgMar w:top="1440" w:right="1440" w:bottom="1440" w:left="1440" w:header="504" w:footer="504" w:gutter="0"/>
          <w:cols w:space="720"/>
          <w:docGrid w:linePitch="360"/>
        </w:sectPr>
      </w:pPr>
    </w:p>
    <w:p w14:paraId="3D01CF03" w14:textId="4998574F" w:rsidR="00805FEC" w:rsidRPr="00BF5F65" w:rsidRDefault="00805FEC" w:rsidP="00805FEC">
      <w:pPr>
        <w:pStyle w:val="BackMatterHeading"/>
      </w:pPr>
      <w:bookmarkStart w:id="167" w:name="_Toc396111627"/>
      <w:bookmarkStart w:id="168" w:name="AppA"/>
      <w:bookmarkStart w:id="169" w:name="_Toc443996751"/>
      <w:bookmarkStart w:id="170" w:name="_Toc444160454"/>
      <w:bookmarkStart w:id="171" w:name="FEAReferenceModel"/>
      <w:bookmarkStart w:id="172" w:name="_Toc395081362"/>
      <w:bookmarkStart w:id="173" w:name="_Toc395092000"/>
      <w:bookmarkStart w:id="174" w:name="_Toc395093009"/>
      <w:bookmarkStart w:id="175" w:name="_Toc395095146"/>
      <w:bookmarkStart w:id="176" w:name="_Toc395107345"/>
      <w:bookmarkStart w:id="177" w:name="_Toc395163185"/>
      <w:bookmarkStart w:id="178" w:name="_Toc395165903"/>
      <w:bookmarkStart w:id="179" w:name="_Toc395166938"/>
      <w:bookmarkStart w:id="180" w:name="_Toc395168739"/>
      <w:bookmarkStart w:id="181" w:name="_Toc395170179"/>
      <w:bookmarkStart w:id="182" w:name="_Toc395769966"/>
      <w:bookmarkStart w:id="183" w:name="_Toc395773787"/>
      <w:bookmarkStart w:id="184" w:name="_Toc395775526"/>
      <w:bookmarkStart w:id="185" w:name="_Toc395779302"/>
      <w:bookmarkStart w:id="186" w:name="_Toc395780408"/>
      <w:bookmarkStart w:id="187" w:name="_Toc395792887"/>
      <w:bookmarkStart w:id="188" w:name="_Toc403385974"/>
      <w:bookmarkStart w:id="189" w:name="RecordOfChanges"/>
      <w:bookmarkStart w:id="190" w:name="_Toc966175"/>
      <w:bookmarkStart w:id="191" w:name="_Toc968504"/>
      <w:r>
        <w:lastRenderedPageBreak/>
        <w:t xml:space="preserve">Appendix A: </w:t>
      </w:r>
      <w:r w:rsidR="00AC760D">
        <w:t>Revision History</w:t>
      </w:r>
      <w:bookmarkEnd w:id="190"/>
      <w:bookmarkEnd w:id="191"/>
      <w:r w:rsidR="00AC760D">
        <w:t xml:space="preserve"> </w:t>
      </w:r>
      <w:bookmarkEnd w:id="167"/>
      <w:bookmarkEnd w:id="168"/>
      <w:bookmarkEnd w:id="169"/>
      <w:bookmarkEnd w:id="170"/>
    </w:p>
    <w:tbl>
      <w:tblPr>
        <w:tblW w:w="936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196"/>
        <w:gridCol w:w="2008"/>
        <w:gridCol w:w="2888"/>
        <w:gridCol w:w="2268"/>
      </w:tblGrid>
      <w:tr w:rsidR="00AC760D" w:rsidRPr="00EF01E0" w14:paraId="525951A1" w14:textId="77777777" w:rsidTr="00D42F88">
        <w:tc>
          <w:tcPr>
            <w:tcW w:w="9360" w:type="dxa"/>
            <w:gridSpan w:val="4"/>
            <w:shd w:val="clear" w:color="auto" w:fill="B8CCE4" w:themeFill="accent1" w:themeFillTint="66"/>
            <w:vAlign w:val="center"/>
          </w:tcPr>
          <w:bookmarkEnd w:id="164"/>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14:paraId="2EB78AEC" w14:textId="77777777" w:rsidR="00AC760D" w:rsidRPr="00D42F88" w:rsidRDefault="00AC760D" w:rsidP="00D8457A">
            <w:pPr>
              <w:spacing w:before="60" w:after="60"/>
              <w:rPr>
                <w:rFonts w:cs="Arial"/>
                <w:b/>
                <w:szCs w:val="22"/>
              </w:rPr>
            </w:pPr>
            <w:r w:rsidRPr="00D42F88">
              <w:rPr>
                <w:rFonts w:cs="Arial"/>
                <w:b/>
                <w:szCs w:val="22"/>
              </w:rPr>
              <w:t>Revision History</w:t>
            </w:r>
          </w:p>
        </w:tc>
      </w:tr>
      <w:tr w:rsidR="00AC760D" w:rsidRPr="00EF01E0" w14:paraId="1A769DFB" w14:textId="77777777" w:rsidTr="00D42F88">
        <w:tc>
          <w:tcPr>
            <w:tcW w:w="2196" w:type="dxa"/>
            <w:shd w:val="clear" w:color="auto" w:fill="B8CCE4" w:themeFill="accent1" w:themeFillTint="66"/>
            <w:vAlign w:val="center"/>
          </w:tcPr>
          <w:p w14:paraId="479D7BC8" w14:textId="77777777" w:rsidR="00AC760D" w:rsidRPr="00D42F88" w:rsidRDefault="00AC760D" w:rsidP="00D8457A">
            <w:pPr>
              <w:spacing w:before="60" w:after="60"/>
              <w:rPr>
                <w:rFonts w:cs="Arial"/>
                <w:b/>
                <w:szCs w:val="22"/>
              </w:rPr>
            </w:pPr>
            <w:r w:rsidRPr="00D42F88">
              <w:rPr>
                <w:rFonts w:cs="Arial"/>
                <w:b/>
                <w:szCs w:val="22"/>
              </w:rPr>
              <w:t>Project</w:t>
            </w:r>
          </w:p>
        </w:tc>
        <w:tc>
          <w:tcPr>
            <w:tcW w:w="7164" w:type="dxa"/>
            <w:gridSpan w:val="3"/>
            <w:shd w:val="clear" w:color="auto" w:fill="B8CCE4" w:themeFill="accent1" w:themeFillTint="66"/>
            <w:vAlign w:val="center"/>
          </w:tcPr>
          <w:p w14:paraId="7FA28FE1" w14:textId="10A7509A" w:rsidR="00AC760D" w:rsidRPr="00D42F88" w:rsidRDefault="00AC760D" w:rsidP="00D8457A">
            <w:pPr>
              <w:spacing w:before="60" w:after="60"/>
              <w:rPr>
                <w:rFonts w:cs="Arial"/>
                <w:b/>
                <w:szCs w:val="22"/>
              </w:rPr>
            </w:pPr>
            <w:r w:rsidRPr="00D42F88">
              <w:rPr>
                <w:rFonts w:cs="Arial"/>
                <w:b/>
                <w:szCs w:val="22"/>
              </w:rPr>
              <w:t>State of Maine Evergreen Data System Project</w:t>
            </w:r>
          </w:p>
        </w:tc>
      </w:tr>
      <w:tr w:rsidR="00AC760D" w:rsidRPr="00EF01E0" w14:paraId="62A87B02" w14:textId="77777777" w:rsidTr="00D42F88">
        <w:tc>
          <w:tcPr>
            <w:tcW w:w="2196" w:type="dxa"/>
            <w:shd w:val="clear" w:color="auto" w:fill="B8CCE4" w:themeFill="accent1" w:themeFillTint="66"/>
            <w:vAlign w:val="center"/>
          </w:tcPr>
          <w:p w14:paraId="539767BF" w14:textId="77777777" w:rsidR="00AC760D" w:rsidRPr="00D42F88" w:rsidRDefault="00AC760D" w:rsidP="00D8457A">
            <w:pPr>
              <w:spacing w:before="60" w:after="60"/>
              <w:rPr>
                <w:rFonts w:cs="Arial"/>
                <w:b/>
                <w:szCs w:val="22"/>
              </w:rPr>
            </w:pPr>
            <w:r w:rsidRPr="00D42F88">
              <w:rPr>
                <w:rFonts w:cs="Arial"/>
                <w:b/>
                <w:szCs w:val="22"/>
              </w:rPr>
              <w:t>Title</w:t>
            </w:r>
          </w:p>
        </w:tc>
        <w:tc>
          <w:tcPr>
            <w:tcW w:w="7164" w:type="dxa"/>
            <w:gridSpan w:val="3"/>
            <w:shd w:val="clear" w:color="auto" w:fill="B8CCE4" w:themeFill="accent1" w:themeFillTint="66"/>
            <w:vAlign w:val="center"/>
          </w:tcPr>
          <w:p w14:paraId="7273E1C0" w14:textId="16357454" w:rsidR="00AC760D" w:rsidRPr="00D42F88" w:rsidRDefault="00AC760D" w:rsidP="00AC760D">
            <w:pPr>
              <w:spacing w:before="60" w:after="60"/>
              <w:rPr>
                <w:rFonts w:cs="Arial"/>
                <w:b/>
                <w:szCs w:val="22"/>
              </w:rPr>
            </w:pPr>
            <w:r w:rsidRPr="00D42F88">
              <w:rPr>
                <w:rFonts w:cs="Arial"/>
                <w:b/>
                <w:szCs w:val="22"/>
              </w:rPr>
              <w:t>System Design Document</w:t>
            </w:r>
          </w:p>
        </w:tc>
      </w:tr>
      <w:tr w:rsidR="00AC760D" w:rsidRPr="00EF01E0" w14:paraId="598F9EC3" w14:textId="77777777" w:rsidTr="00D42F88">
        <w:tc>
          <w:tcPr>
            <w:tcW w:w="2196" w:type="dxa"/>
            <w:shd w:val="clear" w:color="auto" w:fill="B8CCE4" w:themeFill="accent1" w:themeFillTint="66"/>
            <w:vAlign w:val="center"/>
          </w:tcPr>
          <w:p w14:paraId="7483EA18" w14:textId="77777777" w:rsidR="00AC760D" w:rsidRPr="00D42F88" w:rsidRDefault="00AC760D" w:rsidP="00D8457A">
            <w:pPr>
              <w:spacing w:before="60" w:after="60"/>
              <w:rPr>
                <w:rFonts w:cs="Arial"/>
                <w:b/>
                <w:szCs w:val="22"/>
              </w:rPr>
            </w:pPr>
            <w:r w:rsidRPr="00D42F88">
              <w:rPr>
                <w:rFonts w:cs="Arial"/>
                <w:b/>
                <w:szCs w:val="22"/>
              </w:rPr>
              <w:t>Contract Number</w:t>
            </w:r>
          </w:p>
        </w:tc>
        <w:tc>
          <w:tcPr>
            <w:tcW w:w="7164" w:type="dxa"/>
            <w:gridSpan w:val="3"/>
            <w:shd w:val="clear" w:color="auto" w:fill="B8CCE4" w:themeFill="accent1" w:themeFillTint="66"/>
            <w:vAlign w:val="center"/>
          </w:tcPr>
          <w:p w14:paraId="2E92B561" w14:textId="77777777" w:rsidR="00AC760D" w:rsidRPr="00D42F88" w:rsidRDefault="00AC760D" w:rsidP="00D8457A">
            <w:pPr>
              <w:spacing w:before="60" w:after="60"/>
              <w:rPr>
                <w:rFonts w:cs="Arial"/>
                <w:b/>
                <w:szCs w:val="22"/>
              </w:rPr>
            </w:pPr>
            <w:r w:rsidRPr="00D42F88">
              <w:rPr>
                <w:rFonts w:cs="Arial"/>
                <w:b/>
                <w:szCs w:val="22"/>
              </w:rPr>
              <w:t>Advantage CT No. 10A-2018010000000002289</w:t>
            </w:r>
          </w:p>
          <w:p w14:paraId="6549FFA3" w14:textId="77777777" w:rsidR="00AC760D" w:rsidRPr="00D42F88" w:rsidRDefault="00AC760D" w:rsidP="00D8457A">
            <w:pPr>
              <w:spacing w:before="60" w:after="60"/>
              <w:rPr>
                <w:rFonts w:cs="Arial"/>
                <w:b/>
                <w:szCs w:val="22"/>
              </w:rPr>
            </w:pPr>
            <w:r w:rsidRPr="00D42F88">
              <w:rPr>
                <w:rFonts w:cs="Arial"/>
                <w:b/>
                <w:szCs w:val="22"/>
              </w:rPr>
              <w:t>DHHS Agreement No. ADS-18-9451</w:t>
            </w:r>
          </w:p>
          <w:p w14:paraId="03B889EB" w14:textId="577FB47A" w:rsidR="00AC760D" w:rsidRPr="00D42F88" w:rsidRDefault="00AC760D" w:rsidP="00D8457A">
            <w:pPr>
              <w:spacing w:before="60" w:after="60"/>
              <w:rPr>
                <w:rFonts w:cs="Arial"/>
                <w:b/>
                <w:szCs w:val="22"/>
              </w:rPr>
            </w:pPr>
            <w:r w:rsidRPr="00D42F88">
              <w:rPr>
                <w:rFonts w:cs="Arial"/>
                <w:b/>
                <w:szCs w:val="22"/>
              </w:rPr>
              <w:t>Vendor Customer No. VS0000017510</w:t>
            </w:r>
          </w:p>
        </w:tc>
      </w:tr>
      <w:tr w:rsidR="00AC760D" w:rsidRPr="00EF01E0" w14:paraId="5E38CFFE" w14:textId="77777777" w:rsidTr="00D42F88">
        <w:tc>
          <w:tcPr>
            <w:tcW w:w="2196" w:type="dxa"/>
            <w:shd w:val="clear" w:color="auto" w:fill="B8CCE4" w:themeFill="accent1" w:themeFillTint="66"/>
            <w:vAlign w:val="center"/>
          </w:tcPr>
          <w:p w14:paraId="75CA86FD" w14:textId="77777777" w:rsidR="00AC760D" w:rsidRPr="00D42F88" w:rsidRDefault="00AC760D" w:rsidP="00D8457A">
            <w:pPr>
              <w:spacing w:before="60" w:after="60"/>
              <w:rPr>
                <w:rFonts w:cs="Arial"/>
                <w:b/>
                <w:szCs w:val="22"/>
              </w:rPr>
            </w:pPr>
            <w:r w:rsidRPr="00D42F88">
              <w:rPr>
                <w:rFonts w:cs="Arial"/>
                <w:b/>
                <w:szCs w:val="22"/>
              </w:rPr>
              <w:t>Date</w:t>
            </w:r>
          </w:p>
        </w:tc>
        <w:tc>
          <w:tcPr>
            <w:tcW w:w="2008" w:type="dxa"/>
            <w:shd w:val="clear" w:color="auto" w:fill="B8CCE4" w:themeFill="accent1" w:themeFillTint="66"/>
            <w:vAlign w:val="center"/>
          </w:tcPr>
          <w:p w14:paraId="75A9842E" w14:textId="77777777" w:rsidR="00AC760D" w:rsidRPr="00D42F88" w:rsidRDefault="00AC760D" w:rsidP="00D8457A">
            <w:pPr>
              <w:spacing w:before="60" w:after="60"/>
              <w:rPr>
                <w:rFonts w:cs="Arial"/>
                <w:b/>
                <w:szCs w:val="22"/>
              </w:rPr>
            </w:pPr>
            <w:r w:rsidRPr="00D42F88">
              <w:rPr>
                <w:rFonts w:cs="Arial"/>
                <w:b/>
                <w:szCs w:val="22"/>
              </w:rPr>
              <w:t>Version</w:t>
            </w:r>
          </w:p>
        </w:tc>
        <w:tc>
          <w:tcPr>
            <w:tcW w:w="2888" w:type="dxa"/>
            <w:shd w:val="clear" w:color="auto" w:fill="B8CCE4" w:themeFill="accent1" w:themeFillTint="66"/>
            <w:vAlign w:val="center"/>
          </w:tcPr>
          <w:p w14:paraId="0340C4B0" w14:textId="77777777" w:rsidR="00AC760D" w:rsidRPr="00D42F88" w:rsidRDefault="00AC760D" w:rsidP="00D8457A">
            <w:pPr>
              <w:spacing w:before="60" w:after="60"/>
              <w:rPr>
                <w:rFonts w:cs="Arial"/>
                <w:b/>
                <w:szCs w:val="22"/>
              </w:rPr>
            </w:pPr>
            <w:r w:rsidRPr="00D42F88">
              <w:rPr>
                <w:rFonts w:cs="Arial"/>
                <w:b/>
                <w:szCs w:val="22"/>
              </w:rPr>
              <w:t>Description</w:t>
            </w:r>
          </w:p>
        </w:tc>
        <w:tc>
          <w:tcPr>
            <w:tcW w:w="2268" w:type="dxa"/>
            <w:shd w:val="clear" w:color="auto" w:fill="B8CCE4" w:themeFill="accent1" w:themeFillTint="66"/>
            <w:vAlign w:val="center"/>
          </w:tcPr>
          <w:p w14:paraId="66C63DAC" w14:textId="77777777" w:rsidR="00AC760D" w:rsidRPr="00D42F88" w:rsidRDefault="00AC760D" w:rsidP="00D8457A">
            <w:pPr>
              <w:spacing w:before="60" w:after="60"/>
              <w:rPr>
                <w:rFonts w:cs="Arial"/>
                <w:b/>
                <w:szCs w:val="22"/>
              </w:rPr>
            </w:pPr>
            <w:r w:rsidRPr="00D42F88">
              <w:rPr>
                <w:rFonts w:cs="Arial"/>
                <w:b/>
                <w:szCs w:val="22"/>
              </w:rPr>
              <w:t>Author(s)</w:t>
            </w:r>
          </w:p>
        </w:tc>
      </w:tr>
      <w:tr w:rsidR="00AC760D" w:rsidRPr="00EF01E0" w14:paraId="53A0D3CC" w14:textId="77777777" w:rsidTr="00D42F88">
        <w:trPr>
          <w:trHeight w:val="216"/>
        </w:trPr>
        <w:tc>
          <w:tcPr>
            <w:tcW w:w="2196" w:type="dxa"/>
            <w:tcMar>
              <w:left w:w="72" w:type="dxa"/>
              <w:right w:w="115" w:type="dxa"/>
            </w:tcMar>
            <w:vAlign w:val="center"/>
          </w:tcPr>
          <w:p w14:paraId="44903251" w14:textId="734AE264" w:rsidR="00AC760D" w:rsidRPr="00AC760D" w:rsidRDefault="00AC760D" w:rsidP="00AC760D">
            <w:pPr>
              <w:rPr>
                <w:rFonts w:cs="Arial"/>
                <w:szCs w:val="22"/>
              </w:rPr>
            </w:pPr>
            <w:r w:rsidRPr="00AC760D">
              <w:rPr>
                <w:rFonts w:cs="Arial"/>
                <w:szCs w:val="22"/>
              </w:rPr>
              <w:t>02/13/2019</w:t>
            </w:r>
          </w:p>
        </w:tc>
        <w:tc>
          <w:tcPr>
            <w:tcW w:w="2008" w:type="dxa"/>
            <w:tcMar>
              <w:left w:w="72" w:type="dxa"/>
              <w:right w:w="115" w:type="dxa"/>
            </w:tcMar>
            <w:vAlign w:val="center"/>
          </w:tcPr>
          <w:p w14:paraId="6AE72E9B" w14:textId="77777777" w:rsidR="00AC760D" w:rsidRPr="00AC760D" w:rsidRDefault="00AC760D" w:rsidP="00D8457A">
            <w:pPr>
              <w:rPr>
                <w:rFonts w:cs="Arial"/>
                <w:szCs w:val="22"/>
              </w:rPr>
            </w:pPr>
            <w:r w:rsidRPr="00AC760D">
              <w:rPr>
                <w:rFonts w:cs="Arial"/>
                <w:szCs w:val="22"/>
              </w:rPr>
              <w:t>1.0</w:t>
            </w:r>
          </w:p>
        </w:tc>
        <w:tc>
          <w:tcPr>
            <w:tcW w:w="2888" w:type="dxa"/>
            <w:tcMar>
              <w:left w:w="72" w:type="dxa"/>
              <w:right w:w="115" w:type="dxa"/>
            </w:tcMar>
            <w:vAlign w:val="center"/>
          </w:tcPr>
          <w:p w14:paraId="41F3E0B4" w14:textId="0F81D8B8" w:rsidR="00AC760D" w:rsidRPr="00AC760D" w:rsidRDefault="00AC760D" w:rsidP="00D8457A">
            <w:pPr>
              <w:rPr>
                <w:rFonts w:cs="Arial"/>
                <w:szCs w:val="22"/>
              </w:rPr>
            </w:pPr>
            <w:r w:rsidRPr="00AC760D">
              <w:rPr>
                <w:rFonts w:cs="Arial"/>
                <w:szCs w:val="22"/>
              </w:rPr>
              <w:t>Submitted Initial Draft</w:t>
            </w:r>
          </w:p>
        </w:tc>
        <w:tc>
          <w:tcPr>
            <w:tcW w:w="2268" w:type="dxa"/>
            <w:tcMar>
              <w:left w:w="72" w:type="dxa"/>
              <w:right w:w="115" w:type="dxa"/>
            </w:tcMar>
            <w:vAlign w:val="center"/>
          </w:tcPr>
          <w:p w14:paraId="44001E8D" w14:textId="4E874E4C" w:rsidR="00AC760D" w:rsidRPr="00AC760D" w:rsidRDefault="00AC760D" w:rsidP="00AC760D">
            <w:pPr>
              <w:rPr>
                <w:rFonts w:cs="Arial"/>
                <w:szCs w:val="22"/>
              </w:rPr>
            </w:pPr>
            <w:r w:rsidRPr="00AC760D">
              <w:rPr>
                <w:rFonts w:cs="Arial"/>
                <w:szCs w:val="22"/>
              </w:rPr>
              <w:t xml:space="preserve">FEI </w:t>
            </w:r>
          </w:p>
        </w:tc>
      </w:tr>
      <w:tr w:rsidR="00AC760D" w:rsidRPr="00EF01E0" w14:paraId="68BFCE60" w14:textId="77777777" w:rsidTr="00D42F88">
        <w:trPr>
          <w:trHeight w:val="216"/>
        </w:trPr>
        <w:tc>
          <w:tcPr>
            <w:tcW w:w="2196" w:type="dxa"/>
            <w:tcMar>
              <w:left w:w="72" w:type="dxa"/>
              <w:right w:w="115" w:type="dxa"/>
            </w:tcMar>
            <w:vAlign w:val="center"/>
          </w:tcPr>
          <w:p w14:paraId="5BEA2B60" w14:textId="5254ED7B" w:rsidR="00AC760D" w:rsidRPr="00AC760D" w:rsidRDefault="00AC760D" w:rsidP="00D8457A">
            <w:pPr>
              <w:rPr>
                <w:rFonts w:asciiTheme="minorHAnsi" w:hAnsiTheme="minorHAnsi" w:cs="Arial"/>
                <w:szCs w:val="22"/>
              </w:rPr>
            </w:pPr>
          </w:p>
        </w:tc>
        <w:tc>
          <w:tcPr>
            <w:tcW w:w="2008" w:type="dxa"/>
            <w:tcMar>
              <w:left w:w="72" w:type="dxa"/>
              <w:right w:w="115" w:type="dxa"/>
            </w:tcMar>
            <w:vAlign w:val="center"/>
          </w:tcPr>
          <w:p w14:paraId="418EDBCA" w14:textId="78AB5DCC" w:rsidR="00AC760D" w:rsidRPr="00AC760D" w:rsidRDefault="00AC760D" w:rsidP="00D8457A">
            <w:pPr>
              <w:rPr>
                <w:rFonts w:asciiTheme="minorHAnsi" w:hAnsiTheme="minorHAnsi" w:cs="Arial"/>
                <w:szCs w:val="22"/>
              </w:rPr>
            </w:pPr>
          </w:p>
        </w:tc>
        <w:tc>
          <w:tcPr>
            <w:tcW w:w="2888" w:type="dxa"/>
            <w:tcMar>
              <w:left w:w="72" w:type="dxa"/>
              <w:right w:w="115" w:type="dxa"/>
            </w:tcMar>
            <w:vAlign w:val="center"/>
          </w:tcPr>
          <w:p w14:paraId="2092AD06" w14:textId="31E6A742" w:rsidR="00AC760D" w:rsidRPr="00AC760D" w:rsidRDefault="00AC760D" w:rsidP="00D8457A">
            <w:pPr>
              <w:rPr>
                <w:rFonts w:asciiTheme="minorHAnsi" w:hAnsiTheme="minorHAnsi" w:cs="Arial"/>
                <w:szCs w:val="22"/>
              </w:rPr>
            </w:pPr>
          </w:p>
        </w:tc>
        <w:tc>
          <w:tcPr>
            <w:tcW w:w="2268" w:type="dxa"/>
            <w:tcMar>
              <w:left w:w="72" w:type="dxa"/>
              <w:right w:w="115" w:type="dxa"/>
            </w:tcMar>
            <w:vAlign w:val="center"/>
          </w:tcPr>
          <w:p w14:paraId="36049473" w14:textId="689832ED" w:rsidR="00AC760D" w:rsidRPr="00AC760D" w:rsidRDefault="00AC760D" w:rsidP="00D8457A">
            <w:pPr>
              <w:rPr>
                <w:rFonts w:asciiTheme="minorHAnsi" w:hAnsiTheme="minorHAnsi" w:cs="Arial"/>
                <w:szCs w:val="22"/>
              </w:rPr>
            </w:pPr>
          </w:p>
        </w:tc>
      </w:tr>
      <w:tr w:rsidR="00AC760D" w:rsidRPr="00EF01E0" w14:paraId="56414050" w14:textId="77777777" w:rsidTr="00D42F88">
        <w:trPr>
          <w:trHeight w:val="216"/>
        </w:trPr>
        <w:tc>
          <w:tcPr>
            <w:tcW w:w="2196" w:type="dxa"/>
            <w:tcMar>
              <w:left w:w="72" w:type="dxa"/>
              <w:right w:w="115" w:type="dxa"/>
            </w:tcMar>
            <w:vAlign w:val="center"/>
          </w:tcPr>
          <w:p w14:paraId="215D2779" w14:textId="55FBB6F9" w:rsidR="00AC760D" w:rsidRPr="00AC760D" w:rsidRDefault="00AC760D" w:rsidP="00D8457A">
            <w:pPr>
              <w:rPr>
                <w:rFonts w:asciiTheme="minorHAnsi" w:hAnsiTheme="minorHAnsi" w:cs="Arial"/>
                <w:szCs w:val="22"/>
              </w:rPr>
            </w:pPr>
          </w:p>
        </w:tc>
        <w:tc>
          <w:tcPr>
            <w:tcW w:w="2008" w:type="dxa"/>
            <w:tcMar>
              <w:left w:w="72" w:type="dxa"/>
              <w:right w:w="115" w:type="dxa"/>
            </w:tcMar>
            <w:vAlign w:val="center"/>
          </w:tcPr>
          <w:p w14:paraId="0DC00455" w14:textId="66DD61BE" w:rsidR="00AC760D" w:rsidRPr="00AC760D" w:rsidRDefault="00AC760D" w:rsidP="00D8457A">
            <w:pPr>
              <w:rPr>
                <w:rFonts w:asciiTheme="minorHAnsi" w:hAnsiTheme="minorHAnsi" w:cs="Arial"/>
                <w:szCs w:val="22"/>
              </w:rPr>
            </w:pPr>
          </w:p>
        </w:tc>
        <w:tc>
          <w:tcPr>
            <w:tcW w:w="2888" w:type="dxa"/>
            <w:tcMar>
              <w:left w:w="72" w:type="dxa"/>
              <w:right w:w="115" w:type="dxa"/>
            </w:tcMar>
            <w:vAlign w:val="center"/>
          </w:tcPr>
          <w:p w14:paraId="1A72ED46" w14:textId="174C581F" w:rsidR="00AC760D" w:rsidRPr="00AC760D" w:rsidRDefault="00AC760D" w:rsidP="00D8457A">
            <w:pPr>
              <w:rPr>
                <w:rFonts w:asciiTheme="minorHAnsi" w:hAnsiTheme="minorHAnsi" w:cs="Arial"/>
                <w:szCs w:val="22"/>
              </w:rPr>
            </w:pPr>
          </w:p>
        </w:tc>
        <w:tc>
          <w:tcPr>
            <w:tcW w:w="2268" w:type="dxa"/>
            <w:tcMar>
              <w:left w:w="72" w:type="dxa"/>
              <w:right w:w="115" w:type="dxa"/>
            </w:tcMar>
            <w:vAlign w:val="center"/>
          </w:tcPr>
          <w:p w14:paraId="46055957" w14:textId="613A5E9B" w:rsidR="00AC760D" w:rsidRPr="00AC760D" w:rsidRDefault="00AC760D" w:rsidP="00D8457A">
            <w:pPr>
              <w:rPr>
                <w:rFonts w:asciiTheme="minorHAnsi" w:hAnsiTheme="minorHAnsi" w:cs="Arial"/>
                <w:szCs w:val="22"/>
              </w:rPr>
            </w:pPr>
          </w:p>
        </w:tc>
      </w:tr>
    </w:tbl>
    <w:p w14:paraId="3D01CFBA" w14:textId="77777777" w:rsidR="00805FEC" w:rsidRDefault="00805FEC" w:rsidP="00805FEC">
      <w:pPr>
        <w:pStyle w:val="BodyText"/>
      </w:pPr>
    </w:p>
    <w:sectPr w:rsidR="00805FEC" w:rsidSect="00F36E8F">
      <w:headerReference w:type="default" r:id="rId39"/>
      <w:pgSz w:w="12240" w:h="15840" w:code="1"/>
      <w:pgMar w:top="1440" w:right="1440" w:bottom="1440" w:left="1440" w:header="504" w:footer="50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F2B709" w14:textId="77777777" w:rsidR="00006BED" w:rsidRDefault="00006BED">
      <w:r>
        <w:separator/>
      </w:r>
    </w:p>
    <w:p w14:paraId="5B64CA21" w14:textId="77777777" w:rsidR="00006BED" w:rsidRDefault="00006BED"/>
    <w:p w14:paraId="44AB497A" w14:textId="77777777" w:rsidR="00006BED" w:rsidRDefault="00006BED"/>
  </w:endnote>
  <w:endnote w:type="continuationSeparator" w:id="0">
    <w:p w14:paraId="69BBADFB" w14:textId="77777777" w:rsidR="00006BED" w:rsidRDefault="00006BED">
      <w:r>
        <w:continuationSeparator/>
      </w:r>
    </w:p>
    <w:p w14:paraId="600E5BB6" w14:textId="77777777" w:rsidR="00006BED" w:rsidRDefault="00006BED"/>
    <w:p w14:paraId="21E133AE" w14:textId="77777777" w:rsidR="00006BED" w:rsidRDefault="00006BED"/>
  </w:endnote>
  <w:endnote w:type="continuationNotice" w:id="1">
    <w:p w14:paraId="246C5B5A" w14:textId="77777777" w:rsidR="00006BED" w:rsidRDefault="00006BED">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1CFCA" w14:textId="7B548DE3" w:rsidR="00006BED" w:rsidRDefault="00006BED" w:rsidP="008315B9">
    <w:pPr>
      <w:pStyle w:val="Footer"/>
      <w:tabs>
        <w:tab w:val="left" w:pos="7395"/>
      </w:tabs>
      <w:spacing w:before="120"/>
    </w:pPr>
    <w:r>
      <w:t xml:space="preserve">Page </w:t>
    </w:r>
    <w:r>
      <w:fldChar w:fldCharType="begin"/>
    </w:r>
    <w:r>
      <w:instrText xml:space="preserve"> PAGE   \* MERGEFORMAT </w:instrText>
    </w:r>
    <w:r>
      <w:fldChar w:fldCharType="separate"/>
    </w:r>
    <w:r w:rsidR="0096463E">
      <w:rPr>
        <w:noProof/>
      </w:rPr>
      <w:t>18</w:t>
    </w:r>
    <w:r>
      <w:rPr>
        <w:noProof/>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F95D03" w14:textId="77777777" w:rsidR="00006BED" w:rsidRDefault="00006BED">
      <w:r>
        <w:separator/>
      </w:r>
    </w:p>
    <w:p w14:paraId="367220DF" w14:textId="77777777" w:rsidR="00006BED" w:rsidRDefault="00006BED"/>
    <w:p w14:paraId="5363CA40" w14:textId="77777777" w:rsidR="00006BED" w:rsidRDefault="00006BED"/>
  </w:footnote>
  <w:footnote w:type="continuationSeparator" w:id="0">
    <w:p w14:paraId="243956DB" w14:textId="77777777" w:rsidR="00006BED" w:rsidRDefault="00006BED">
      <w:r>
        <w:continuationSeparator/>
      </w:r>
    </w:p>
    <w:p w14:paraId="46C5CBE0" w14:textId="77777777" w:rsidR="00006BED" w:rsidRDefault="00006BED"/>
    <w:p w14:paraId="2D2B32AF" w14:textId="77777777" w:rsidR="00006BED" w:rsidRDefault="00006BED"/>
  </w:footnote>
  <w:footnote w:type="continuationNotice" w:id="1">
    <w:p w14:paraId="6A010AB3" w14:textId="77777777" w:rsidR="00006BED" w:rsidRDefault="00006BED">
      <w:pPr>
        <w:spacing w:before="0" w:after="0"/>
      </w:pPr>
    </w:p>
  </w:footnote>
  <w:footnote w:id="2">
    <w:p w14:paraId="658DDC55" w14:textId="25B2CD74" w:rsidR="00006BED" w:rsidRDefault="00006BED">
      <w:pPr>
        <w:pStyle w:val="FootnoteText"/>
      </w:pPr>
      <w:r>
        <w:rPr>
          <w:rStyle w:val="FootnoteReference"/>
        </w:rPr>
        <w:footnoteRef/>
      </w:r>
      <w:r>
        <w:t xml:space="preserve"> </w:t>
      </w:r>
      <w:r w:rsidRPr="004B372F">
        <w:rPr>
          <w:sz w:val="20"/>
        </w:rPr>
        <w:t xml:space="preserve">DDD is an architectural approach for tackling complex system. A high level summary can be found here: </w:t>
      </w:r>
      <w:hyperlink r:id="rId1" w:history="1">
        <w:r w:rsidRPr="004B372F">
          <w:rPr>
            <w:rStyle w:val="Hyperlink"/>
            <w:sz w:val="20"/>
          </w:rPr>
          <w:t>https://en.wikipedia.org/wiki/Domain-driven_design</w:t>
        </w:r>
      </w:hyperlink>
      <w:r w:rsidRPr="004B372F">
        <w:rPr>
          <w:sz w:val="20"/>
        </w:rPr>
        <w:t xml:space="preserve">.  The term was first used in the book </w:t>
      </w:r>
      <w:r w:rsidRPr="004B372F">
        <w:rPr>
          <w:i/>
          <w:sz w:val="20"/>
        </w:rPr>
        <w:t>Domain Driven Design: Tackling Complexity in the Heart of Software</w:t>
      </w:r>
      <w:r w:rsidRPr="004B372F">
        <w:rPr>
          <w:sz w:val="20"/>
        </w:rPr>
        <w:t>, by Eric Evans</w:t>
      </w:r>
      <w:r>
        <w:rPr>
          <w:sz w:val="20"/>
        </w:rPr>
        <w:t>.</w:t>
      </w:r>
    </w:p>
  </w:footnote>
  <w:footnote w:id="3">
    <w:p w14:paraId="63FE3F18" w14:textId="2A4653BD" w:rsidR="00006BED" w:rsidRDefault="00006BED" w:rsidP="002B6C79">
      <w:pPr>
        <w:pStyle w:val="FootnoteText"/>
      </w:pPr>
      <w:r>
        <w:rPr>
          <w:rStyle w:val="FootnoteReference"/>
        </w:rPr>
        <w:footnoteRef/>
      </w:r>
      <w:r>
        <w:t xml:space="preserve"> A Single Page Application (SPA) is a web application that “interacts with the user by dynamically rewriting the current page rather than loading entire new pages from a server” - </w:t>
      </w:r>
      <w:hyperlink r:id="rId2" w:history="1">
        <w:r w:rsidRPr="008F75E5">
          <w:rPr>
            <w:rStyle w:val="Hyperlink"/>
            <w:sz w:val="18"/>
          </w:rPr>
          <w:t>https://en.wikipedia.org/wiki/Single-page_application</w:t>
        </w:r>
      </w:hyperlink>
      <w:r>
        <w:t>.</w:t>
      </w:r>
    </w:p>
  </w:footnote>
  <w:footnote w:id="4">
    <w:p w14:paraId="470D8434" w14:textId="4A3D5FEA" w:rsidR="00006BED" w:rsidRDefault="00006BED" w:rsidP="00B675CF">
      <w:pPr>
        <w:pStyle w:val="FootnoteText"/>
      </w:pPr>
      <w:r>
        <w:rPr>
          <w:rStyle w:val="FootnoteReference"/>
        </w:rPr>
        <w:footnoteRef/>
      </w:r>
      <w:r>
        <w:t xml:space="preserve"> Representational State Transfer, or REST, is a web services architectural approach that is usually implemented with the HTTP protocol.  A high level summary may be found here: </w:t>
      </w:r>
      <w:hyperlink r:id="rId3" w:history="1">
        <w:r w:rsidRPr="008F75E5">
          <w:rPr>
            <w:rStyle w:val="Hyperlink"/>
            <w:sz w:val="18"/>
          </w:rPr>
          <w:t>https://en.wikipedia.org/wiki/Representational_state_transfer</w:t>
        </w:r>
      </w:hyperlink>
    </w:p>
  </w:footnote>
  <w:footnote w:id="5">
    <w:p w14:paraId="23BD08CD" w14:textId="27A10E51" w:rsidR="00006BED" w:rsidRDefault="00006BED">
      <w:pPr>
        <w:pStyle w:val="FootnoteText"/>
      </w:pPr>
      <w:r>
        <w:rPr>
          <w:rStyle w:val="FootnoteReference"/>
        </w:rPr>
        <w:footnoteRef/>
      </w:r>
      <w:r>
        <w:t xml:space="preserve"> Kent Beck is credited with coining the term Test Driven Development, about which can read here: </w:t>
      </w:r>
      <w:hyperlink r:id="rId4" w:history="1">
        <w:r w:rsidRPr="008F75E5">
          <w:rPr>
            <w:rStyle w:val="Hyperlink"/>
            <w:sz w:val="18"/>
          </w:rPr>
          <w:t>https://en.wikipedia.org/wiki/Test-driven_development</w:t>
        </w:r>
      </w:hyperlink>
    </w:p>
    <w:p w14:paraId="77BC5B7B" w14:textId="77777777" w:rsidR="00006BED" w:rsidRDefault="00006BED">
      <w:pPr>
        <w:pStyle w:val="FootnoteText"/>
      </w:pPr>
    </w:p>
  </w:footnote>
  <w:footnote w:id="6">
    <w:p w14:paraId="39041E13" w14:textId="540ADD8E" w:rsidR="00006BED" w:rsidRPr="00F50A89" w:rsidRDefault="00006BED">
      <w:pPr>
        <w:pStyle w:val="FootnoteText"/>
        <w:rPr>
          <w:sz w:val="20"/>
        </w:rPr>
      </w:pPr>
      <w:r w:rsidRPr="00F50A89">
        <w:rPr>
          <w:rStyle w:val="FootnoteReference"/>
          <w:sz w:val="20"/>
        </w:rPr>
        <w:footnoteRef/>
      </w:r>
      <w:r w:rsidRPr="00F50A89">
        <w:rPr>
          <w:sz w:val="20"/>
        </w:rPr>
        <w:t xml:space="preserve"> </w:t>
      </w:r>
      <w:r>
        <w:rPr>
          <w:sz w:val="20"/>
        </w:rPr>
        <w:t xml:space="preserve">Learn </w:t>
      </w:r>
      <w:r w:rsidRPr="00F50A89">
        <w:rPr>
          <w:sz w:val="20"/>
        </w:rPr>
        <w:t xml:space="preserve">about Table-Valued Functions here: </w:t>
      </w:r>
      <w:hyperlink r:id="rId5" w:history="1">
        <w:r w:rsidRPr="00F50A89">
          <w:rPr>
            <w:rStyle w:val="Hyperlink"/>
            <w:sz w:val="20"/>
          </w:rPr>
          <w:t>https://docs.microsoft.com/en-us/dotnet/framework/data/adonet/sql/linq/how-to-use-table-valued-user-defined-functions</w:t>
        </w:r>
      </w:hyperlink>
    </w:p>
    <w:p w14:paraId="456BB0F8" w14:textId="77777777" w:rsidR="00006BED" w:rsidRDefault="00006BED" w:rsidP="00CE64FF">
      <w:pPr>
        <w:pStyle w:val="FootnoteText"/>
        <w:ind w:left="0" w:firstLine="0"/>
      </w:pPr>
    </w:p>
  </w:footnote>
  <w:footnote w:id="7">
    <w:p w14:paraId="5A25A6B8" w14:textId="77777777" w:rsidR="00006BED" w:rsidRDefault="00006BED" w:rsidP="00C44739">
      <w:pPr>
        <w:pStyle w:val="FootnoteText"/>
      </w:pPr>
      <w:r>
        <w:rPr>
          <w:rStyle w:val="FootnoteReference"/>
        </w:rPr>
        <w:footnoteRef/>
      </w:r>
      <w:r>
        <w:t xml:space="preserve"> Thinktecture is a fully open source implementation of the OpenID Connect protocol.  Details can be found here: </w:t>
      </w:r>
      <w:r w:rsidRPr="006F70A8">
        <w:t>https://identityserver.io/</w:t>
      </w:r>
    </w:p>
  </w:footnote>
  <w:footnote w:id="8">
    <w:p w14:paraId="7179CF96" w14:textId="12FF5FA0" w:rsidR="00006BED" w:rsidRDefault="00006BED" w:rsidP="00C44739">
      <w:pPr>
        <w:pStyle w:val="FootnoteText"/>
      </w:pPr>
      <w:r>
        <w:rPr>
          <w:rStyle w:val="FootnoteReference"/>
        </w:rPr>
        <w:footnoteRef/>
      </w:r>
      <w:r>
        <w:t xml:space="preserve"> The Minio Private Cloud Storage server is an open source cloud storage server that supports the full array of Amazon Web Services S3 (Simple Storage Server) web services. Learn more about Minio here: </w:t>
      </w:r>
      <w:hyperlink r:id="rId6" w:history="1">
        <w:r w:rsidRPr="0027408A">
          <w:rPr>
            <w:rStyle w:val="Hyperlink"/>
            <w:sz w:val="18"/>
          </w:rPr>
          <w:t>https://www.minio.io/</w:t>
        </w:r>
      </w:hyperlink>
    </w:p>
    <w:p w14:paraId="691D9929" w14:textId="77777777" w:rsidR="00006BED" w:rsidRDefault="00006BED" w:rsidP="00BE6C3C">
      <w:pPr>
        <w:pStyle w:val="FootnoteText"/>
        <w:ind w:left="0" w:firstLine="0"/>
      </w:pPr>
    </w:p>
  </w:footnote>
  <w:footnote w:id="9">
    <w:p w14:paraId="2F89BAD9" w14:textId="5559C29E" w:rsidR="00006BED" w:rsidRDefault="00006BED" w:rsidP="00C44739">
      <w:pPr>
        <w:pStyle w:val="FootnoteText"/>
      </w:pPr>
      <w:r>
        <w:rPr>
          <w:rStyle w:val="FootnoteReference"/>
        </w:rPr>
        <w:footnoteRef/>
      </w:r>
      <w:r>
        <w:t xml:space="preserve"> The JAMS Job Scheduling server provides the ability to automate, monitor, and manage background tasks. Learn more about it here: </w:t>
      </w:r>
      <w:hyperlink r:id="rId7" w:history="1">
        <w:r w:rsidRPr="0027408A">
          <w:rPr>
            <w:rStyle w:val="Hyperlink"/>
            <w:sz w:val="18"/>
          </w:rPr>
          <w:t>http://www.jamsscheduler.com/job-scheduling/</w:t>
        </w:r>
      </w:hyperlink>
    </w:p>
    <w:p w14:paraId="51D1E176" w14:textId="77777777" w:rsidR="00006BED" w:rsidRDefault="00006BED" w:rsidP="00C44739">
      <w:pPr>
        <w:pStyle w:val="FootnoteText"/>
      </w:pPr>
    </w:p>
  </w:footnote>
  <w:footnote w:id="10">
    <w:p w14:paraId="4DEDF843" w14:textId="24585EDF" w:rsidR="00006BED" w:rsidRDefault="00006BED" w:rsidP="002C2B99">
      <w:pPr>
        <w:pStyle w:val="FootnoteText"/>
      </w:pPr>
      <w:r>
        <w:rPr>
          <w:rStyle w:val="FootnoteReference"/>
        </w:rPr>
        <w:footnoteRef/>
      </w:r>
      <w:r>
        <w:t xml:space="preserve"> Domain Driven Design is a well-established industry best practice for software design. Textbooks, training seminars, as well as online videos, blogs, and articles are easily found that can teach the principles of DDD. The preeminent text on the subject is “Domain Driven Design; Tackling Complexity in the Heart of Software” by Eric Evans.</w:t>
      </w:r>
    </w:p>
  </w:footnote>
  <w:footnote w:id="11">
    <w:p w14:paraId="1E39AAA1" w14:textId="5D0B1CE4" w:rsidR="00006BED" w:rsidRDefault="00006BED" w:rsidP="002C2B99">
      <w:pPr>
        <w:pStyle w:val="FootnoteText"/>
      </w:pPr>
      <w:r>
        <w:rPr>
          <w:rStyle w:val="FootnoteReference"/>
        </w:rPr>
        <w:footnoteRef/>
      </w:r>
      <w:r w:rsidR="00CA2877">
        <w:t xml:space="preserve"> Review information </w:t>
      </w:r>
      <w:r>
        <w:t xml:space="preserve">about Angular here: </w:t>
      </w:r>
      <w:hyperlink r:id="rId8" w:history="1">
        <w:r w:rsidRPr="0027408A">
          <w:rPr>
            <w:rStyle w:val="Hyperlink"/>
            <w:sz w:val="18"/>
          </w:rPr>
          <w:t>https://angular.io/</w:t>
        </w:r>
      </w:hyperlink>
    </w:p>
    <w:p w14:paraId="2553AEFE" w14:textId="77777777" w:rsidR="00006BED" w:rsidRDefault="00006BED" w:rsidP="002C2B99">
      <w:pPr>
        <w:pStyle w:val="FootnoteText"/>
      </w:pPr>
    </w:p>
  </w:footnote>
  <w:footnote w:id="12">
    <w:p w14:paraId="4FE88704" w14:textId="77777777" w:rsidR="00006BED" w:rsidRDefault="00006BED" w:rsidP="002C2B99">
      <w:pPr>
        <w:pStyle w:val="FootnoteText"/>
      </w:pPr>
      <w:r>
        <w:rPr>
          <w:rStyle w:val="FootnoteReference"/>
        </w:rPr>
        <w:footnoteRef/>
      </w:r>
      <w:r>
        <w:t xml:space="preserve"> The Thinktecture identity server can be found here: </w:t>
      </w:r>
      <w:hyperlink r:id="rId9" w:history="1">
        <w:r w:rsidRPr="00A23EE4">
          <w:rPr>
            <w:rStyle w:val="Hyperlink"/>
            <w:sz w:val="18"/>
          </w:rPr>
          <w:t>https://www.thinktecture.com/identityserver</w:t>
        </w:r>
      </w:hyperlink>
    </w:p>
    <w:p w14:paraId="2690718E" w14:textId="77777777" w:rsidR="00006BED" w:rsidRDefault="00006BED" w:rsidP="002C2B99">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C6971" w14:textId="56F6F279" w:rsidR="00006BED" w:rsidRDefault="00006BED" w:rsidP="005968F0">
    <w:pPr>
      <w:pStyle w:val="Header"/>
      <w:spacing w:before="0"/>
    </w:pPr>
    <w:r>
      <w:t>State of Maine Evergreen Data System Project</w:t>
    </w:r>
  </w:p>
  <w:p w14:paraId="3D01CFC9" w14:textId="75B486B0" w:rsidR="00006BED" w:rsidRDefault="00006BED" w:rsidP="005968F0">
    <w:pPr>
      <w:pStyle w:val="Header"/>
      <w:spacing w:before="0"/>
    </w:pPr>
    <w:r>
      <w:t>System Design Document</w:t>
    </w:r>
    <w:r>
      <w:tab/>
    </w:r>
    <w:r>
      <w:rPr>
        <w:noProof/>
      </w:rPr>
      <w:fldChar w:fldCharType="begin"/>
    </w:r>
    <w:r>
      <w:rPr>
        <w:noProof/>
      </w:rPr>
      <w:instrText xml:space="preserve"> STYLEREF  "Front Matter Header"  \* MERGEFORMAT </w:instrText>
    </w:r>
    <w:r>
      <w:rPr>
        <w:noProof/>
      </w:rPr>
      <w:fldChar w:fldCharType="separate"/>
    </w:r>
    <w:r w:rsidR="0096463E">
      <w:rPr>
        <w:noProof/>
      </w:rPr>
      <w:t>List of Tables</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8BE99" w14:textId="77777777" w:rsidR="00006BED" w:rsidRDefault="00006BED" w:rsidP="005968F0">
    <w:pPr>
      <w:pStyle w:val="Header"/>
      <w:spacing w:before="0"/>
    </w:pPr>
    <w:r>
      <w:t>State of Maine Evergreen Data System Project</w:t>
    </w:r>
  </w:p>
  <w:p w14:paraId="3BA4C8C7" w14:textId="51A91AD3" w:rsidR="00006BED" w:rsidRDefault="00006BED" w:rsidP="005968F0">
    <w:pPr>
      <w:pStyle w:val="Header"/>
      <w:spacing w:before="0"/>
    </w:pPr>
    <w:r>
      <w:t>System Design Document</w:t>
    </w:r>
    <w:r>
      <w:tab/>
    </w:r>
    <w:r>
      <w:rPr>
        <w:noProof/>
      </w:rPr>
      <w:fldChar w:fldCharType="begin"/>
    </w:r>
    <w:r>
      <w:rPr>
        <w:noProof/>
      </w:rPr>
      <w:instrText xml:space="preserve"> STYLEREF  "Heading 2"  \* MERGEFORMAT </w:instrText>
    </w:r>
    <w:r>
      <w:rPr>
        <w:noProof/>
      </w:rPr>
      <w:fldChar w:fldCharType="separate"/>
    </w:r>
    <w:r w:rsidR="0096463E">
      <w:rPr>
        <w:noProof/>
      </w:rPr>
      <w:t>System Architecture and Architecture Design</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6AD15" w14:textId="3ACD7FD9" w:rsidR="00006BED" w:rsidRDefault="00006BED" w:rsidP="005968F0">
    <w:pPr>
      <w:pStyle w:val="Header"/>
      <w:spacing w:before="0"/>
    </w:pPr>
    <w:r>
      <w:t>State of Maine Evergreen Data System Project</w:t>
    </w:r>
  </w:p>
  <w:p w14:paraId="3D01CFCB" w14:textId="65259418" w:rsidR="00006BED" w:rsidRDefault="00006BED" w:rsidP="005968F0">
    <w:pPr>
      <w:pStyle w:val="Header"/>
      <w:spacing w:before="0"/>
    </w:pPr>
    <w:r>
      <w:t>System Design Document</w:t>
    </w:r>
    <w:r>
      <w:tab/>
    </w:r>
    <w:r>
      <w:rPr>
        <w:noProof/>
      </w:rPr>
      <w:fldChar w:fldCharType="begin"/>
    </w:r>
    <w:r>
      <w:rPr>
        <w:noProof/>
      </w:rPr>
      <w:instrText xml:space="preserve"> STYLEREF  "Heading 2"  \* MERGEFORMAT </w:instrText>
    </w:r>
    <w:r>
      <w:rPr>
        <w:noProof/>
      </w:rPr>
      <w:fldChar w:fldCharType="separate"/>
    </w:r>
    <w:r w:rsidR="0096463E">
      <w:rPr>
        <w:noProof/>
      </w:rPr>
      <w:t>System Architecture and Architecture Design</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1CFCC" w14:textId="2E71493D" w:rsidR="00006BED" w:rsidRDefault="00006BED" w:rsidP="00267C5C">
    <w:pPr>
      <w:pStyle w:val="Header"/>
    </w:pPr>
    <w:r>
      <w:t>CMS XLC</w:t>
    </w:r>
    <w:r>
      <w:tab/>
    </w:r>
    <w:r>
      <w:rPr>
        <w:noProof/>
      </w:rPr>
      <w:fldChar w:fldCharType="begin"/>
    </w:r>
    <w:r>
      <w:rPr>
        <w:noProof/>
      </w:rPr>
      <w:instrText xml:space="preserve"> STYLEREF  "Back Matter Heading"  \* MERGEFORMAT </w:instrText>
    </w:r>
    <w:r>
      <w:rPr>
        <w:noProof/>
      </w:rPr>
      <w:fldChar w:fldCharType="separate"/>
    </w:r>
    <w:r w:rsidR="00725280">
      <w:rPr>
        <w:noProof/>
      </w:rPr>
      <w:t>Appendix A: Revision History</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F3F48"/>
    <w:multiLevelType w:val="hybridMultilevel"/>
    <w:tmpl w:val="BB2AF03C"/>
    <w:lvl w:ilvl="0" w:tplc="250488D0">
      <w:start w:val="1"/>
      <w:numFmt w:val="lowerLetter"/>
      <w:pStyle w:val="TableText10NumberLetter"/>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048351BC"/>
    <w:multiLevelType w:val="multilevel"/>
    <w:tmpl w:val="DF96049A"/>
    <w:lvl w:ilvl="0">
      <w:start w:val="1"/>
      <w:numFmt w:val="bullet"/>
      <w:lvlText w:val=""/>
      <w:lvlJc w:val="left"/>
      <w:pPr>
        <w:tabs>
          <w:tab w:val="num" w:pos="720"/>
        </w:tabs>
        <w:ind w:left="720" w:hanging="360"/>
      </w:pPr>
      <w:rPr>
        <w:rFonts w:ascii="Wingdings" w:hAnsi="Wingdings" w:hint="default"/>
        <w:color w:val="0066CC"/>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4920F64"/>
    <w:multiLevelType w:val="hybridMultilevel"/>
    <w:tmpl w:val="55843F60"/>
    <w:lvl w:ilvl="0" w:tplc="D9D2E418">
      <w:start w:val="1"/>
      <w:numFmt w:val="bullet"/>
      <w:pStyle w:val="InstructionalTextBulletLevel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714CB"/>
    <w:multiLevelType w:val="hybridMultilevel"/>
    <w:tmpl w:val="B362622C"/>
    <w:lvl w:ilvl="0" w:tplc="0409000F">
      <w:start w:val="1"/>
      <w:numFmt w:val="decimal"/>
      <w:pStyle w:val="InstructionalTex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9D84CBA"/>
    <w:multiLevelType w:val="multilevel"/>
    <w:tmpl w:val="656EB39E"/>
    <w:lvl w:ilvl="0">
      <w:start w:val="1"/>
      <w:numFmt w:val="decimal"/>
      <w:pStyle w:val="TableText10Number"/>
      <w:lvlText w:val="%1"/>
      <w:lvlJc w:val="left"/>
      <w:pPr>
        <w:tabs>
          <w:tab w:val="num" w:pos="720"/>
        </w:tabs>
        <w:ind w:left="144"/>
      </w:pPr>
      <w:rPr>
        <w:rFonts w:ascii="Arial" w:hAnsi="Arial" w:cs="Arial" w:hint="default"/>
        <w:b w:val="0"/>
        <w:i w:val="0"/>
        <w:sz w:val="20"/>
      </w:rPr>
    </w:lvl>
    <w:lvl w:ilvl="1">
      <w:start w:val="1"/>
      <w:numFmt w:val="decimal"/>
      <w:lvlText w:val="%1.%2"/>
      <w:lvlJc w:val="left"/>
      <w:pPr>
        <w:tabs>
          <w:tab w:val="num" w:pos="864"/>
        </w:tabs>
        <w:ind w:left="144"/>
      </w:pPr>
      <w:rPr>
        <w:rFonts w:cs="Times New Roman" w:hint="default"/>
        <w:bCs w:val="0"/>
        <w:i w:val="0"/>
        <w:iCs w:val="0"/>
        <w:caps w:val="0"/>
        <w:smallCaps w:val="0"/>
        <w:strike w:val="0"/>
        <w:dstrike w:val="0"/>
        <w:snapToGrid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944"/>
        </w:tabs>
        <w:ind w:left="144"/>
      </w:pPr>
      <w:rPr>
        <w:rFonts w:cs="Times New Roman" w:hint="default"/>
        <w:b/>
        <w:i w:val="0"/>
        <w:sz w:val="24"/>
        <w:szCs w:val="24"/>
      </w:rPr>
    </w:lvl>
    <w:lvl w:ilvl="3">
      <w:start w:val="1"/>
      <w:numFmt w:val="decimal"/>
      <w:lvlText w:val="%1.%2.%3.%4"/>
      <w:lvlJc w:val="left"/>
      <w:pPr>
        <w:tabs>
          <w:tab w:val="num" w:pos="1152"/>
        </w:tabs>
        <w:ind w:left="144"/>
      </w:pPr>
      <w:rPr>
        <w:rFonts w:cs="Times New Roman" w:hint="default"/>
      </w:rPr>
    </w:lvl>
    <w:lvl w:ilvl="4">
      <w:start w:val="1"/>
      <w:numFmt w:val="decimal"/>
      <w:lvlText w:val="%1.%2.%3.%4.%5"/>
      <w:lvlJc w:val="left"/>
      <w:pPr>
        <w:tabs>
          <w:tab w:val="num" w:pos="1296"/>
        </w:tabs>
        <w:ind w:left="144"/>
      </w:pPr>
      <w:rPr>
        <w:rFonts w:cs="Times New Roman" w:hint="default"/>
      </w:rPr>
    </w:lvl>
    <w:lvl w:ilvl="5">
      <w:start w:val="1"/>
      <w:numFmt w:val="decimal"/>
      <w:lvlText w:val="%1.%2.%3.%4.%5.%6"/>
      <w:lvlJc w:val="left"/>
      <w:pPr>
        <w:tabs>
          <w:tab w:val="num" w:pos="1584"/>
        </w:tabs>
        <w:ind w:left="144"/>
      </w:pPr>
      <w:rPr>
        <w:rFonts w:cs="Times New Roman" w:hint="default"/>
      </w:rPr>
    </w:lvl>
    <w:lvl w:ilvl="6">
      <w:start w:val="1"/>
      <w:numFmt w:val="decimal"/>
      <w:lvlText w:val="%1.%2.%3.%4.%5.%6.%7"/>
      <w:lvlJc w:val="left"/>
      <w:pPr>
        <w:tabs>
          <w:tab w:val="num" w:pos="2160"/>
        </w:tabs>
        <w:ind w:left="2160" w:hanging="1296"/>
      </w:pPr>
      <w:rPr>
        <w:rFonts w:cs="Times New Roman" w:hint="default"/>
      </w:rPr>
    </w:lvl>
    <w:lvl w:ilvl="7">
      <w:start w:val="1"/>
      <w:numFmt w:val="decimal"/>
      <w:lvlText w:val="%1.%2.%3.%4.%5.%6.%7.%8"/>
      <w:lvlJc w:val="left"/>
      <w:pPr>
        <w:tabs>
          <w:tab w:val="num" w:pos="2304"/>
        </w:tabs>
        <w:ind w:left="2304" w:hanging="1440"/>
      </w:pPr>
      <w:rPr>
        <w:rFonts w:cs="Times New Roman" w:hint="default"/>
      </w:rPr>
    </w:lvl>
    <w:lvl w:ilvl="8">
      <w:start w:val="1"/>
      <w:numFmt w:val="decimal"/>
      <w:lvlText w:val="%1.%2.%3.%4.%5.%6.%7.%8.%9"/>
      <w:lvlJc w:val="left"/>
      <w:pPr>
        <w:tabs>
          <w:tab w:val="num" w:pos="2448"/>
        </w:tabs>
        <w:ind w:left="2448" w:hanging="1584"/>
      </w:pPr>
      <w:rPr>
        <w:rFonts w:cs="Times New Roman" w:hint="default"/>
      </w:rPr>
    </w:lvl>
  </w:abstractNum>
  <w:abstractNum w:abstractNumId="5" w15:restartNumberingAfterBreak="0">
    <w:nsid w:val="0EAE6D73"/>
    <w:multiLevelType w:val="hybridMultilevel"/>
    <w:tmpl w:val="5A141492"/>
    <w:lvl w:ilvl="0" w:tplc="0409000F">
      <w:start w:val="1"/>
      <w:numFmt w:val="decimal"/>
      <w:lvlText w:val="%1."/>
      <w:lvlJc w:val="left"/>
      <w:pPr>
        <w:ind w:left="720" w:hanging="360"/>
      </w:pPr>
      <w:rPr>
        <w:rFonts w:hint="default"/>
        <w:color w:val="0066C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C579D6"/>
    <w:multiLevelType w:val="hybridMultilevel"/>
    <w:tmpl w:val="D30C28EE"/>
    <w:lvl w:ilvl="0" w:tplc="0409000F">
      <w:start w:val="1"/>
      <w:numFmt w:val="decimal"/>
      <w:lvlText w:val="%1."/>
      <w:lvlJc w:val="left"/>
      <w:pPr>
        <w:ind w:left="720" w:hanging="360"/>
      </w:pPr>
      <w:rPr>
        <w:rFonts w:hint="default"/>
        <w:color w:val="0066C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E42827"/>
    <w:multiLevelType w:val="hybridMultilevel"/>
    <w:tmpl w:val="184203A2"/>
    <w:lvl w:ilvl="0" w:tplc="82B61DD2">
      <w:start w:val="1"/>
      <w:numFmt w:val="bullet"/>
      <w:lvlText w:val=""/>
      <w:lvlJc w:val="lef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F074F2"/>
    <w:multiLevelType w:val="multilevel"/>
    <w:tmpl w:val="2E341186"/>
    <w:lvl w:ilvl="0">
      <w:start w:val="1"/>
      <w:numFmt w:val="decimal"/>
      <w:pStyle w:val="TableText8Number"/>
      <w:lvlText w:val="%1"/>
      <w:lvlJc w:val="left"/>
      <w:pPr>
        <w:tabs>
          <w:tab w:val="num" w:pos="504"/>
        </w:tabs>
        <w:ind w:left="720" w:hanging="432"/>
      </w:pPr>
      <w:rPr>
        <w:rFonts w:ascii="Times New Roman" w:hAnsi="Times New Roman" w:cs="Times New Roman" w:hint="default"/>
        <w:b w:val="0"/>
        <w:i w:val="0"/>
        <w:sz w:val="16"/>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9" w15:restartNumberingAfterBreak="0">
    <w:nsid w:val="11005518"/>
    <w:multiLevelType w:val="hybridMultilevel"/>
    <w:tmpl w:val="D214E1B0"/>
    <w:lvl w:ilvl="0" w:tplc="99ACF702">
      <w:start w:val="1"/>
      <w:numFmt w:val="decimal"/>
      <w:pStyle w:val="AppendixH"/>
      <w:lvlText w:val="H.%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15:restartNumberingAfterBreak="0">
    <w:nsid w:val="1253355E"/>
    <w:multiLevelType w:val="hybridMultilevel"/>
    <w:tmpl w:val="1D941B5E"/>
    <w:lvl w:ilvl="0" w:tplc="82B61DD2">
      <w:start w:val="1"/>
      <w:numFmt w:val="bullet"/>
      <w:lvlText w:val=""/>
      <w:lvlJc w:val="lef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2162FC"/>
    <w:multiLevelType w:val="hybridMultilevel"/>
    <w:tmpl w:val="30F6B008"/>
    <w:lvl w:ilvl="0" w:tplc="0409000F">
      <w:start w:val="1"/>
      <w:numFmt w:val="decimal"/>
      <w:lvlText w:val="%1."/>
      <w:lvlJc w:val="left"/>
      <w:pPr>
        <w:ind w:left="720" w:hanging="360"/>
      </w:pPr>
      <w:rPr>
        <w:rFonts w:hint="default"/>
        <w:color w:val="0066C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413367"/>
    <w:multiLevelType w:val="hybridMultilevel"/>
    <w:tmpl w:val="8C6EFEE6"/>
    <w:lvl w:ilvl="0" w:tplc="A5B22C7C">
      <w:start w:val="1"/>
      <w:numFmt w:val="bullet"/>
      <w:lvlText w:val=""/>
      <w:lvlJc w:val="left"/>
      <w:pPr>
        <w:ind w:left="720" w:hanging="360"/>
      </w:pPr>
      <w:rPr>
        <w:rFonts w:ascii="Wingdings" w:hAnsi="Wingdings" w:hint="default"/>
        <w:color w:val="0066C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721483"/>
    <w:multiLevelType w:val="hybridMultilevel"/>
    <w:tmpl w:val="13BA06D2"/>
    <w:lvl w:ilvl="0" w:tplc="A5B22C7C">
      <w:start w:val="1"/>
      <w:numFmt w:val="bullet"/>
      <w:lvlText w:val=""/>
      <w:lvlJc w:val="left"/>
      <w:pPr>
        <w:ind w:left="720" w:hanging="360"/>
      </w:pPr>
      <w:rPr>
        <w:rFonts w:ascii="Wingdings" w:hAnsi="Wingdings" w:hint="default"/>
        <w:color w:val="0066C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C15C29"/>
    <w:multiLevelType w:val="multilevel"/>
    <w:tmpl w:val="AA3C3464"/>
    <w:lvl w:ilvl="0">
      <w:start w:val="1"/>
      <w:numFmt w:val="decimal"/>
      <w:pStyle w:val="AppendixA"/>
      <w:lvlText w:val="A.%1"/>
      <w:lvlJc w:val="left"/>
      <w:pPr>
        <w:tabs>
          <w:tab w:val="num" w:pos="720"/>
        </w:tabs>
        <w:ind w:left="634" w:hanging="634"/>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15" w15:restartNumberingAfterBreak="0">
    <w:nsid w:val="1FAE1B58"/>
    <w:multiLevelType w:val="multilevel"/>
    <w:tmpl w:val="75800B66"/>
    <w:lvl w:ilvl="0">
      <w:start w:val="1"/>
      <w:numFmt w:val="bullet"/>
      <w:lvlText w:val=""/>
      <w:lvlJc w:val="left"/>
      <w:pPr>
        <w:tabs>
          <w:tab w:val="num" w:pos="720"/>
        </w:tabs>
        <w:ind w:left="720" w:hanging="360"/>
      </w:pPr>
      <w:rPr>
        <w:rFonts w:ascii="Wingdings" w:hAnsi="Wingdings" w:hint="default"/>
        <w:color w:val="0066CC"/>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206C073D"/>
    <w:multiLevelType w:val="hybridMultilevel"/>
    <w:tmpl w:val="DAD6CC6C"/>
    <w:lvl w:ilvl="0" w:tplc="0409000F">
      <w:start w:val="1"/>
      <w:numFmt w:val="decimal"/>
      <w:lvlText w:val="%1."/>
      <w:lvlJc w:val="left"/>
      <w:pPr>
        <w:ind w:left="720" w:hanging="360"/>
      </w:pPr>
      <w:rPr>
        <w:rFonts w:hint="default"/>
        <w:color w:val="0066C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756367"/>
    <w:multiLevelType w:val="multilevel"/>
    <w:tmpl w:val="A5D0C25C"/>
    <w:lvl w:ilvl="0">
      <w:start w:val="1"/>
      <w:numFmt w:val="decimal"/>
      <w:pStyle w:val="BodyText10Number"/>
      <w:lvlText w:val="%1."/>
      <w:lvlJc w:val="left"/>
      <w:pPr>
        <w:tabs>
          <w:tab w:val="num" w:pos="576"/>
        </w:tabs>
        <w:ind w:left="576" w:hanging="288"/>
      </w:pPr>
      <w:rPr>
        <w:rFonts w:ascii="Arial" w:hAnsi="Arial" w:cs="Arial" w:hint="default"/>
        <w:b w:val="0"/>
        <w:i w:val="0"/>
        <w:sz w:val="20"/>
      </w:rPr>
    </w:lvl>
    <w:lvl w:ilvl="1">
      <w:start w:val="1"/>
      <w:numFmt w:val="decimal"/>
      <w:lvlText w:val="%1.%2"/>
      <w:lvlJc w:val="left"/>
      <w:pPr>
        <w:tabs>
          <w:tab w:val="num" w:pos="1008"/>
        </w:tabs>
        <w:ind w:left="288"/>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decimal"/>
      <w:lvlText w:val="%1.%2.%3"/>
      <w:lvlJc w:val="left"/>
      <w:pPr>
        <w:tabs>
          <w:tab w:val="num" w:pos="2088"/>
        </w:tabs>
        <w:ind w:left="288"/>
      </w:pPr>
      <w:rPr>
        <w:rFonts w:cs="Times New Roman" w:hint="default"/>
        <w:b/>
        <w:i w:val="0"/>
        <w:sz w:val="24"/>
        <w:szCs w:val="24"/>
      </w:rPr>
    </w:lvl>
    <w:lvl w:ilvl="3">
      <w:start w:val="1"/>
      <w:numFmt w:val="decimal"/>
      <w:lvlText w:val="%1.%2.%3.%4"/>
      <w:lvlJc w:val="left"/>
      <w:pPr>
        <w:tabs>
          <w:tab w:val="num" w:pos="1296"/>
        </w:tabs>
        <w:ind w:left="288"/>
      </w:pPr>
      <w:rPr>
        <w:rFonts w:cs="Times New Roman" w:hint="default"/>
      </w:rPr>
    </w:lvl>
    <w:lvl w:ilvl="4">
      <w:start w:val="1"/>
      <w:numFmt w:val="decimal"/>
      <w:lvlText w:val="%1.%2.%3.%4.%5"/>
      <w:lvlJc w:val="left"/>
      <w:pPr>
        <w:tabs>
          <w:tab w:val="num" w:pos="1440"/>
        </w:tabs>
        <w:ind w:left="288"/>
      </w:pPr>
      <w:rPr>
        <w:rFonts w:cs="Times New Roman" w:hint="default"/>
      </w:rPr>
    </w:lvl>
    <w:lvl w:ilvl="5">
      <w:start w:val="1"/>
      <w:numFmt w:val="decimal"/>
      <w:lvlText w:val="%1.%2.%3.%4.%5.%6"/>
      <w:lvlJc w:val="left"/>
      <w:pPr>
        <w:tabs>
          <w:tab w:val="num" w:pos="1728"/>
        </w:tabs>
        <w:ind w:left="288"/>
      </w:pPr>
      <w:rPr>
        <w:rFonts w:cs="Times New Roman" w:hint="default"/>
      </w:rPr>
    </w:lvl>
    <w:lvl w:ilvl="6">
      <w:start w:val="1"/>
      <w:numFmt w:val="decimal"/>
      <w:lvlText w:val="%1.%2.%3.%4.%5.%6.%7"/>
      <w:lvlJc w:val="left"/>
      <w:pPr>
        <w:tabs>
          <w:tab w:val="num" w:pos="2304"/>
        </w:tabs>
        <w:ind w:left="2304" w:hanging="1296"/>
      </w:pPr>
      <w:rPr>
        <w:rFonts w:cs="Times New Roman" w:hint="default"/>
      </w:rPr>
    </w:lvl>
    <w:lvl w:ilvl="7">
      <w:start w:val="1"/>
      <w:numFmt w:val="decimal"/>
      <w:lvlText w:val="%1.%2.%3.%4.%5.%6.%7.%8"/>
      <w:lvlJc w:val="left"/>
      <w:pPr>
        <w:tabs>
          <w:tab w:val="num" w:pos="2448"/>
        </w:tabs>
        <w:ind w:left="2448" w:hanging="1440"/>
      </w:pPr>
      <w:rPr>
        <w:rFonts w:cs="Times New Roman" w:hint="default"/>
      </w:rPr>
    </w:lvl>
    <w:lvl w:ilvl="8">
      <w:start w:val="1"/>
      <w:numFmt w:val="decimal"/>
      <w:lvlText w:val="%1.%2.%3.%4.%5.%6.%7.%8.%9"/>
      <w:lvlJc w:val="left"/>
      <w:pPr>
        <w:tabs>
          <w:tab w:val="num" w:pos="2592"/>
        </w:tabs>
        <w:ind w:left="2592" w:hanging="1584"/>
      </w:pPr>
      <w:rPr>
        <w:rFonts w:cs="Times New Roman" w:hint="default"/>
      </w:rPr>
    </w:lvl>
  </w:abstractNum>
  <w:abstractNum w:abstractNumId="18" w15:restartNumberingAfterBreak="0">
    <w:nsid w:val="2DA70B25"/>
    <w:multiLevelType w:val="hybridMultilevel"/>
    <w:tmpl w:val="76645964"/>
    <w:lvl w:ilvl="0" w:tplc="C7D02504">
      <w:start w:val="1"/>
      <w:numFmt w:val="bullet"/>
      <w:pStyle w:val="BodyTextNumberStepResultsNotes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9" w15:restartNumberingAfterBreak="0">
    <w:nsid w:val="2F9F192D"/>
    <w:multiLevelType w:val="hybridMultilevel"/>
    <w:tmpl w:val="363C224A"/>
    <w:lvl w:ilvl="0" w:tplc="82B61DD2">
      <w:start w:val="1"/>
      <w:numFmt w:val="bullet"/>
      <w:lvlText w:val=""/>
      <w:lvlJc w:val="lef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C6424D"/>
    <w:multiLevelType w:val="hybridMultilevel"/>
    <w:tmpl w:val="366AE7F8"/>
    <w:lvl w:ilvl="0" w:tplc="5262037E">
      <w:start w:val="1"/>
      <w:numFmt w:val="bullet"/>
      <w:pStyle w:val="BodyText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38D5FF4"/>
    <w:multiLevelType w:val="multilevel"/>
    <w:tmpl w:val="6DE44D4A"/>
    <w:lvl w:ilvl="0">
      <w:start w:val="1"/>
      <w:numFmt w:val="decimal"/>
      <w:pStyle w:val="AppendixB"/>
      <w:lvlText w:val="B.%1"/>
      <w:lvlJc w:val="left"/>
      <w:pPr>
        <w:tabs>
          <w:tab w:val="num" w:pos="720"/>
        </w:tabs>
        <w:ind w:left="634" w:hanging="634"/>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22" w15:restartNumberingAfterBreak="0">
    <w:nsid w:val="37922C4D"/>
    <w:multiLevelType w:val="hybridMultilevel"/>
    <w:tmpl w:val="A12E082A"/>
    <w:lvl w:ilvl="0" w:tplc="82B61DD2">
      <w:start w:val="1"/>
      <w:numFmt w:val="bullet"/>
      <w:lvlText w:val=""/>
      <w:lvlJc w:val="lef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AB5069"/>
    <w:multiLevelType w:val="multilevel"/>
    <w:tmpl w:val="88C8D0C0"/>
    <w:lvl w:ilvl="0">
      <w:start w:val="1"/>
      <w:numFmt w:val="decimal"/>
      <w:pStyle w:val="AppendixC"/>
      <w:lvlText w:val="C.%1"/>
      <w:lvlJc w:val="left"/>
      <w:pPr>
        <w:tabs>
          <w:tab w:val="num" w:pos="634"/>
        </w:tabs>
        <w:ind w:left="634" w:hanging="360"/>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24" w15:restartNumberingAfterBreak="0">
    <w:nsid w:val="39EE0E31"/>
    <w:multiLevelType w:val="multilevel"/>
    <w:tmpl w:val="35FC7506"/>
    <w:lvl w:ilvl="0">
      <w:start w:val="1"/>
      <w:numFmt w:val="decimal"/>
      <w:pStyle w:val="AppendixD"/>
      <w:lvlText w:val="D.%1"/>
      <w:lvlJc w:val="left"/>
      <w:pPr>
        <w:tabs>
          <w:tab w:val="num" w:pos="346"/>
        </w:tabs>
        <w:ind w:left="360" w:hanging="360"/>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25" w15:restartNumberingAfterBreak="0">
    <w:nsid w:val="3AC30128"/>
    <w:multiLevelType w:val="hybridMultilevel"/>
    <w:tmpl w:val="EB8A8D6E"/>
    <w:lvl w:ilvl="0" w:tplc="927055DA">
      <w:start w:val="1"/>
      <w:numFmt w:val="bullet"/>
      <w:pStyle w:val="TableText10Bullet"/>
      <w:lvlText w:val=""/>
      <w:lvlJc w:val="left"/>
      <w:pPr>
        <w:tabs>
          <w:tab w:val="num" w:pos="216"/>
        </w:tabs>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D9D6ED3"/>
    <w:multiLevelType w:val="hybridMultilevel"/>
    <w:tmpl w:val="BD90BF40"/>
    <w:lvl w:ilvl="0" w:tplc="A5B22C7C">
      <w:start w:val="1"/>
      <w:numFmt w:val="bullet"/>
      <w:lvlText w:val=""/>
      <w:lvlJc w:val="left"/>
      <w:pPr>
        <w:ind w:left="720" w:hanging="360"/>
      </w:pPr>
      <w:rPr>
        <w:rFonts w:ascii="Wingdings" w:hAnsi="Wingdings" w:hint="default"/>
        <w:color w:val="0066C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29371D"/>
    <w:multiLevelType w:val="hybridMultilevel"/>
    <w:tmpl w:val="30BAC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4411CB"/>
    <w:multiLevelType w:val="hybridMultilevel"/>
    <w:tmpl w:val="9878B4CC"/>
    <w:lvl w:ilvl="0" w:tplc="94B08B7C">
      <w:start w:val="1"/>
      <w:numFmt w:val="decimal"/>
      <w:pStyle w:val="AppendixF"/>
      <w:lvlText w:val="F.%1"/>
      <w:lvlJc w:val="left"/>
      <w:pPr>
        <w:ind w:left="360" w:hanging="360"/>
      </w:pPr>
      <w:rPr>
        <w:rFonts w:ascii="Arial Narrow" w:hAnsi="Arial Narrow" w:cs="Arial"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15:restartNumberingAfterBreak="0">
    <w:nsid w:val="48D01A29"/>
    <w:multiLevelType w:val="hybridMultilevel"/>
    <w:tmpl w:val="F75C320C"/>
    <w:lvl w:ilvl="0" w:tplc="EE6E7564">
      <w:start w:val="1"/>
      <w:numFmt w:val="decimal"/>
      <w:pStyle w:val="AppendixE"/>
      <w:lvlText w:val="E.%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15:restartNumberingAfterBreak="0">
    <w:nsid w:val="48FC20C9"/>
    <w:multiLevelType w:val="hybridMultilevel"/>
    <w:tmpl w:val="0F103E78"/>
    <w:lvl w:ilvl="0" w:tplc="D9C61E1C">
      <w:start w:val="1"/>
      <w:numFmt w:val="lowerLetter"/>
      <w:pStyle w:val="BodyTextNumberLetterLevel2"/>
      <w:lvlText w:val="%1."/>
      <w:lvlJc w:val="left"/>
      <w:pPr>
        <w:ind w:left="1008" w:hanging="360"/>
      </w:pPr>
      <w:rPr>
        <w:rFonts w:cs="Times New Roman"/>
      </w:rPr>
    </w:lvl>
    <w:lvl w:ilvl="1" w:tplc="04090019" w:tentative="1">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31" w15:restartNumberingAfterBreak="0">
    <w:nsid w:val="50D126EE"/>
    <w:multiLevelType w:val="hybridMultilevel"/>
    <w:tmpl w:val="64A43D4A"/>
    <w:lvl w:ilvl="0" w:tplc="0409000F">
      <w:start w:val="1"/>
      <w:numFmt w:val="decimal"/>
      <w:lvlText w:val="%1."/>
      <w:lvlJc w:val="left"/>
      <w:pPr>
        <w:ind w:left="720" w:hanging="360"/>
      </w:pPr>
      <w:rPr>
        <w:rFonts w:hint="default"/>
        <w:color w:val="0066C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5A22FC"/>
    <w:multiLevelType w:val="multilevel"/>
    <w:tmpl w:val="ADF4E6C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b/>
        <w:i w:val="0"/>
        <w:color w:val="0070C0"/>
        <w:sz w:val="24"/>
        <w:u w:color="FFFFFF" w:themeColor="background1"/>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607B1E0E"/>
    <w:multiLevelType w:val="hybridMultilevel"/>
    <w:tmpl w:val="8BA84EBE"/>
    <w:lvl w:ilvl="0" w:tplc="A5B22C7C">
      <w:start w:val="1"/>
      <w:numFmt w:val="bullet"/>
      <w:lvlText w:val=""/>
      <w:lvlJc w:val="left"/>
      <w:pPr>
        <w:ind w:left="720" w:hanging="360"/>
      </w:pPr>
      <w:rPr>
        <w:rFonts w:ascii="Wingdings" w:hAnsi="Wingdings" w:hint="default"/>
        <w:color w:val="0066C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E55CF2"/>
    <w:multiLevelType w:val="multilevel"/>
    <w:tmpl w:val="8C0C3468"/>
    <w:lvl w:ilvl="0">
      <w:start w:val="1"/>
      <w:numFmt w:val="decimal"/>
      <w:pStyle w:val="BodyTextNumber"/>
      <w:lvlText w:val="%1."/>
      <w:lvlJc w:val="left"/>
      <w:pPr>
        <w:tabs>
          <w:tab w:val="num" w:pos="720"/>
        </w:tabs>
        <w:ind w:left="720" w:hanging="432"/>
      </w:pPr>
      <w:rPr>
        <w:rFonts w:ascii="Arial" w:hAnsi="Arial" w:cs="Arial" w:hint="default"/>
        <w:b w:val="0"/>
        <w:i w:val="0"/>
        <w:sz w:val="22"/>
        <w:szCs w:val="22"/>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35" w15:restartNumberingAfterBreak="0">
    <w:nsid w:val="628F5423"/>
    <w:multiLevelType w:val="multilevel"/>
    <w:tmpl w:val="E8268DCA"/>
    <w:lvl w:ilvl="0">
      <w:start w:val="1"/>
      <w:numFmt w:val="none"/>
      <w:pStyle w:val="Heading1"/>
      <w:lvlText w:val=""/>
      <w:lvlJc w:val="left"/>
      <w:pPr>
        <w:ind w:left="360" w:hanging="360"/>
      </w:pPr>
      <w:rPr>
        <w:rFonts w:ascii="Arial Narrow" w:hAnsi="Arial Narrow" w:hint="default"/>
        <w:b/>
        <w:i w:val="0"/>
        <w:sz w:val="48"/>
        <w:u w:val="none"/>
      </w:rPr>
    </w:lvl>
    <w:lvl w:ilvl="1">
      <w:start w:val="1"/>
      <w:numFmt w:val="decimal"/>
      <w:pStyle w:val="Heading2"/>
      <w:lvlText w:val="%2."/>
      <w:lvlJc w:val="left"/>
      <w:pPr>
        <w:ind w:left="720" w:hanging="720"/>
      </w:pPr>
      <w:rPr>
        <w:rFonts w:ascii="Arial Narrow" w:hAnsi="Arial Narrow" w:hint="default"/>
        <w:b/>
        <w:i w:val="0"/>
        <w:sz w:val="36"/>
      </w:rPr>
    </w:lvl>
    <w:lvl w:ilvl="2">
      <w:start w:val="1"/>
      <w:numFmt w:val="decimal"/>
      <w:pStyle w:val="Heading3"/>
      <w:lvlText w:val="%2.%3"/>
      <w:lvlJc w:val="left"/>
      <w:pPr>
        <w:ind w:left="720" w:hanging="720"/>
      </w:pPr>
      <w:rPr>
        <w:rFonts w:ascii="Arial Narrow" w:hAnsi="Arial Narrow" w:hint="default"/>
        <w:b/>
        <w:i w:val="0"/>
        <w:sz w:val="32"/>
      </w:rPr>
    </w:lvl>
    <w:lvl w:ilvl="3">
      <w:start w:val="1"/>
      <w:numFmt w:val="decimal"/>
      <w:pStyle w:val="Heading4"/>
      <w:lvlText w:val="%2.%3.%4"/>
      <w:lvlJc w:val="left"/>
      <w:pPr>
        <w:ind w:left="936" w:hanging="936"/>
      </w:pPr>
      <w:rPr>
        <w:rFonts w:ascii="Arial Narrow" w:hAnsi="Arial Narrow" w:hint="default"/>
        <w:b/>
        <w:i w:val="0"/>
        <w:sz w:val="28"/>
      </w:rPr>
    </w:lvl>
    <w:lvl w:ilvl="4">
      <w:start w:val="1"/>
      <w:numFmt w:val="decimal"/>
      <w:pStyle w:val="Heading5"/>
      <w:lvlText w:val="%2.%3.%4.%5"/>
      <w:lvlJc w:val="left"/>
      <w:pPr>
        <w:ind w:left="1008" w:hanging="1008"/>
      </w:pPr>
      <w:rPr>
        <w:rFonts w:ascii="Arial Narrow" w:hAnsi="Arial Narrow" w:hint="default"/>
        <w:b/>
        <w:i w:val="0"/>
        <w:sz w:val="24"/>
        <w:szCs w:val="24"/>
      </w:rPr>
    </w:lvl>
    <w:lvl w:ilvl="5">
      <w:start w:val="1"/>
      <w:numFmt w:val="decimal"/>
      <w:pStyle w:val="Heading6"/>
      <w:lvlText w:val="%2.%3.%4.%5.%6"/>
      <w:lvlJc w:val="left"/>
      <w:pPr>
        <w:ind w:left="1224" w:hanging="1224"/>
      </w:pPr>
      <w:rPr>
        <w:rFonts w:ascii="Arial Narrow" w:hAnsi="Arial Narrow" w:hint="default"/>
        <w:b/>
        <w:i/>
        <w:sz w:val="26"/>
        <w:szCs w:val="26"/>
      </w:rPr>
    </w:lvl>
    <w:lvl w:ilvl="6">
      <w:start w:val="1"/>
      <w:numFmt w:val="decimal"/>
      <w:pStyle w:val="Heading7"/>
      <w:lvlText w:val="%2.%3.%4.%5.%6.%7"/>
      <w:lvlJc w:val="left"/>
      <w:pPr>
        <w:ind w:left="360" w:hanging="360"/>
      </w:pPr>
      <w:rPr>
        <w:rFonts w:ascii="Arial Narrow" w:hAnsi="Arial Narrow" w:hint="default"/>
        <w:b/>
        <w:i/>
        <w:sz w:val="22"/>
      </w:rPr>
    </w:lvl>
    <w:lvl w:ilvl="7">
      <w:start w:val="1"/>
      <w:numFmt w:val="decimal"/>
      <w:pStyle w:val="Heading8"/>
      <w:lvlText w:val="%2.%3.%4.%5.%6.%7.%8"/>
      <w:lvlJc w:val="left"/>
      <w:pPr>
        <w:ind w:left="360" w:hanging="360"/>
      </w:pPr>
      <w:rPr>
        <w:rFonts w:ascii="Arial Narrow" w:hAnsi="Arial Narrow" w:hint="default"/>
        <w:b/>
        <w:i w:val="0"/>
        <w:sz w:val="22"/>
      </w:rPr>
    </w:lvl>
    <w:lvl w:ilvl="8">
      <w:start w:val="1"/>
      <w:numFmt w:val="decimal"/>
      <w:pStyle w:val="Heading9"/>
      <w:lvlText w:val="%2.%3.%4.%5.%6.%7.%8.%9"/>
      <w:lvlJc w:val="left"/>
      <w:pPr>
        <w:ind w:left="360" w:hanging="360"/>
      </w:pPr>
      <w:rPr>
        <w:rFonts w:ascii="Arial Narrow" w:hAnsi="Arial Narrow" w:hint="default"/>
        <w:b w:val="0"/>
        <w:i/>
        <w:sz w:val="22"/>
      </w:rPr>
    </w:lvl>
  </w:abstractNum>
  <w:abstractNum w:abstractNumId="36" w15:restartNumberingAfterBreak="0">
    <w:nsid w:val="66D71EA9"/>
    <w:multiLevelType w:val="hybridMultilevel"/>
    <w:tmpl w:val="5BE6F34E"/>
    <w:lvl w:ilvl="0" w:tplc="BF407C62">
      <w:start w:val="1"/>
      <w:numFmt w:val="decimal"/>
      <w:pStyle w:val="AppendixG"/>
      <w:lvlText w:val="G.%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7" w15:restartNumberingAfterBreak="0">
    <w:nsid w:val="679C1B07"/>
    <w:multiLevelType w:val="hybridMultilevel"/>
    <w:tmpl w:val="11624A0A"/>
    <w:lvl w:ilvl="0" w:tplc="0409000F">
      <w:start w:val="1"/>
      <w:numFmt w:val="decimal"/>
      <w:lvlText w:val="%1."/>
      <w:lvlJc w:val="left"/>
      <w:pPr>
        <w:ind w:left="720" w:hanging="360"/>
      </w:pPr>
      <w:rPr>
        <w:rFonts w:hint="default"/>
        <w:color w:val="0066C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CC4A7B"/>
    <w:multiLevelType w:val="hybridMultilevel"/>
    <w:tmpl w:val="C6F086F4"/>
    <w:lvl w:ilvl="0" w:tplc="D4D81450">
      <w:start w:val="1"/>
      <w:numFmt w:val="bullet"/>
      <w:pStyle w:val="BodyText10Bullet"/>
      <w:lvlText w:val=""/>
      <w:lvlJc w:val="left"/>
      <w:pPr>
        <w:tabs>
          <w:tab w:val="num" w:pos="576"/>
        </w:tabs>
        <w:ind w:left="504" w:hanging="216"/>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CEF52FA"/>
    <w:multiLevelType w:val="hybridMultilevel"/>
    <w:tmpl w:val="95264B0A"/>
    <w:lvl w:ilvl="0" w:tplc="12468C02">
      <w:start w:val="1"/>
      <w:numFmt w:val="bullet"/>
      <w:pStyle w:val="BodyTextBulletLevel2"/>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714700E8"/>
    <w:multiLevelType w:val="hybridMultilevel"/>
    <w:tmpl w:val="F32A2A66"/>
    <w:lvl w:ilvl="0" w:tplc="CB3EC74A">
      <w:start w:val="1"/>
      <w:numFmt w:val="bullet"/>
      <w:pStyle w:val="TableText8Bullet"/>
      <w:lvlText w:val=""/>
      <w:lvlJc w:val="left"/>
      <w:pPr>
        <w:tabs>
          <w:tab w:val="num" w:pos="216"/>
        </w:tabs>
      </w:pPr>
      <w:rPr>
        <w:rFonts w:ascii="Symbol" w:hAnsi="Symbol" w:hint="default"/>
        <w:b w:val="0"/>
        <w:i w:val="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192374A"/>
    <w:multiLevelType w:val="hybridMultilevel"/>
    <w:tmpl w:val="BC520966"/>
    <w:lvl w:ilvl="0" w:tplc="A5B22C7C">
      <w:start w:val="1"/>
      <w:numFmt w:val="bullet"/>
      <w:lvlText w:val=""/>
      <w:lvlJc w:val="left"/>
      <w:pPr>
        <w:ind w:left="720" w:hanging="360"/>
      </w:pPr>
      <w:rPr>
        <w:rFonts w:ascii="Wingdings" w:hAnsi="Wingdings" w:hint="default"/>
        <w:color w:val="0066C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4C6E75"/>
    <w:multiLevelType w:val="hybridMultilevel"/>
    <w:tmpl w:val="D36C7D28"/>
    <w:lvl w:ilvl="0" w:tplc="DB8AC4EA">
      <w:start w:val="1"/>
      <w:numFmt w:val="decimal"/>
      <w:pStyle w:val="AppendixI"/>
      <w:lvlText w:val="I.%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3" w15:restartNumberingAfterBreak="0">
    <w:nsid w:val="7B4D1438"/>
    <w:multiLevelType w:val="hybridMultilevel"/>
    <w:tmpl w:val="CF6016A4"/>
    <w:lvl w:ilvl="0" w:tplc="A5B22C7C">
      <w:start w:val="1"/>
      <w:numFmt w:val="bullet"/>
      <w:lvlText w:val=""/>
      <w:lvlJc w:val="left"/>
      <w:pPr>
        <w:ind w:left="720" w:hanging="360"/>
      </w:pPr>
      <w:rPr>
        <w:rFonts w:ascii="Wingdings" w:hAnsi="Wingdings" w:hint="default"/>
        <w:color w:val="0066C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ED746A"/>
    <w:multiLevelType w:val="hybridMultilevel"/>
    <w:tmpl w:val="9CBA1EA8"/>
    <w:lvl w:ilvl="0" w:tplc="82B61DD2">
      <w:start w:val="1"/>
      <w:numFmt w:val="bullet"/>
      <w:lvlText w:val=""/>
      <w:lvlJc w:val="lef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1"/>
  </w:num>
  <w:num w:numId="3">
    <w:abstractNumId w:val="23"/>
  </w:num>
  <w:num w:numId="4">
    <w:abstractNumId w:val="24"/>
  </w:num>
  <w:num w:numId="5">
    <w:abstractNumId w:val="29"/>
  </w:num>
  <w:num w:numId="6">
    <w:abstractNumId w:val="28"/>
  </w:num>
  <w:num w:numId="7">
    <w:abstractNumId w:val="36"/>
  </w:num>
  <w:num w:numId="8">
    <w:abstractNumId w:val="9"/>
  </w:num>
  <w:num w:numId="9">
    <w:abstractNumId w:val="42"/>
  </w:num>
  <w:num w:numId="10">
    <w:abstractNumId w:val="38"/>
  </w:num>
  <w:num w:numId="11">
    <w:abstractNumId w:val="17"/>
  </w:num>
  <w:num w:numId="12">
    <w:abstractNumId w:val="20"/>
  </w:num>
  <w:num w:numId="13">
    <w:abstractNumId w:val="39"/>
  </w:num>
  <w:num w:numId="14">
    <w:abstractNumId w:val="34"/>
  </w:num>
  <w:num w:numId="15">
    <w:abstractNumId w:val="30"/>
  </w:num>
  <w:num w:numId="16">
    <w:abstractNumId w:val="18"/>
  </w:num>
  <w:num w:numId="17">
    <w:abstractNumId w:val="35"/>
  </w:num>
  <w:num w:numId="18">
    <w:abstractNumId w:val="2"/>
  </w:num>
  <w:num w:numId="19">
    <w:abstractNumId w:val="3"/>
  </w:num>
  <w:num w:numId="20">
    <w:abstractNumId w:val="25"/>
  </w:num>
  <w:num w:numId="21">
    <w:abstractNumId w:val="4"/>
  </w:num>
  <w:num w:numId="22">
    <w:abstractNumId w:val="0"/>
  </w:num>
  <w:num w:numId="23">
    <w:abstractNumId w:val="40"/>
  </w:num>
  <w:num w:numId="24">
    <w:abstractNumId w:val="8"/>
  </w:num>
  <w:num w:numId="25">
    <w:abstractNumId w:val="22"/>
  </w:num>
  <w:num w:numId="26">
    <w:abstractNumId w:val="7"/>
  </w:num>
  <w:num w:numId="27">
    <w:abstractNumId w:val="19"/>
  </w:num>
  <w:num w:numId="28">
    <w:abstractNumId w:val="10"/>
  </w:num>
  <w:num w:numId="29">
    <w:abstractNumId w:val="44"/>
  </w:num>
  <w:num w:numId="30">
    <w:abstractNumId w:val="27"/>
  </w:num>
  <w:num w:numId="31">
    <w:abstractNumId w:val="12"/>
  </w:num>
  <w:num w:numId="32">
    <w:abstractNumId w:val="43"/>
  </w:num>
  <w:num w:numId="33">
    <w:abstractNumId w:val="33"/>
  </w:num>
  <w:num w:numId="34">
    <w:abstractNumId w:val="26"/>
  </w:num>
  <w:num w:numId="35">
    <w:abstractNumId w:val="15"/>
  </w:num>
  <w:num w:numId="36">
    <w:abstractNumId w:val="32"/>
  </w:num>
  <w:num w:numId="37">
    <w:abstractNumId w:val="1"/>
  </w:num>
  <w:num w:numId="38">
    <w:abstractNumId w:val="6"/>
  </w:num>
  <w:num w:numId="39">
    <w:abstractNumId w:val="37"/>
  </w:num>
  <w:num w:numId="40">
    <w:abstractNumId w:val="31"/>
  </w:num>
  <w:num w:numId="41">
    <w:abstractNumId w:val="11"/>
  </w:num>
  <w:num w:numId="42">
    <w:abstractNumId w:val="13"/>
  </w:num>
  <w:num w:numId="43">
    <w:abstractNumId w:val="41"/>
  </w:num>
  <w:num w:numId="44">
    <w:abstractNumId w:val="16"/>
  </w:num>
  <w:num w:numId="45">
    <w:abstractNumId w:val="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DateAndTime/>
  <w:attachedTemplate r:id="rId1"/>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drawingGridHorizontalSpacing w:val="110"/>
  <w:displayHorizontalDrawingGridEvery w:val="0"/>
  <w:displayVerticalDrawingGridEvery w:val="0"/>
  <w:noPunctuationKerning/>
  <w:characterSpacingControl w:val="doNotCompress"/>
  <w:hdrShapeDefaults>
    <o:shapedefaults v:ext="edit" spidmax="286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5D38"/>
    <w:rsid w:val="000025D3"/>
    <w:rsid w:val="00002B93"/>
    <w:rsid w:val="000052F4"/>
    <w:rsid w:val="00006BED"/>
    <w:rsid w:val="0000738C"/>
    <w:rsid w:val="00011460"/>
    <w:rsid w:val="00013373"/>
    <w:rsid w:val="00015544"/>
    <w:rsid w:val="00017B91"/>
    <w:rsid w:val="00020CC0"/>
    <w:rsid w:val="000221B4"/>
    <w:rsid w:val="00031A38"/>
    <w:rsid w:val="00032768"/>
    <w:rsid w:val="000357E5"/>
    <w:rsid w:val="00037ACC"/>
    <w:rsid w:val="00037BB3"/>
    <w:rsid w:val="00040ADE"/>
    <w:rsid w:val="00040B6F"/>
    <w:rsid w:val="000410B9"/>
    <w:rsid w:val="00041C72"/>
    <w:rsid w:val="00041F9E"/>
    <w:rsid w:val="00045D4C"/>
    <w:rsid w:val="00050650"/>
    <w:rsid w:val="00051049"/>
    <w:rsid w:val="000523A3"/>
    <w:rsid w:val="00052649"/>
    <w:rsid w:val="000529B6"/>
    <w:rsid w:val="0005398D"/>
    <w:rsid w:val="0005468E"/>
    <w:rsid w:val="00061FA4"/>
    <w:rsid w:val="000621D8"/>
    <w:rsid w:val="00063BE8"/>
    <w:rsid w:val="0006542B"/>
    <w:rsid w:val="00070408"/>
    <w:rsid w:val="00072294"/>
    <w:rsid w:val="00073268"/>
    <w:rsid w:val="00073763"/>
    <w:rsid w:val="00073E5A"/>
    <w:rsid w:val="000742F5"/>
    <w:rsid w:val="00074B6C"/>
    <w:rsid w:val="0007636B"/>
    <w:rsid w:val="00076522"/>
    <w:rsid w:val="00076D92"/>
    <w:rsid w:val="0008037C"/>
    <w:rsid w:val="00081804"/>
    <w:rsid w:val="000821E4"/>
    <w:rsid w:val="00083704"/>
    <w:rsid w:val="00085C00"/>
    <w:rsid w:val="00090004"/>
    <w:rsid w:val="00090535"/>
    <w:rsid w:val="0009752D"/>
    <w:rsid w:val="000A565B"/>
    <w:rsid w:val="000B3960"/>
    <w:rsid w:val="000B53AF"/>
    <w:rsid w:val="000C1D35"/>
    <w:rsid w:val="000C2654"/>
    <w:rsid w:val="000C4306"/>
    <w:rsid w:val="000C4B3F"/>
    <w:rsid w:val="000C54E9"/>
    <w:rsid w:val="000C6A4A"/>
    <w:rsid w:val="000D0C0A"/>
    <w:rsid w:val="000D1F60"/>
    <w:rsid w:val="000D64CC"/>
    <w:rsid w:val="000E153D"/>
    <w:rsid w:val="000E277F"/>
    <w:rsid w:val="000E5004"/>
    <w:rsid w:val="000E5EA0"/>
    <w:rsid w:val="000E6681"/>
    <w:rsid w:val="000F4DF8"/>
    <w:rsid w:val="000F5182"/>
    <w:rsid w:val="000F5CE7"/>
    <w:rsid w:val="00104688"/>
    <w:rsid w:val="00105A38"/>
    <w:rsid w:val="00107116"/>
    <w:rsid w:val="00107492"/>
    <w:rsid w:val="001111D3"/>
    <w:rsid w:val="00111DF7"/>
    <w:rsid w:val="001141FB"/>
    <w:rsid w:val="001158A6"/>
    <w:rsid w:val="0011783C"/>
    <w:rsid w:val="00117A88"/>
    <w:rsid w:val="00122ADC"/>
    <w:rsid w:val="00125114"/>
    <w:rsid w:val="001261C6"/>
    <w:rsid w:val="00126232"/>
    <w:rsid w:val="00131144"/>
    <w:rsid w:val="00131D24"/>
    <w:rsid w:val="00132948"/>
    <w:rsid w:val="00133A5D"/>
    <w:rsid w:val="00133B55"/>
    <w:rsid w:val="00133B7F"/>
    <w:rsid w:val="00134602"/>
    <w:rsid w:val="00134A9E"/>
    <w:rsid w:val="001355BB"/>
    <w:rsid w:val="00141018"/>
    <w:rsid w:val="00142AFF"/>
    <w:rsid w:val="0014519D"/>
    <w:rsid w:val="001452EC"/>
    <w:rsid w:val="00150991"/>
    <w:rsid w:val="001545F2"/>
    <w:rsid w:val="001548E2"/>
    <w:rsid w:val="00156E94"/>
    <w:rsid w:val="00157332"/>
    <w:rsid w:val="00160768"/>
    <w:rsid w:val="00160AAD"/>
    <w:rsid w:val="00161DD5"/>
    <w:rsid w:val="00162FD5"/>
    <w:rsid w:val="00163A98"/>
    <w:rsid w:val="001700E1"/>
    <w:rsid w:val="00170BB2"/>
    <w:rsid w:val="00170F31"/>
    <w:rsid w:val="001714ED"/>
    <w:rsid w:val="001737AC"/>
    <w:rsid w:val="001844E8"/>
    <w:rsid w:val="001855E7"/>
    <w:rsid w:val="00185BBB"/>
    <w:rsid w:val="00190254"/>
    <w:rsid w:val="00191670"/>
    <w:rsid w:val="00195516"/>
    <w:rsid w:val="001965FF"/>
    <w:rsid w:val="001A0009"/>
    <w:rsid w:val="001A0D53"/>
    <w:rsid w:val="001A16D5"/>
    <w:rsid w:val="001A1995"/>
    <w:rsid w:val="001A1C60"/>
    <w:rsid w:val="001A3538"/>
    <w:rsid w:val="001A431B"/>
    <w:rsid w:val="001A65AF"/>
    <w:rsid w:val="001A75C5"/>
    <w:rsid w:val="001B3EDA"/>
    <w:rsid w:val="001B5413"/>
    <w:rsid w:val="001B7F6D"/>
    <w:rsid w:val="001C1769"/>
    <w:rsid w:val="001C2AB4"/>
    <w:rsid w:val="001C3956"/>
    <w:rsid w:val="001D14EF"/>
    <w:rsid w:val="001D5C02"/>
    <w:rsid w:val="001E010B"/>
    <w:rsid w:val="001E1271"/>
    <w:rsid w:val="001E7645"/>
    <w:rsid w:val="001E7FA2"/>
    <w:rsid w:val="001F16EA"/>
    <w:rsid w:val="001F2560"/>
    <w:rsid w:val="001F3EF9"/>
    <w:rsid w:val="001F607A"/>
    <w:rsid w:val="001F7AB7"/>
    <w:rsid w:val="00202DED"/>
    <w:rsid w:val="00205F68"/>
    <w:rsid w:val="00207F0A"/>
    <w:rsid w:val="00210F13"/>
    <w:rsid w:val="00211ABA"/>
    <w:rsid w:val="00213826"/>
    <w:rsid w:val="00213D9A"/>
    <w:rsid w:val="00216118"/>
    <w:rsid w:val="00216290"/>
    <w:rsid w:val="00217A75"/>
    <w:rsid w:val="00217B67"/>
    <w:rsid w:val="00217EA9"/>
    <w:rsid w:val="00220648"/>
    <w:rsid w:val="00221025"/>
    <w:rsid w:val="00221E0F"/>
    <w:rsid w:val="00221E7F"/>
    <w:rsid w:val="00224E54"/>
    <w:rsid w:val="00230EC0"/>
    <w:rsid w:val="002343F4"/>
    <w:rsid w:val="00235CCE"/>
    <w:rsid w:val="00236B60"/>
    <w:rsid w:val="00241AD3"/>
    <w:rsid w:val="00245256"/>
    <w:rsid w:val="002500FC"/>
    <w:rsid w:val="00251689"/>
    <w:rsid w:val="00251CD2"/>
    <w:rsid w:val="0025278F"/>
    <w:rsid w:val="002536B4"/>
    <w:rsid w:val="00261E42"/>
    <w:rsid w:val="0026491F"/>
    <w:rsid w:val="00265E13"/>
    <w:rsid w:val="00267C5C"/>
    <w:rsid w:val="00272114"/>
    <w:rsid w:val="00274462"/>
    <w:rsid w:val="0027569E"/>
    <w:rsid w:val="0027662F"/>
    <w:rsid w:val="00277CB1"/>
    <w:rsid w:val="00284BD3"/>
    <w:rsid w:val="00290882"/>
    <w:rsid w:val="002924B1"/>
    <w:rsid w:val="00293312"/>
    <w:rsid w:val="00296064"/>
    <w:rsid w:val="00296C37"/>
    <w:rsid w:val="002A37A8"/>
    <w:rsid w:val="002A3BFD"/>
    <w:rsid w:val="002A544D"/>
    <w:rsid w:val="002B03F4"/>
    <w:rsid w:val="002B08F3"/>
    <w:rsid w:val="002B2E64"/>
    <w:rsid w:val="002B6C79"/>
    <w:rsid w:val="002C0458"/>
    <w:rsid w:val="002C2B99"/>
    <w:rsid w:val="002C641E"/>
    <w:rsid w:val="002D3E5B"/>
    <w:rsid w:val="002D4437"/>
    <w:rsid w:val="002D5F48"/>
    <w:rsid w:val="002D6299"/>
    <w:rsid w:val="002D76F4"/>
    <w:rsid w:val="002E1622"/>
    <w:rsid w:val="002E19C7"/>
    <w:rsid w:val="002E53F1"/>
    <w:rsid w:val="002F625C"/>
    <w:rsid w:val="003017A4"/>
    <w:rsid w:val="003062E1"/>
    <w:rsid w:val="00306DA6"/>
    <w:rsid w:val="00312BED"/>
    <w:rsid w:val="00315C8A"/>
    <w:rsid w:val="00316873"/>
    <w:rsid w:val="00317EDE"/>
    <w:rsid w:val="003216CF"/>
    <w:rsid w:val="00321956"/>
    <w:rsid w:val="00322849"/>
    <w:rsid w:val="0033064E"/>
    <w:rsid w:val="003363A8"/>
    <w:rsid w:val="00340043"/>
    <w:rsid w:val="0034262A"/>
    <w:rsid w:val="00344C50"/>
    <w:rsid w:val="00346153"/>
    <w:rsid w:val="00346C92"/>
    <w:rsid w:val="0035103D"/>
    <w:rsid w:val="00352BB7"/>
    <w:rsid w:val="00353486"/>
    <w:rsid w:val="0035358E"/>
    <w:rsid w:val="00353E11"/>
    <w:rsid w:val="0036005E"/>
    <w:rsid w:val="00360E95"/>
    <w:rsid w:val="00366678"/>
    <w:rsid w:val="00366DB0"/>
    <w:rsid w:val="00371428"/>
    <w:rsid w:val="00374C1A"/>
    <w:rsid w:val="00375A21"/>
    <w:rsid w:val="00377035"/>
    <w:rsid w:val="00380620"/>
    <w:rsid w:val="003836DB"/>
    <w:rsid w:val="00383DED"/>
    <w:rsid w:val="00383ED7"/>
    <w:rsid w:val="00385A1E"/>
    <w:rsid w:val="00390167"/>
    <w:rsid w:val="00393957"/>
    <w:rsid w:val="00396E10"/>
    <w:rsid w:val="00397E9F"/>
    <w:rsid w:val="003A05E9"/>
    <w:rsid w:val="003A0AE9"/>
    <w:rsid w:val="003A2392"/>
    <w:rsid w:val="003A2435"/>
    <w:rsid w:val="003B0143"/>
    <w:rsid w:val="003B067B"/>
    <w:rsid w:val="003B0A55"/>
    <w:rsid w:val="003B1269"/>
    <w:rsid w:val="003B3D6A"/>
    <w:rsid w:val="003B49BA"/>
    <w:rsid w:val="003B4A0E"/>
    <w:rsid w:val="003B53AF"/>
    <w:rsid w:val="003B62F2"/>
    <w:rsid w:val="003C40A4"/>
    <w:rsid w:val="003C5AAB"/>
    <w:rsid w:val="003C72BE"/>
    <w:rsid w:val="003C778F"/>
    <w:rsid w:val="003C78FE"/>
    <w:rsid w:val="003D58EF"/>
    <w:rsid w:val="003D593F"/>
    <w:rsid w:val="003E44C5"/>
    <w:rsid w:val="003E4887"/>
    <w:rsid w:val="003F02BC"/>
    <w:rsid w:val="003F46A0"/>
    <w:rsid w:val="004035AE"/>
    <w:rsid w:val="0040685F"/>
    <w:rsid w:val="00407D00"/>
    <w:rsid w:val="004112FD"/>
    <w:rsid w:val="00414717"/>
    <w:rsid w:val="00421882"/>
    <w:rsid w:val="00424583"/>
    <w:rsid w:val="004264F8"/>
    <w:rsid w:val="0042708B"/>
    <w:rsid w:val="00433A30"/>
    <w:rsid w:val="004344A8"/>
    <w:rsid w:val="00436FD2"/>
    <w:rsid w:val="00437841"/>
    <w:rsid w:val="004407EB"/>
    <w:rsid w:val="00443DBB"/>
    <w:rsid w:val="00454272"/>
    <w:rsid w:val="00455D22"/>
    <w:rsid w:val="00457D55"/>
    <w:rsid w:val="0046392F"/>
    <w:rsid w:val="004641E6"/>
    <w:rsid w:val="00464E87"/>
    <w:rsid w:val="00466EF2"/>
    <w:rsid w:val="00475D38"/>
    <w:rsid w:val="00482C2B"/>
    <w:rsid w:val="00484094"/>
    <w:rsid w:val="0049141A"/>
    <w:rsid w:val="0049440D"/>
    <w:rsid w:val="0049756F"/>
    <w:rsid w:val="004A1148"/>
    <w:rsid w:val="004A62A9"/>
    <w:rsid w:val="004A764C"/>
    <w:rsid w:val="004A79BD"/>
    <w:rsid w:val="004A7AF4"/>
    <w:rsid w:val="004B058A"/>
    <w:rsid w:val="004B0EDA"/>
    <w:rsid w:val="004B372F"/>
    <w:rsid w:val="004B3FEB"/>
    <w:rsid w:val="004B5BBD"/>
    <w:rsid w:val="004B616D"/>
    <w:rsid w:val="004B68E6"/>
    <w:rsid w:val="004C73A6"/>
    <w:rsid w:val="004D2789"/>
    <w:rsid w:val="004D385E"/>
    <w:rsid w:val="004D49F2"/>
    <w:rsid w:val="004D590B"/>
    <w:rsid w:val="004D5D3D"/>
    <w:rsid w:val="004D7601"/>
    <w:rsid w:val="004D788C"/>
    <w:rsid w:val="004D7F11"/>
    <w:rsid w:val="004E0D82"/>
    <w:rsid w:val="004E223B"/>
    <w:rsid w:val="004E2858"/>
    <w:rsid w:val="004E7003"/>
    <w:rsid w:val="004E7835"/>
    <w:rsid w:val="004F2529"/>
    <w:rsid w:val="004F47E3"/>
    <w:rsid w:val="004F5769"/>
    <w:rsid w:val="004F7A12"/>
    <w:rsid w:val="005063D3"/>
    <w:rsid w:val="005065F0"/>
    <w:rsid w:val="005112C8"/>
    <w:rsid w:val="00512249"/>
    <w:rsid w:val="00521555"/>
    <w:rsid w:val="00521D99"/>
    <w:rsid w:val="00521F5A"/>
    <w:rsid w:val="00522F61"/>
    <w:rsid w:val="00524A33"/>
    <w:rsid w:val="00524A39"/>
    <w:rsid w:val="00527FFB"/>
    <w:rsid w:val="00530A15"/>
    <w:rsid w:val="00531C36"/>
    <w:rsid w:val="00533050"/>
    <w:rsid w:val="00533DA6"/>
    <w:rsid w:val="0053793B"/>
    <w:rsid w:val="0054513A"/>
    <w:rsid w:val="0054589E"/>
    <w:rsid w:val="005466AC"/>
    <w:rsid w:val="00547FDD"/>
    <w:rsid w:val="00551FDE"/>
    <w:rsid w:val="00553617"/>
    <w:rsid w:val="00554210"/>
    <w:rsid w:val="00556A47"/>
    <w:rsid w:val="00562AE5"/>
    <w:rsid w:val="00564AF5"/>
    <w:rsid w:val="0056635C"/>
    <w:rsid w:val="00573A6B"/>
    <w:rsid w:val="005754A2"/>
    <w:rsid w:val="005761B0"/>
    <w:rsid w:val="00576A03"/>
    <w:rsid w:val="00577ABD"/>
    <w:rsid w:val="00581B28"/>
    <w:rsid w:val="005833D2"/>
    <w:rsid w:val="005968F0"/>
    <w:rsid w:val="00597029"/>
    <w:rsid w:val="005A29CA"/>
    <w:rsid w:val="005B07D1"/>
    <w:rsid w:val="005B1E8C"/>
    <w:rsid w:val="005B263C"/>
    <w:rsid w:val="005B3AF8"/>
    <w:rsid w:val="005B41BA"/>
    <w:rsid w:val="005B77B7"/>
    <w:rsid w:val="005C3A9B"/>
    <w:rsid w:val="005C50B8"/>
    <w:rsid w:val="005C56C1"/>
    <w:rsid w:val="005C6342"/>
    <w:rsid w:val="005C6A8B"/>
    <w:rsid w:val="005C7032"/>
    <w:rsid w:val="005C7C33"/>
    <w:rsid w:val="005D3941"/>
    <w:rsid w:val="005D40F7"/>
    <w:rsid w:val="005D7C6E"/>
    <w:rsid w:val="005E0CD6"/>
    <w:rsid w:val="005E1CA5"/>
    <w:rsid w:val="005E29AE"/>
    <w:rsid w:val="005E3898"/>
    <w:rsid w:val="005E580A"/>
    <w:rsid w:val="005F3815"/>
    <w:rsid w:val="0060038A"/>
    <w:rsid w:val="006037F2"/>
    <w:rsid w:val="00603B1D"/>
    <w:rsid w:val="00603EF2"/>
    <w:rsid w:val="00604B32"/>
    <w:rsid w:val="006059EA"/>
    <w:rsid w:val="00607C81"/>
    <w:rsid w:val="00613F26"/>
    <w:rsid w:val="00615621"/>
    <w:rsid w:val="006169EE"/>
    <w:rsid w:val="00616BAB"/>
    <w:rsid w:val="0062213F"/>
    <w:rsid w:val="0062230F"/>
    <w:rsid w:val="006249E2"/>
    <w:rsid w:val="006270F2"/>
    <w:rsid w:val="0063105D"/>
    <w:rsid w:val="00634725"/>
    <w:rsid w:val="00637AAA"/>
    <w:rsid w:val="00644481"/>
    <w:rsid w:val="00652F25"/>
    <w:rsid w:val="00654041"/>
    <w:rsid w:val="00670C7B"/>
    <w:rsid w:val="00671005"/>
    <w:rsid w:val="0067236C"/>
    <w:rsid w:val="006761D2"/>
    <w:rsid w:val="006813DF"/>
    <w:rsid w:val="00681B33"/>
    <w:rsid w:val="00682582"/>
    <w:rsid w:val="0068525E"/>
    <w:rsid w:val="006869E0"/>
    <w:rsid w:val="00693291"/>
    <w:rsid w:val="0069608A"/>
    <w:rsid w:val="006A2882"/>
    <w:rsid w:val="006B0423"/>
    <w:rsid w:val="006B1938"/>
    <w:rsid w:val="006B34D0"/>
    <w:rsid w:val="006B7767"/>
    <w:rsid w:val="006B7DFB"/>
    <w:rsid w:val="006C1870"/>
    <w:rsid w:val="006D0271"/>
    <w:rsid w:val="006D0B63"/>
    <w:rsid w:val="006D3B35"/>
    <w:rsid w:val="006D4BEB"/>
    <w:rsid w:val="006D66FB"/>
    <w:rsid w:val="006E10D1"/>
    <w:rsid w:val="006E162D"/>
    <w:rsid w:val="006E2EA5"/>
    <w:rsid w:val="006E351B"/>
    <w:rsid w:val="006E4919"/>
    <w:rsid w:val="006E6273"/>
    <w:rsid w:val="006F1044"/>
    <w:rsid w:val="006F3AF3"/>
    <w:rsid w:val="006F4BC1"/>
    <w:rsid w:val="006F68FC"/>
    <w:rsid w:val="0070055E"/>
    <w:rsid w:val="00702F62"/>
    <w:rsid w:val="007039B5"/>
    <w:rsid w:val="0070509C"/>
    <w:rsid w:val="00706B3B"/>
    <w:rsid w:val="00711610"/>
    <w:rsid w:val="00711EBF"/>
    <w:rsid w:val="0071591E"/>
    <w:rsid w:val="00716B52"/>
    <w:rsid w:val="00721854"/>
    <w:rsid w:val="007220B6"/>
    <w:rsid w:val="00722570"/>
    <w:rsid w:val="0072320F"/>
    <w:rsid w:val="00725280"/>
    <w:rsid w:val="00731440"/>
    <w:rsid w:val="00732E8F"/>
    <w:rsid w:val="00733351"/>
    <w:rsid w:val="00733BEA"/>
    <w:rsid w:val="00736D57"/>
    <w:rsid w:val="00737A71"/>
    <w:rsid w:val="00740395"/>
    <w:rsid w:val="00741589"/>
    <w:rsid w:val="00742A95"/>
    <w:rsid w:val="0074349B"/>
    <w:rsid w:val="00746B96"/>
    <w:rsid w:val="00751096"/>
    <w:rsid w:val="00752BAE"/>
    <w:rsid w:val="00753563"/>
    <w:rsid w:val="007539DB"/>
    <w:rsid w:val="007572EA"/>
    <w:rsid w:val="00760870"/>
    <w:rsid w:val="007635A6"/>
    <w:rsid w:val="00767650"/>
    <w:rsid w:val="00771DB9"/>
    <w:rsid w:val="00774737"/>
    <w:rsid w:val="00774FC2"/>
    <w:rsid w:val="00776FE9"/>
    <w:rsid w:val="00777240"/>
    <w:rsid w:val="00784DB9"/>
    <w:rsid w:val="0079457D"/>
    <w:rsid w:val="00794CBC"/>
    <w:rsid w:val="0079777C"/>
    <w:rsid w:val="007A034F"/>
    <w:rsid w:val="007A2F4C"/>
    <w:rsid w:val="007B1C1F"/>
    <w:rsid w:val="007B5DAF"/>
    <w:rsid w:val="007C0ADE"/>
    <w:rsid w:val="007C19F4"/>
    <w:rsid w:val="007C54DE"/>
    <w:rsid w:val="007D0122"/>
    <w:rsid w:val="007D297C"/>
    <w:rsid w:val="007D2ACE"/>
    <w:rsid w:val="007D3444"/>
    <w:rsid w:val="007D3B75"/>
    <w:rsid w:val="007D5C01"/>
    <w:rsid w:val="007E2BC6"/>
    <w:rsid w:val="007E3F57"/>
    <w:rsid w:val="007E4D55"/>
    <w:rsid w:val="007F1014"/>
    <w:rsid w:val="007F11B4"/>
    <w:rsid w:val="007F1EE4"/>
    <w:rsid w:val="007F220F"/>
    <w:rsid w:val="007F24E3"/>
    <w:rsid w:val="008007F4"/>
    <w:rsid w:val="00802F48"/>
    <w:rsid w:val="00803E76"/>
    <w:rsid w:val="00805FEC"/>
    <w:rsid w:val="008067B4"/>
    <w:rsid w:val="00810BCF"/>
    <w:rsid w:val="00811F51"/>
    <w:rsid w:val="00812512"/>
    <w:rsid w:val="00812ADD"/>
    <w:rsid w:val="008174B7"/>
    <w:rsid w:val="0082049C"/>
    <w:rsid w:val="008223AD"/>
    <w:rsid w:val="00823076"/>
    <w:rsid w:val="00824415"/>
    <w:rsid w:val="00825AC1"/>
    <w:rsid w:val="00826FA5"/>
    <w:rsid w:val="00830EE3"/>
    <w:rsid w:val="0083156C"/>
    <w:rsid w:val="008315B9"/>
    <w:rsid w:val="008323F5"/>
    <w:rsid w:val="00834B4B"/>
    <w:rsid w:val="00835FEF"/>
    <w:rsid w:val="008420AF"/>
    <w:rsid w:val="0084294B"/>
    <w:rsid w:val="0084453E"/>
    <w:rsid w:val="00846BEB"/>
    <w:rsid w:val="00855062"/>
    <w:rsid w:val="00856F77"/>
    <w:rsid w:val="008650D3"/>
    <w:rsid w:val="00866F1C"/>
    <w:rsid w:val="00870699"/>
    <w:rsid w:val="00887983"/>
    <w:rsid w:val="00890211"/>
    <w:rsid w:val="0089129C"/>
    <w:rsid w:val="00892260"/>
    <w:rsid w:val="00893F91"/>
    <w:rsid w:val="008A1BEF"/>
    <w:rsid w:val="008A2D14"/>
    <w:rsid w:val="008A6323"/>
    <w:rsid w:val="008B0355"/>
    <w:rsid w:val="008B64F1"/>
    <w:rsid w:val="008B7608"/>
    <w:rsid w:val="008C45A4"/>
    <w:rsid w:val="008C788D"/>
    <w:rsid w:val="008C7DBD"/>
    <w:rsid w:val="008D0B6D"/>
    <w:rsid w:val="008D26A6"/>
    <w:rsid w:val="008D3417"/>
    <w:rsid w:val="008D5FA1"/>
    <w:rsid w:val="008D6ABA"/>
    <w:rsid w:val="008D6E5F"/>
    <w:rsid w:val="008E2582"/>
    <w:rsid w:val="008E3F07"/>
    <w:rsid w:val="008E40C6"/>
    <w:rsid w:val="008E5F11"/>
    <w:rsid w:val="008E64DE"/>
    <w:rsid w:val="008F03D1"/>
    <w:rsid w:val="008F1BC3"/>
    <w:rsid w:val="008F1C07"/>
    <w:rsid w:val="008F237E"/>
    <w:rsid w:val="008F3440"/>
    <w:rsid w:val="008F3B63"/>
    <w:rsid w:val="008F663A"/>
    <w:rsid w:val="008F7DF8"/>
    <w:rsid w:val="009011DD"/>
    <w:rsid w:val="00901E31"/>
    <w:rsid w:val="009058D1"/>
    <w:rsid w:val="00907566"/>
    <w:rsid w:val="009079FC"/>
    <w:rsid w:val="00911216"/>
    <w:rsid w:val="00911F8B"/>
    <w:rsid w:val="00913E1E"/>
    <w:rsid w:val="00915EF3"/>
    <w:rsid w:val="00915F75"/>
    <w:rsid w:val="009166DF"/>
    <w:rsid w:val="00920087"/>
    <w:rsid w:val="00922D27"/>
    <w:rsid w:val="00922E8B"/>
    <w:rsid w:val="00930613"/>
    <w:rsid w:val="00932893"/>
    <w:rsid w:val="009357E1"/>
    <w:rsid w:val="009374AE"/>
    <w:rsid w:val="00940D78"/>
    <w:rsid w:val="00942049"/>
    <w:rsid w:val="00943862"/>
    <w:rsid w:val="009453B5"/>
    <w:rsid w:val="0094545E"/>
    <w:rsid w:val="00945DF2"/>
    <w:rsid w:val="0094769C"/>
    <w:rsid w:val="0094790D"/>
    <w:rsid w:val="009565EC"/>
    <w:rsid w:val="00956C5C"/>
    <w:rsid w:val="009604EC"/>
    <w:rsid w:val="009628A3"/>
    <w:rsid w:val="0096310E"/>
    <w:rsid w:val="009643AD"/>
    <w:rsid w:val="0096463E"/>
    <w:rsid w:val="009656EC"/>
    <w:rsid w:val="00966C21"/>
    <w:rsid w:val="009677E4"/>
    <w:rsid w:val="009710A6"/>
    <w:rsid w:val="00971EE7"/>
    <w:rsid w:val="00973F6D"/>
    <w:rsid w:val="009742B0"/>
    <w:rsid w:val="00980259"/>
    <w:rsid w:val="00981085"/>
    <w:rsid w:val="009815C5"/>
    <w:rsid w:val="009830AF"/>
    <w:rsid w:val="00985D3F"/>
    <w:rsid w:val="009918B2"/>
    <w:rsid w:val="0099191C"/>
    <w:rsid w:val="009928E6"/>
    <w:rsid w:val="00992FFF"/>
    <w:rsid w:val="00995968"/>
    <w:rsid w:val="00995CBB"/>
    <w:rsid w:val="009975F2"/>
    <w:rsid w:val="009A1D21"/>
    <w:rsid w:val="009A4113"/>
    <w:rsid w:val="009A4A8E"/>
    <w:rsid w:val="009B2FEF"/>
    <w:rsid w:val="009B4A45"/>
    <w:rsid w:val="009B5C33"/>
    <w:rsid w:val="009B641E"/>
    <w:rsid w:val="009B6B91"/>
    <w:rsid w:val="009C128C"/>
    <w:rsid w:val="009C17FE"/>
    <w:rsid w:val="009C1BA8"/>
    <w:rsid w:val="009C1FEA"/>
    <w:rsid w:val="009C43F1"/>
    <w:rsid w:val="009C53BC"/>
    <w:rsid w:val="009C5F03"/>
    <w:rsid w:val="009C707C"/>
    <w:rsid w:val="009D23D7"/>
    <w:rsid w:val="009D3E0F"/>
    <w:rsid w:val="009D46A4"/>
    <w:rsid w:val="009D4DB4"/>
    <w:rsid w:val="009D55D6"/>
    <w:rsid w:val="009E323C"/>
    <w:rsid w:val="009E3CC2"/>
    <w:rsid w:val="009E4A9D"/>
    <w:rsid w:val="009E4E20"/>
    <w:rsid w:val="009E5699"/>
    <w:rsid w:val="009E6BDD"/>
    <w:rsid w:val="009E79D1"/>
    <w:rsid w:val="009F43CD"/>
    <w:rsid w:val="009F5C9F"/>
    <w:rsid w:val="009F6EF6"/>
    <w:rsid w:val="009F7502"/>
    <w:rsid w:val="009F7ED5"/>
    <w:rsid w:val="00A0024D"/>
    <w:rsid w:val="00A031C0"/>
    <w:rsid w:val="00A040D1"/>
    <w:rsid w:val="00A1019A"/>
    <w:rsid w:val="00A16D2F"/>
    <w:rsid w:val="00A1764F"/>
    <w:rsid w:val="00A20DCB"/>
    <w:rsid w:val="00A26B9B"/>
    <w:rsid w:val="00A345F4"/>
    <w:rsid w:val="00A34C16"/>
    <w:rsid w:val="00A35104"/>
    <w:rsid w:val="00A3529B"/>
    <w:rsid w:val="00A358A3"/>
    <w:rsid w:val="00A35A76"/>
    <w:rsid w:val="00A3688F"/>
    <w:rsid w:val="00A44BA4"/>
    <w:rsid w:val="00A47CD7"/>
    <w:rsid w:val="00A51BF1"/>
    <w:rsid w:val="00A5486C"/>
    <w:rsid w:val="00A54A73"/>
    <w:rsid w:val="00A57FDC"/>
    <w:rsid w:val="00A601D1"/>
    <w:rsid w:val="00A60798"/>
    <w:rsid w:val="00A60936"/>
    <w:rsid w:val="00A702E8"/>
    <w:rsid w:val="00A72877"/>
    <w:rsid w:val="00A73C8B"/>
    <w:rsid w:val="00A760D8"/>
    <w:rsid w:val="00A77CC6"/>
    <w:rsid w:val="00A859A8"/>
    <w:rsid w:val="00A9289C"/>
    <w:rsid w:val="00AA04C3"/>
    <w:rsid w:val="00AA0A2B"/>
    <w:rsid w:val="00AA1BD7"/>
    <w:rsid w:val="00AB06DF"/>
    <w:rsid w:val="00AB22D9"/>
    <w:rsid w:val="00AB3CE2"/>
    <w:rsid w:val="00AB766D"/>
    <w:rsid w:val="00AC4534"/>
    <w:rsid w:val="00AC68F7"/>
    <w:rsid w:val="00AC6BBB"/>
    <w:rsid w:val="00AC71BC"/>
    <w:rsid w:val="00AC760D"/>
    <w:rsid w:val="00AD03CB"/>
    <w:rsid w:val="00AD6A5F"/>
    <w:rsid w:val="00AE45C0"/>
    <w:rsid w:val="00AE78D5"/>
    <w:rsid w:val="00AF4C84"/>
    <w:rsid w:val="00AF6382"/>
    <w:rsid w:val="00AF66D0"/>
    <w:rsid w:val="00B00571"/>
    <w:rsid w:val="00B03EB1"/>
    <w:rsid w:val="00B04270"/>
    <w:rsid w:val="00B05A90"/>
    <w:rsid w:val="00B05CB0"/>
    <w:rsid w:val="00B11952"/>
    <w:rsid w:val="00B13446"/>
    <w:rsid w:val="00B22E57"/>
    <w:rsid w:val="00B26ED8"/>
    <w:rsid w:val="00B27DDA"/>
    <w:rsid w:val="00B3056D"/>
    <w:rsid w:val="00B32756"/>
    <w:rsid w:val="00B33743"/>
    <w:rsid w:val="00B34A41"/>
    <w:rsid w:val="00B34CFE"/>
    <w:rsid w:val="00B378E1"/>
    <w:rsid w:val="00B41BF7"/>
    <w:rsid w:val="00B4245B"/>
    <w:rsid w:val="00B42629"/>
    <w:rsid w:val="00B52272"/>
    <w:rsid w:val="00B53747"/>
    <w:rsid w:val="00B53BDF"/>
    <w:rsid w:val="00B54AE7"/>
    <w:rsid w:val="00B61FD1"/>
    <w:rsid w:val="00B62E25"/>
    <w:rsid w:val="00B63DCF"/>
    <w:rsid w:val="00B641E4"/>
    <w:rsid w:val="00B6468C"/>
    <w:rsid w:val="00B65CCD"/>
    <w:rsid w:val="00B66033"/>
    <w:rsid w:val="00B675CF"/>
    <w:rsid w:val="00B67E27"/>
    <w:rsid w:val="00B70735"/>
    <w:rsid w:val="00B70736"/>
    <w:rsid w:val="00B711E7"/>
    <w:rsid w:val="00B73626"/>
    <w:rsid w:val="00B7419D"/>
    <w:rsid w:val="00B744E8"/>
    <w:rsid w:val="00B74638"/>
    <w:rsid w:val="00B755A9"/>
    <w:rsid w:val="00B76043"/>
    <w:rsid w:val="00B82831"/>
    <w:rsid w:val="00B83E56"/>
    <w:rsid w:val="00B94101"/>
    <w:rsid w:val="00BA1118"/>
    <w:rsid w:val="00BA133C"/>
    <w:rsid w:val="00BA28BF"/>
    <w:rsid w:val="00BA5142"/>
    <w:rsid w:val="00BA56C4"/>
    <w:rsid w:val="00BA65E6"/>
    <w:rsid w:val="00BA6A2C"/>
    <w:rsid w:val="00BB0E4C"/>
    <w:rsid w:val="00BB4300"/>
    <w:rsid w:val="00BB6432"/>
    <w:rsid w:val="00BC25A6"/>
    <w:rsid w:val="00BC2759"/>
    <w:rsid w:val="00BC4AC9"/>
    <w:rsid w:val="00BC6F4A"/>
    <w:rsid w:val="00BD1868"/>
    <w:rsid w:val="00BE04A6"/>
    <w:rsid w:val="00BE05FD"/>
    <w:rsid w:val="00BE26BF"/>
    <w:rsid w:val="00BE3184"/>
    <w:rsid w:val="00BE4068"/>
    <w:rsid w:val="00BE459D"/>
    <w:rsid w:val="00BE6C3C"/>
    <w:rsid w:val="00BE7521"/>
    <w:rsid w:val="00BF26F4"/>
    <w:rsid w:val="00BF3A68"/>
    <w:rsid w:val="00BF42F3"/>
    <w:rsid w:val="00BF65F6"/>
    <w:rsid w:val="00BF6D53"/>
    <w:rsid w:val="00BF7CF3"/>
    <w:rsid w:val="00C105F0"/>
    <w:rsid w:val="00C10798"/>
    <w:rsid w:val="00C1413A"/>
    <w:rsid w:val="00C157E7"/>
    <w:rsid w:val="00C22852"/>
    <w:rsid w:val="00C23184"/>
    <w:rsid w:val="00C305A9"/>
    <w:rsid w:val="00C33198"/>
    <w:rsid w:val="00C34CA6"/>
    <w:rsid w:val="00C35BC1"/>
    <w:rsid w:val="00C40050"/>
    <w:rsid w:val="00C420F1"/>
    <w:rsid w:val="00C42C60"/>
    <w:rsid w:val="00C44739"/>
    <w:rsid w:val="00C45835"/>
    <w:rsid w:val="00C51799"/>
    <w:rsid w:val="00C52DF8"/>
    <w:rsid w:val="00C5508F"/>
    <w:rsid w:val="00C567A9"/>
    <w:rsid w:val="00C56EAA"/>
    <w:rsid w:val="00C60DC2"/>
    <w:rsid w:val="00C6668F"/>
    <w:rsid w:val="00C70E56"/>
    <w:rsid w:val="00C730B2"/>
    <w:rsid w:val="00C74192"/>
    <w:rsid w:val="00C75298"/>
    <w:rsid w:val="00C76CC1"/>
    <w:rsid w:val="00C8052E"/>
    <w:rsid w:val="00C80B97"/>
    <w:rsid w:val="00C81273"/>
    <w:rsid w:val="00C83F79"/>
    <w:rsid w:val="00C84F8F"/>
    <w:rsid w:val="00C91509"/>
    <w:rsid w:val="00C91DA3"/>
    <w:rsid w:val="00C96A35"/>
    <w:rsid w:val="00C97472"/>
    <w:rsid w:val="00CA1E7D"/>
    <w:rsid w:val="00CA2877"/>
    <w:rsid w:val="00CA2A13"/>
    <w:rsid w:val="00CB0143"/>
    <w:rsid w:val="00CB1E6B"/>
    <w:rsid w:val="00CB2952"/>
    <w:rsid w:val="00CB5808"/>
    <w:rsid w:val="00CC07F2"/>
    <w:rsid w:val="00CC0D0E"/>
    <w:rsid w:val="00CC1BE9"/>
    <w:rsid w:val="00CC4AFB"/>
    <w:rsid w:val="00CD3740"/>
    <w:rsid w:val="00CD44DF"/>
    <w:rsid w:val="00CD5AED"/>
    <w:rsid w:val="00CD60C5"/>
    <w:rsid w:val="00CD677A"/>
    <w:rsid w:val="00CD7600"/>
    <w:rsid w:val="00CD760D"/>
    <w:rsid w:val="00CE304B"/>
    <w:rsid w:val="00CE3FE9"/>
    <w:rsid w:val="00CE53CA"/>
    <w:rsid w:val="00CE576F"/>
    <w:rsid w:val="00CE64FF"/>
    <w:rsid w:val="00CE73D0"/>
    <w:rsid w:val="00CF4D8B"/>
    <w:rsid w:val="00CF5372"/>
    <w:rsid w:val="00CF5CFF"/>
    <w:rsid w:val="00D014DE"/>
    <w:rsid w:val="00D023BA"/>
    <w:rsid w:val="00D050E7"/>
    <w:rsid w:val="00D05BFE"/>
    <w:rsid w:val="00D05D26"/>
    <w:rsid w:val="00D1126D"/>
    <w:rsid w:val="00D1240A"/>
    <w:rsid w:val="00D14917"/>
    <w:rsid w:val="00D15381"/>
    <w:rsid w:val="00D23393"/>
    <w:rsid w:val="00D2395E"/>
    <w:rsid w:val="00D241F1"/>
    <w:rsid w:val="00D25CA2"/>
    <w:rsid w:val="00D31744"/>
    <w:rsid w:val="00D32699"/>
    <w:rsid w:val="00D34122"/>
    <w:rsid w:val="00D3694E"/>
    <w:rsid w:val="00D36A50"/>
    <w:rsid w:val="00D42D96"/>
    <w:rsid w:val="00D42F88"/>
    <w:rsid w:val="00D45B6D"/>
    <w:rsid w:val="00D46892"/>
    <w:rsid w:val="00D51B8E"/>
    <w:rsid w:val="00D51F99"/>
    <w:rsid w:val="00D551B0"/>
    <w:rsid w:val="00D561AD"/>
    <w:rsid w:val="00D57AC5"/>
    <w:rsid w:val="00D74CB8"/>
    <w:rsid w:val="00D76779"/>
    <w:rsid w:val="00D76E3C"/>
    <w:rsid w:val="00D7789C"/>
    <w:rsid w:val="00D77FAE"/>
    <w:rsid w:val="00D8457A"/>
    <w:rsid w:val="00D85072"/>
    <w:rsid w:val="00D92DAC"/>
    <w:rsid w:val="00D94BEC"/>
    <w:rsid w:val="00D96520"/>
    <w:rsid w:val="00D975FB"/>
    <w:rsid w:val="00DA14C4"/>
    <w:rsid w:val="00DA5795"/>
    <w:rsid w:val="00DA74B1"/>
    <w:rsid w:val="00DA76AB"/>
    <w:rsid w:val="00DB5743"/>
    <w:rsid w:val="00DC0109"/>
    <w:rsid w:val="00DC1162"/>
    <w:rsid w:val="00DC28F1"/>
    <w:rsid w:val="00DC3864"/>
    <w:rsid w:val="00DC3B8A"/>
    <w:rsid w:val="00DD1DEE"/>
    <w:rsid w:val="00DD228B"/>
    <w:rsid w:val="00DD27A6"/>
    <w:rsid w:val="00DD4061"/>
    <w:rsid w:val="00DD5A09"/>
    <w:rsid w:val="00DD6C09"/>
    <w:rsid w:val="00DD7D00"/>
    <w:rsid w:val="00DE384F"/>
    <w:rsid w:val="00DF01EE"/>
    <w:rsid w:val="00DF03A6"/>
    <w:rsid w:val="00DF3CDE"/>
    <w:rsid w:val="00DF635D"/>
    <w:rsid w:val="00DF7472"/>
    <w:rsid w:val="00DF7730"/>
    <w:rsid w:val="00DF7CEE"/>
    <w:rsid w:val="00E00B85"/>
    <w:rsid w:val="00E0197E"/>
    <w:rsid w:val="00E053A4"/>
    <w:rsid w:val="00E104E7"/>
    <w:rsid w:val="00E10834"/>
    <w:rsid w:val="00E10ED8"/>
    <w:rsid w:val="00E118A3"/>
    <w:rsid w:val="00E13A0D"/>
    <w:rsid w:val="00E16386"/>
    <w:rsid w:val="00E17E5B"/>
    <w:rsid w:val="00E20CB6"/>
    <w:rsid w:val="00E2118A"/>
    <w:rsid w:val="00E22ACD"/>
    <w:rsid w:val="00E2479F"/>
    <w:rsid w:val="00E25A8D"/>
    <w:rsid w:val="00E26837"/>
    <w:rsid w:val="00E27BA8"/>
    <w:rsid w:val="00E36EF0"/>
    <w:rsid w:val="00E374B3"/>
    <w:rsid w:val="00E40E27"/>
    <w:rsid w:val="00E41C1B"/>
    <w:rsid w:val="00E450B8"/>
    <w:rsid w:val="00E45114"/>
    <w:rsid w:val="00E468CE"/>
    <w:rsid w:val="00E47CBA"/>
    <w:rsid w:val="00E5142A"/>
    <w:rsid w:val="00E52894"/>
    <w:rsid w:val="00E54DB7"/>
    <w:rsid w:val="00E55E11"/>
    <w:rsid w:val="00E57F87"/>
    <w:rsid w:val="00E633BB"/>
    <w:rsid w:val="00E643E4"/>
    <w:rsid w:val="00E67F90"/>
    <w:rsid w:val="00E67FB3"/>
    <w:rsid w:val="00E707C5"/>
    <w:rsid w:val="00E736A5"/>
    <w:rsid w:val="00E7401E"/>
    <w:rsid w:val="00E75963"/>
    <w:rsid w:val="00E80237"/>
    <w:rsid w:val="00E8565C"/>
    <w:rsid w:val="00E906C6"/>
    <w:rsid w:val="00E91E9D"/>
    <w:rsid w:val="00E934C6"/>
    <w:rsid w:val="00E95C80"/>
    <w:rsid w:val="00E97781"/>
    <w:rsid w:val="00EA3441"/>
    <w:rsid w:val="00EA3AC6"/>
    <w:rsid w:val="00EA4756"/>
    <w:rsid w:val="00EB31C8"/>
    <w:rsid w:val="00EB596B"/>
    <w:rsid w:val="00EB5A4B"/>
    <w:rsid w:val="00EC0B41"/>
    <w:rsid w:val="00EC1046"/>
    <w:rsid w:val="00EC16BD"/>
    <w:rsid w:val="00EC3354"/>
    <w:rsid w:val="00EC47FC"/>
    <w:rsid w:val="00ED14D0"/>
    <w:rsid w:val="00ED4BF1"/>
    <w:rsid w:val="00EE3177"/>
    <w:rsid w:val="00EE4865"/>
    <w:rsid w:val="00EE4D71"/>
    <w:rsid w:val="00EE7B00"/>
    <w:rsid w:val="00EF1A33"/>
    <w:rsid w:val="00EF2B2D"/>
    <w:rsid w:val="00EF4BE4"/>
    <w:rsid w:val="00EF4DC4"/>
    <w:rsid w:val="00EF7E07"/>
    <w:rsid w:val="00F02C86"/>
    <w:rsid w:val="00F04EA6"/>
    <w:rsid w:val="00F0560C"/>
    <w:rsid w:val="00F058C6"/>
    <w:rsid w:val="00F06AE2"/>
    <w:rsid w:val="00F10A60"/>
    <w:rsid w:val="00F11895"/>
    <w:rsid w:val="00F13A12"/>
    <w:rsid w:val="00F149A2"/>
    <w:rsid w:val="00F15407"/>
    <w:rsid w:val="00F15786"/>
    <w:rsid w:val="00F15871"/>
    <w:rsid w:val="00F160D8"/>
    <w:rsid w:val="00F16308"/>
    <w:rsid w:val="00F201D1"/>
    <w:rsid w:val="00F2760F"/>
    <w:rsid w:val="00F33423"/>
    <w:rsid w:val="00F3403B"/>
    <w:rsid w:val="00F3689F"/>
    <w:rsid w:val="00F36E8F"/>
    <w:rsid w:val="00F423AF"/>
    <w:rsid w:val="00F426E3"/>
    <w:rsid w:val="00F427E1"/>
    <w:rsid w:val="00F43466"/>
    <w:rsid w:val="00F434A3"/>
    <w:rsid w:val="00F43E40"/>
    <w:rsid w:val="00F45051"/>
    <w:rsid w:val="00F5000E"/>
    <w:rsid w:val="00F50A89"/>
    <w:rsid w:val="00F52D6A"/>
    <w:rsid w:val="00F543EA"/>
    <w:rsid w:val="00F548A5"/>
    <w:rsid w:val="00F54E9F"/>
    <w:rsid w:val="00F61F37"/>
    <w:rsid w:val="00F6688B"/>
    <w:rsid w:val="00F6728D"/>
    <w:rsid w:val="00F80EBF"/>
    <w:rsid w:val="00F81404"/>
    <w:rsid w:val="00F855E9"/>
    <w:rsid w:val="00F856DD"/>
    <w:rsid w:val="00F867F1"/>
    <w:rsid w:val="00F94892"/>
    <w:rsid w:val="00F96891"/>
    <w:rsid w:val="00F96C74"/>
    <w:rsid w:val="00F978E5"/>
    <w:rsid w:val="00FA2ED2"/>
    <w:rsid w:val="00FB598F"/>
    <w:rsid w:val="00FC0544"/>
    <w:rsid w:val="00FC0CA3"/>
    <w:rsid w:val="00FC0F3C"/>
    <w:rsid w:val="00FC11FA"/>
    <w:rsid w:val="00FC1843"/>
    <w:rsid w:val="00FC2107"/>
    <w:rsid w:val="00FC27A0"/>
    <w:rsid w:val="00FC7399"/>
    <w:rsid w:val="00FC7F62"/>
    <w:rsid w:val="00FD047A"/>
    <w:rsid w:val="00FD1EB9"/>
    <w:rsid w:val="00FD5E04"/>
    <w:rsid w:val="00FD7515"/>
    <w:rsid w:val="00FE3073"/>
    <w:rsid w:val="00FE3E34"/>
    <w:rsid w:val="00FE40DF"/>
    <w:rsid w:val="00FE489A"/>
    <w:rsid w:val="00FF31A3"/>
    <w:rsid w:val="00FF57F5"/>
    <w:rsid w:val="00FF6734"/>
    <w:rsid w:val="00FF7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8673"/>
    <o:shapelayout v:ext="edit">
      <o:idmap v:ext="edit" data="1"/>
    </o:shapelayout>
  </w:shapeDefaults>
  <w:decimalSymbol w:val="."/>
  <w:listSeparator w:val=","/>
  <w14:docId w14:val="3D01CDD7"/>
  <w15:docId w15:val="{E946BB94-840E-4202-BB4E-0BA2B3E3F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pPr>
        <w:spacing w:before="120" w:after="120" w:line="259"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iPriority="99"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5C8A"/>
    <w:rPr>
      <w:rFonts w:ascii="Arial" w:hAnsi="Arial"/>
      <w:sz w:val="22"/>
    </w:rPr>
  </w:style>
  <w:style w:type="paragraph" w:styleId="Heading1">
    <w:name w:val="heading 1"/>
    <w:next w:val="Normal"/>
    <w:link w:val="Heading1Char"/>
    <w:autoRedefine/>
    <w:qFormat/>
    <w:rsid w:val="00315C8A"/>
    <w:pPr>
      <w:keepNext/>
      <w:numPr>
        <w:numId w:val="17"/>
      </w:numPr>
      <w:pBdr>
        <w:bottom w:val="single" w:sz="4" w:space="1" w:color="auto"/>
      </w:pBdr>
      <w:tabs>
        <w:tab w:val="left" w:pos="540"/>
      </w:tabs>
      <w:spacing w:before="100"/>
      <w:jc w:val="right"/>
      <w:outlineLvl w:val="0"/>
    </w:pPr>
    <w:rPr>
      <w:rFonts w:ascii="Arial Narrow" w:eastAsiaTheme="majorEastAsia" w:hAnsi="Arial Narrow" w:cstheme="majorBidi"/>
      <w:b/>
      <w:kern w:val="28"/>
      <w:sz w:val="48"/>
    </w:rPr>
  </w:style>
  <w:style w:type="paragraph" w:styleId="Heading2">
    <w:name w:val="heading 2"/>
    <w:next w:val="Normal"/>
    <w:link w:val="Heading2Char"/>
    <w:autoRedefine/>
    <w:qFormat/>
    <w:rsid w:val="00315C8A"/>
    <w:pPr>
      <w:keepNext/>
      <w:keepLines/>
      <w:pageBreakBefore/>
      <w:numPr>
        <w:ilvl w:val="1"/>
        <w:numId w:val="17"/>
      </w:numPr>
      <w:pBdr>
        <w:bottom w:val="single" w:sz="4" w:space="1" w:color="auto"/>
      </w:pBdr>
      <w:jc w:val="both"/>
      <w:outlineLvl w:val="1"/>
    </w:pPr>
    <w:rPr>
      <w:rFonts w:ascii="Arial Narrow" w:eastAsiaTheme="majorEastAsia" w:hAnsi="Arial Narrow" w:cstheme="majorBidi"/>
      <w:b/>
      <w:sz w:val="36"/>
      <w:szCs w:val="36"/>
    </w:rPr>
  </w:style>
  <w:style w:type="paragraph" w:styleId="Heading3">
    <w:name w:val="heading 3"/>
    <w:next w:val="Normal"/>
    <w:link w:val="Heading3Char"/>
    <w:autoRedefine/>
    <w:qFormat/>
    <w:rsid w:val="00315C8A"/>
    <w:pPr>
      <w:keepNext/>
      <w:widowControl w:val="0"/>
      <w:numPr>
        <w:ilvl w:val="2"/>
        <w:numId w:val="17"/>
      </w:numPr>
      <w:spacing w:before="240" w:after="60"/>
      <w:outlineLvl w:val="2"/>
    </w:pPr>
    <w:rPr>
      <w:rFonts w:ascii="Arial Narrow" w:eastAsiaTheme="majorEastAsia" w:hAnsi="Arial Narrow" w:cstheme="majorBidi"/>
      <w:b/>
      <w:sz w:val="32"/>
      <w:szCs w:val="32"/>
    </w:rPr>
  </w:style>
  <w:style w:type="paragraph" w:styleId="Heading4">
    <w:name w:val="heading 4"/>
    <w:next w:val="Normal"/>
    <w:link w:val="Heading4Char"/>
    <w:autoRedefine/>
    <w:qFormat/>
    <w:rsid w:val="00315C8A"/>
    <w:pPr>
      <w:keepNext/>
      <w:numPr>
        <w:ilvl w:val="3"/>
        <w:numId w:val="17"/>
      </w:numPr>
      <w:spacing w:before="240"/>
      <w:outlineLvl w:val="3"/>
    </w:pPr>
    <w:rPr>
      <w:rFonts w:ascii="Arial Narrow" w:eastAsiaTheme="majorEastAsia" w:hAnsi="Arial Narrow" w:cstheme="majorBidi"/>
      <w:b/>
      <w:sz w:val="28"/>
      <w:szCs w:val="28"/>
    </w:rPr>
  </w:style>
  <w:style w:type="paragraph" w:styleId="Heading5">
    <w:name w:val="heading 5"/>
    <w:next w:val="Normal"/>
    <w:link w:val="Heading5Char"/>
    <w:qFormat/>
    <w:rsid w:val="00315C8A"/>
    <w:pPr>
      <w:keepNext/>
      <w:numPr>
        <w:ilvl w:val="4"/>
        <w:numId w:val="17"/>
      </w:numPr>
      <w:spacing w:before="240"/>
      <w:outlineLvl w:val="4"/>
    </w:pPr>
    <w:rPr>
      <w:rFonts w:ascii="Arial Narrow" w:eastAsiaTheme="majorEastAsia" w:hAnsi="Arial Narrow" w:cstheme="majorBidi"/>
      <w:b/>
      <w:sz w:val="26"/>
    </w:rPr>
  </w:style>
  <w:style w:type="paragraph" w:styleId="Heading6">
    <w:name w:val="heading 6"/>
    <w:next w:val="Normal"/>
    <w:link w:val="Heading6Char"/>
    <w:qFormat/>
    <w:rsid w:val="00315C8A"/>
    <w:pPr>
      <w:keepNext/>
      <w:numPr>
        <w:ilvl w:val="5"/>
        <w:numId w:val="17"/>
      </w:numPr>
      <w:outlineLvl w:val="5"/>
    </w:pPr>
    <w:rPr>
      <w:rFonts w:ascii="Arial Narrow" w:eastAsiaTheme="majorEastAsia" w:hAnsi="Arial Narrow" w:cstheme="majorBidi"/>
      <w:b/>
      <w:i/>
      <w:sz w:val="26"/>
    </w:rPr>
  </w:style>
  <w:style w:type="paragraph" w:styleId="Heading7">
    <w:name w:val="heading 7"/>
    <w:basedOn w:val="Normal"/>
    <w:next w:val="Normal"/>
    <w:link w:val="Heading7Char"/>
    <w:qFormat/>
    <w:rsid w:val="00315C8A"/>
    <w:pPr>
      <w:numPr>
        <w:ilvl w:val="6"/>
        <w:numId w:val="17"/>
      </w:numPr>
      <w:spacing w:before="240" w:after="60"/>
      <w:outlineLvl w:val="6"/>
    </w:pPr>
    <w:rPr>
      <w:rFonts w:ascii="Arial Narrow" w:eastAsiaTheme="majorEastAsia" w:hAnsi="Arial Narrow" w:cstheme="majorBidi"/>
      <w:b/>
      <w:i/>
    </w:rPr>
  </w:style>
  <w:style w:type="paragraph" w:styleId="Heading8">
    <w:name w:val="heading 8"/>
    <w:basedOn w:val="Normal"/>
    <w:next w:val="Normal"/>
    <w:link w:val="Heading8Char"/>
    <w:qFormat/>
    <w:rsid w:val="00315C8A"/>
    <w:pPr>
      <w:keepNext/>
      <w:numPr>
        <w:ilvl w:val="7"/>
        <w:numId w:val="17"/>
      </w:numPr>
      <w:outlineLvl w:val="7"/>
    </w:pPr>
    <w:rPr>
      <w:rFonts w:ascii="Arial Narrow" w:eastAsiaTheme="majorEastAsia" w:hAnsi="Arial Narrow" w:cstheme="majorBidi"/>
      <w:b/>
      <w:i/>
      <w:snapToGrid w:val="0"/>
    </w:rPr>
  </w:style>
  <w:style w:type="paragraph" w:styleId="Heading9">
    <w:name w:val="heading 9"/>
    <w:basedOn w:val="Normal"/>
    <w:next w:val="Normal"/>
    <w:link w:val="Heading9Char"/>
    <w:qFormat/>
    <w:rsid w:val="00315C8A"/>
    <w:pPr>
      <w:keepNext/>
      <w:numPr>
        <w:ilvl w:val="8"/>
        <w:numId w:val="17"/>
      </w:numPr>
      <w:outlineLvl w:val="8"/>
    </w:pPr>
    <w:rPr>
      <w:rFonts w:ascii="Arial Narrow" w:eastAsiaTheme="majorEastAsia" w:hAnsi="Arial Narrow"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semiHidden/>
    <w:unhideWhenUsed/>
    <w:rsid w:val="00A358A3"/>
    <w:rPr>
      <w:color w:val="800080" w:themeColor="followedHyperlink"/>
      <w:u w:val="single"/>
    </w:rPr>
  </w:style>
  <w:style w:type="paragraph" w:customStyle="1" w:styleId="BackMatterHeading">
    <w:name w:val="Back Matter Heading"/>
    <w:next w:val="Normal"/>
    <w:autoRedefine/>
    <w:rsid w:val="00F36E8F"/>
    <w:pPr>
      <w:keepNext/>
      <w:pageBreakBefore/>
      <w:spacing w:after="360"/>
      <w:jc w:val="center"/>
    </w:pPr>
    <w:rPr>
      <w:rFonts w:ascii="Arial Narrow" w:hAnsi="Arial Narrow"/>
      <w:b/>
      <w:color w:val="000000" w:themeColor="text1"/>
      <w:sz w:val="36"/>
    </w:rPr>
  </w:style>
  <w:style w:type="paragraph" w:customStyle="1" w:styleId="Figure">
    <w:name w:val="Figure"/>
    <w:next w:val="Normal"/>
    <w:rsid w:val="00315C8A"/>
    <w:pPr>
      <w:keepNext/>
      <w:keepLines/>
    </w:pPr>
    <w:rPr>
      <w:rFonts w:ascii="Arial" w:hAnsi="Arial"/>
      <w:sz w:val="24"/>
    </w:rPr>
  </w:style>
  <w:style w:type="paragraph" w:styleId="Footer">
    <w:name w:val="footer"/>
    <w:link w:val="FooterChar"/>
    <w:rsid w:val="00315C8A"/>
    <w:pPr>
      <w:pBdr>
        <w:top w:val="single" w:sz="4" w:space="1" w:color="000000"/>
      </w:pBdr>
      <w:tabs>
        <w:tab w:val="center" w:pos="4680"/>
        <w:tab w:val="right" w:pos="9360"/>
      </w:tabs>
      <w:spacing w:before="60" w:after="60"/>
    </w:pPr>
    <w:rPr>
      <w:rFonts w:ascii="Arial Narrow" w:hAnsi="Arial Narrow"/>
      <w:sz w:val="18"/>
    </w:rPr>
  </w:style>
  <w:style w:type="character" w:styleId="FootnoteReference">
    <w:name w:val="footnote reference"/>
    <w:basedOn w:val="DefaultParagraphFont"/>
    <w:rsid w:val="00315C8A"/>
    <w:rPr>
      <w:vertAlign w:val="superscript"/>
    </w:rPr>
  </w:style>
  <w:style w:type="paragraph" w:styleId="FootnoteText">
    <w:name w:val="footnote text"/>
    <w:link w:val="FootnoteTextChar"/>
    <w:rsid w:val="00315C8A"/>
    <w:pPr>
      <w:spacing w:before="40" w:after="40"/>
      <w:ind w:left="360" w:hanging="360"/>
    </w:pPr>
    <w:rPr>
      <w:rFonts w:ascii="Arial" w:hAnsi="Arial"/>
      <w:sz w:val="18"/>
    </w:rPr>
  </w:style>
  <w:style w:type="paragraph" w:customStyle="1" w:styleId="FrontMatterHeader">
    <w:name w:val="Front Matter Header"/>
    <w:next w:val="Normal"/>
    <w:autoRedefine/>
    <w:rsid w:val="00315C8A"/>
    <w:pPr>
      <w:keepNext/>
      <w:spacing w:after="360"/>
      <w:jc w:val="center"/>
      <w:outlineLvl w:val="0"/>
    </w:pPr>
    <w:rPr>
      <w:rFonts w:ascii="Arial Narrow" w:hAnsi="Arial Narrow"/>
      <w:b/>
      <w:sz w:val="36"/>
    </w:rPr>
  </w:style>
  <w:style w:type="paragraph" w:styleId="Header">
    <w:name w:val="header"/>
    <w:basedOn w:val="Normal"/>
    <w:link w:val="HeaderChar"/>
    <w:unhideWhenUsed/>
    <w:rsid w:val="00315C8A"/>
    <w:pPr>
      <w:pBdr>
        <w:bottom w:val="single" w:sz="4" w:space="1" w:color="000000"/>
      </w:pBdr>
      <w:tabs>
        <w:tab w:val="right" w:pos="9360"/>
      </w:tabs>
      <w:spacing w:after="0"/>
    </w:pPr>
    <w:rPr>
      <w:rFonts w:ascii="Arial Narrow" w:hAnsi="Arial Narrow"/>
      <w:sz w:val="18"/>
    </w:rPr>
  </w:style>
  <w:style w:type="paragraph" w:styleId="TOC1">
    <w:name w:val="toc 1"/>
    <w:next w:val="Normal"/>
    <w:autoRedefine/>
    <w:uiPriority w:val="39"/>
    <w:rsid w:val="00315C8A"/>
    <w:pPr>
      <w:tabs>
        <w:tab w:val="left" w:pos="360"/>
        <w:tab w:val="right" w:leader="dot" w:pos="9360"/>
      </w:tabs>
      <w:spacing w:before="200"/>
      <w:ind w:left="360" w:hanging="360"/>
    </w:pPr>
    <w:rPr>
      <w:rFonts w:ascii="Arial" w:hAnsi="Arial"/>
      <w:b/>
      <w:noProof/>
      <w:sz w:val="24"/>
    </w:rPr>
  </w:style>
  <w:style w:type="paragraph" w:styleId="TOC2">
    <w:name w:val="toc 2"/>
    <w:next w:val="Normal"/>
    <w:autoRedefine/>
    <w:uiPriority w:val="39"/>
    <w:rsid w:val="00315C8A"/>
    <w:pPr>
      <w:tabs>
        <w:tab w:val="left" w:pos="1080"/>
        <w:tab w:val="right" w:leader="dot" w:pos="9360"/>
      </w:tabs>
      <w:ind w:left="965" w:hanging="720"/>
    </w:pPr>
    <w:rPr>
      <w:rFonts w:ascii="Arial" w:hAnsi="Arial"/>
      <w:noProof/>
      <w:sz w:val="24"/>
    </w:rPr>
  </w:style>
  <w:style w:type="paragraph" w:styleId="TOC3">
    <w:name w:val="toc 3"/>
    <w:next w:val="Normal"/>
    <w:autoRedefine/>
    <w:uiPriority w:val="39"/>
    <w:rsid w:val="00DF635D"/>
    <w:pPr>
      <w:tabs>
        <w:tab w:val="right" w:pos="720"/>
        <w:tab w:val="right" w:leader="dot" w:pos="9360"/>
      </w:tabs>
      <w:ind w:left="1382" w:hanging="907"/>
    </w:pPr>
    <w:rPr>
      <w:rFonts w:ascii="Arial" w:hAnsi="Arial"/>
      <w:sz w:val="24"/>
    </w:rPr>
  </w:style>
  <w:style w:type="paragraph" w:styleId="TOC4">
    <w:name w:val="toc 4"/>
    <w:next w:val="Normal"/>
    <w:uiPriority w:val="39"/>
    <w:rsid w:val="00315C8A"/>
    <w:pPr>
      <w:ind w:left="778"/>
    </w:pPr>
    <w:rPr>
      <w:rFonts w:ascii="Arial" w:hAnsi="Arial"/>
      <w:sz w:val="24"/>
    </w:rPr>
  </w:style>
  <w:style w:type="paragraph" w:styleId="TOC5">
    <w:name w:val="toc 5"/>
    <w:next w:val="Normal"/>
    <w:uiPriority w:val="39"/>
    <w:rsid w:val="00315C8A"/>
    <w:pPr>
      <w:ind w:left="1080"/>
    </w:pPr>
    <w:rPr>
      <w:rFonts w:ascii="Arial" w:hAnsi="Arial"/>
      <w:sz w:val="24"/>
    </w:rPr>
  </w:style>
  <w:style w:type="paragraph" w:styleId="TOC6">
    <w:name w:val="toc 6"/>
    <w:next w:val="Normal"/>
    <w:rsid w:val="00315C8A"/>
    <w:pPr>
      <w:ind w:left="1200"/>
    </w:pPr>
    <w:rPr>
      <w:rFonts w:ascii="Arial" w:hAnsi="Arial"/>
      <w:sz w:val="24"/>
    </w:rPr>
  </w:style>
  <w:style w:type="paragraph" w:styleId="TOC7">
    <w:name w:val="toc 7"/>
    <w:next w:val="Normal"/>
    <w:rsid w:val="00315C8A"/>
    <w:pPr>
      <w:ind w:left="1440"/>
    </w:pPr>
    <w:rPr>
      <w:rFonts w:ascii="Arial" w:hAnsi="Arial"/>
      <w:sz w:val="24"/>
    </w:rPr>
  </w:style>
  <w:style w:type="paragraph" w:styleId="TOC8">
    <w:name w:val="toc 8"/>
    <w:next w:val="Normal"/>
    <w:rsid w:val="00315C8A"/>
    <w:pPr>
      <w:ind w:left="1680"/>
    </w:pPr>
    <w:rPr>
      <w:rFonts w:ascii="Arial" w:hAnsi="Arial"/>
      <w:sz w:val="24"/>
    </w:rPr>
  </w:style>
  <w:style w:type="paragraph" w:styleId="TOC9">
    <w:name w:val="toc 9"/>
    <w:next w:val="Normal"/>
    <w:rsid w:val="00315C8A"/>
    <w:pPr>
      <w:ind w:left="1920"/>
    </w:pPr>
    <w:rPr>
      <w:rFonts w:ascii="Arial" w:hAnsi="Arial"/>
      <w:sz w:val="24"/>
    </w:rPr>
  </w:style>
  <w:style w:type="paragraph" w:styleId="BalloonText">
    <w:name w:val="Balloon Text"/>
    <w:basedOn w:val="Normal"/>
    <w:link w:val="BalloonTextChar"/>
    <w:uiPriority w:val="99"/>
    <w:semiHidden/>
    <w:unhideWhenUsed/>
    <w:rsid w:val="00315C8A"/>
    <w:pPr>
      <w:spacing w:before="0" w:after="0"/>
    </w:pPr>
    <w:rPr>
      <w:rFonts w:ascii="Tahoma" w:hAnsi="Tahoma" w:cs="Tahoma"/>
      <w:sz w:val="16"/>
      <w:szCs w:val="16"/>
    </w:rPr>
  </w:style>
  <w:style w:type="paragraph" w:styleId="Caption">
    <w:name w:val="caption"/>
    <w:basedOn w:val="Normal"/>
    <w:next w:val="Normal"/>
    <w:link w:val="CaptionChar"/>
    <w:uiPriority w:val="35"/>
    <w:qFormat/>
    <w:rsid w:val="00315C8A"/>
    <w:pPr>
      <w:keepNext/>
      <w:spacing w:after="60"/>
    </w:pPr>
    <w:rPr>
      <w:rFonts w:ascii="Arial Narrow" w:hAnsi="Arial Narrow"/>
      <w:b/>
      <w:bCs/>
      <w:sz w:val="20"/>
    </w:rPr>
  </w:style>
  <w:style w:type="character" w:styleId="EndnoteReference">
    <w:name w:val="endnote reference"/>
    <w:basedOn w:val="DefaultParagraphFont"/>
    <w:rsid w:val="004E0D82"/>
    <w:rPr>
      <w:vertAlign w:val="superscript"/>
    </w:rPr>
  </w:style>
  <w:style w:type="paragraph" w:styleId="EndnoteText">
    <w:name w:val="endnote text"/>
    <w:basedOn w:val="Normal"/>
    <w:rsid w:val="004E0D82"/>
    <w:rPr>
      <w:sz w:val="20"/>
    </w:rPr>
  </w:style>
  <w:style w:type="paragraph" w:styleId="TableofFigures">
    <w:name w:val="table of figures"/>
    <w:basedOn w:val="TOC1"/>
    <w:next w:val="Normal"/>
    <w:autoRedefine/>
    <w:uiPriority w:val="99"/>
    <w:rsid w:val="00315C8A"/>
    <w:rPr>
      <w:b w:val="0"/>
    </w:rPr>
  </w:style>
  <w:style w:type="character" w:customStyle="1" w:styleId="Heading2Char">
    <w:name w:val="Heading 2 Char"/>
    <w:basedOn w:val="DefaultParagraphFont"/>
    <w:link w:val="Heading2"/>
    <w:rsid w:val="00315C8A"/>
    <w:rPr>
      <w:rFonts w:ascii="Arial Narrow" w:eastAsiaTheme="majorEastAsia" w:hAnsi="Arial Narrow" w:cstheme="majorBidi"/>
      <w:b/>
      <w:sz w:val="36"/>
      <w:szCs w:val="36"/>
    </w:rPr>
  </w:style>
  <w:style w:type="character" w:customStyle="1" w:styleId="Heading1Char">
    <w:name w:val="Heading 1 Char"/>
    <w:basedOn w:val="DefaultParagraphFont"/>
    <w:link w:val="Heading1"/>
    <w:rsid w:val="00315C8A"/>
    <w:rPr>
      <w:rFonts w:ascii="Arial Narrow" w:eastAsiaTheme="majorEastAsia" w:hAnsi="Arial Narrow" w:cstheme="majorBidi"/>
      <w:b/>
      <w:kern w:val="28"/>
      <w:sz w:val="48"/>
    </w:rPr>
  </w:style>
  <w:style w:type="character" w:customStyle="1" w:styleId="Heading3Char">
    <w:name w:val="Heading 3 Char"/>
    <w:basedOn w:val="DefaultParagraphFont"/>
    <w:link w:val="Heading3"/>
    <w:rsid w:val="00315C8A"/>
    <w:rPr>
      <w:rFonts w:ascii="Arial Narrow" w:eastAsiaTheme="majorEastAsia" w:hAnsi="Arial Narrow" w:cstheme="majorBidi"/>
      <w:b/>
      <w:sz w:val="32"/>
      <w:szCs w:val="32"/>
    </w:rPr>
  </w:style>
  <w:style w:type="character" w:customStyle="1" w:styleId="Heading4Char">
    <w:name w:val="Heading 4 Char"/>
    <w:basedOn w:val="DefaultParagraphFont"/>
    <w:link w:val="Heading4"/>
    <w:rsid w:val="00315C8A"/>
    <w:rPr>
      <w:rFonts w:ascii="Arial Narrow" w:eastAsiaTheme="majorEastAsia" w:hAnsi="Arial Narrow" w:cstheme="majorBidi"/>
      <w:b/>
      <w:sz w:val="28"/>
      <w:szCs w:val="28"/>
    </w:rPr>
  </w:style>
  <w:style w:type="character" w:customStyle="1" w:styleId="Heading5Char">
    <w:name w:val="Heading 5 Char"/>
    <w:basedOn w:val="DefaultParagraphFont"/>
    <w:link w:val="Heading5"/>
    <w:rsid w:val="00315C8A"/>
    <w:rPr>
      <w:rFonts w:ascii="Arial Narrow" w:eastAsiaTheme="majorEastAsia" w:hAnsi="Arial Narrow" w:cstheme="majorBidi"/>
      <w:b/>
      <w:sz w:val="26"/>
    </w:rPr>
  </w:style>
  <w:style w:type="character" w:customStyle="1" w:styleId="Heading6Char">
    <w:name w:val="Heading 6 Char"/>
    <w:basedOn w:val="DefaultParagraphFont"/>
    <w:link w:val="Heading6"/>
    <w:rsid w:val="00315C8A"/>
    <w:rPr>
      <w:rFonts w:ascii="Arial Narrow" w:eastAsiaTheme="majorEastAsia" w:hAnsi="Arial Narrow" w:cstheme="majorBidi"/>
      <w:b/>
      <w:i/>
      <w:sz w:val="26"/>
    </w:rPr>
  </w:style>
  <w:style w:type="character" w:customStyle="1" w:styleId="Heading7Char">
    <w:name w:val="Heading 7 Char"/>
    <w:basedOn w:val="DefaultParagraphFont"/>
    <w:link w:val="Heading7"/>
    <w:rsid w:val="00315C8A"/>
    <w:rPr>
      <w:rFonts w:ascii="Arial Narrow" w:eastAsiaTheme="majorEastAsia" w:hAnsi="Arial Narrow" w:cstheme="majorBidi"/>
      <w:b/>
      <w:i/>
      <w:sz w:val="22"/>
    </w:rPr>
  </w:style>
  <w:style w:type="character" w:customStyle="1" w:styleId="Heading8Char">
    <w:name w:val="Heading 8 Char"/>
    <w:basedOn w:val="DefaultParagraphFont"/>
    <w:link w:val="Heading8"/>
    <w:rsid w:val="00315C8A"/>
    <w:rPr>
      <w:rFonts w:ascii="Arial Narrow" w:eastAsiaTheme="majorEastAsia" w:hAnsi="Arial Narrow" w:cstheme="majorBidi"/>
      <w:b/>
      <w:i/>
      <w:snapToGrid w:val="0"/>
      <w:sz w:val="22"/>
    </w:rPr>
  </w:style>
  <w:style w:type="character" w:customStyle="1" w:styleId="Heading9Char">
    <w:name w:val="Heading 9 Char"/>
    <w:basedOn w:val="DefaultParagraphFont"/>
    <w:link w:val="Heading9"/>
    <w:rsid w:val="00315C8A"/>
    <w:rPr>
      <w:rFonts w:ascii="Arial Narrow" w:eastAsiaTheme="majorEastAsia" w:hAnsi="Arial Narrow" w:cstheme="majorBidi"/>
      <w:sz w:val="22"/>
    </w:rPr>
  </w:style>
  <w:style w:type="paragraph" w:styleId="TOCHeading">
    <w:name w:val="TOC Heading"/>
    <w:basedOn w:val="Heading1"/>
    <w:next w:val="Normal"/>
    <w:uiPriority w:val="39"/>
    <w:unhideWhenUsed/>
    <w:qFormat/>
    <w:rsid w:val="00315C8A"/>
    <w:pPr>
      <w:keepLines/>
      <w:numPr>
        <w:numId w:val="0"/>
      </w:numPr>
      <w:tabs>
        <w:tab w:val="clear" w:pos="540"/>
      </w:tabs>
      <w:outlineLvl w:val="9"/>
    </w:pPr>
    <w:rPr>
      <w:bCs/>
      <w:color w:val="365F91" w:themeColor="accent1" w:themeShade="BF"/>
      <w:kern w:val="0"/>
      <w:sz w:val="28"/>
      <w:szCs w:val="28"/>
    </w:rPr>
  </w:style>
  <w:style w:type="table" w:styleId="TableGrid">
    <w:name w:val="Table Grid"/>
    <w:basedOn w:val="TableNormal"/>
    <w:rsid w:val="00315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15C8A"/>
    <w:rPr>
      <w:rFonts w:ascii="Arial" w:hAnsi="Arial"/>
      <w:color w:val="0000FF" w:themeColor="hyperlink"/>
      <w:sz w:val="24"/>
      <w:u w:val="single"/>
    </w:rPr>
  </w:style>
  <w:style w:type="paragraph" w:styleId="Revision">
    <w:name w:val="Revision"/>
    <w:hidden/>
    <w:uiPriority w:val="99"/>
    <w:semiHidden/>
    <w:rsid w:val="00995CBB"/>
    <w:rPr>
      <w:rFonts w:ascii="Arial" w:hAnsi="Arial"/>
      <w:sz w:val="22"/>
    </w:rPr>
  </w:style>
  <w:style w:type="paragraph" w:styleId="BodyText">
    <w:name w:val="Body Text"/>
    <w:basedOn w:val="Normal"/>
    <w:link w:val="BodyTextChar"/>
    <w:uiPriority w:val="99"/>
    <w:rsid w:val="00315C8A"/>
  </w:style>
  <w:style w:type="character" w:customStyle="1" w:styleId="BodyTextChar">
    <w:name w:val="Body Text Char"/>
    <w:basedOn w:val="DefaultParagraphFont"/>
    <w:link w:val="BodyText"/>
    <w:uiPriority w:val="99"/>
    <w:rsid w:val="00315C8A"/>
    <w:rPr>
      <w:rFonts w:ascii="Arial" w:hAnsi="Arial"/>
      <w:sz w:val="22"/>
    </w:rPr>
  </w:style>
  <w:style w:type="character" w:customStyle="1" w:styleId="HeaderChar">
    <w:name w:val="Header Char"/>
    <w:basedOn w:val="DefaultParagraphFont"/>
    <w:link w:val="Header"/>
    <w:rsid w:val="00315C8A"/>
    <w:rPr>
      <w:rFonts w:ascii="Arial Narrow" w:hAnsi="Arial Narrow"/>
      <w:sz w:val="18"/>
    </w:rPr>
  </w:style>
  <w:style w:type="paragraph" w:customStyle="1" w:styleId="Appendix">
    <w:name w:val="Appendix"/>
    <w:next w:val="BodyText"/>
    <w:uiPriority w:val="99"/>
    <w:rsid w:val="00315C8A"/>
    <w:pPr>
      <w:keepNext/>
      <w:pageBreakBefore/>
      <w:tabs>
        <w:tab w:val="num" w:pos="1800"/>
      </w:tabs>
      <w:spacing w:after="240"/>
      <w:outlineLvl w:val="0"/>
    </w:pPr>
    <w:rPr>
      <w:rFonts w:ascii="Arial Narrow" w:hAnsi="Arial Narrow"/>
      <w:b/>
      <w:color w:val="003366"/>
      <w:kern w:val="28"/>
      <w:sz w:val="32"/>
      <w:szCs w:val="24"/>
    </w:rPr>
  </w:style>
  <w:style w:type="paragraph" w:customStyle="1" w:styleId="AppendixA">
    <w:name w:val="Appendix A"/>
    <w:next w:val="BodyText"/>
    <w:uiPriority w:val="99"/>
    <w:rsid w:val="00315C8A"/>
    <w:pPr>
      <w:keepNext/>
      <w:numPr>
        <w:numId w:val="1"/>
      </w:numPr>
      <w:tabs>
        <w:tab w:val="left" w:pos="864"/>
      </w:tabs>
      <w:spacing w:before="240"/>
    </w:pPr>
    <w:rPr>
      <w:rFonts w:ascii="Arial Narrow" w:hAnsi="Arial Narrow" w:cs="Arial"/>
      <w:b/>
      <w:bCs/>
      <w:iCs/>
      <w:color w:val="003366"/>
      <w:sz w:val="28"/>
      <w:szCs w:val="28"/>
    </w:rPr>
  </w:style>
  <w:style w:type="paragraph" w:customStyle="1" w:styleId="AppendixB">
    <w:name w:val="Appendix B"/>
    <w:next w:val="BodyText"/>
    <w:uiPriority w:val="99"/>
    <w:rsid w:val="00315C8A"/>
    <w:pPr>
      <w:keepNext/>
      <w:numPr>
        <w:numId w:val="2"/>
      </w:numPr>
      <w:spacing w:before="240"/>
    </w:pPr>
    <w:rPr>
      <w:rFonts w:ascii="Arial Narrow" w:hAnsi="Arial Narrow" w:cs="Arial"/>
      <w:b/>
      <w:bCs/>
      <w:iCs/>
      <w:color w:val="003366"/>
      <w:sz w:val="28"/>
      <w:szCs w:val="28"/>
    </w:rPr>
  </w:style>
  <w:style w:type="paragraph" w:customStyle="1" w:styleId="AppendixC">
    <w:name w:val="Appendix C"/>
    <w:next w:val="BodyText"/>
    <w:uiPriority w:val="99"/>
    <w:rsid w:val="00315C8A"/>
    <w:pPr>
      <w:keepNext/>
      <w:numPr>
        <w:numId w:val="3"/>
      </w:numPr>
      <w:tabs>
        <w:tab w:val="left" w:pos="864"/>
      </w:tabs>
      <w:spacing w:before="240"/>
    </w:pPr>
    <w:rPr>
      <w:rFonts w:ascii="Arial Narrow" w:hAnsi="Arial Narrow" w:cs="Arial"/>
      <w:b/>
      <w:bCs/>
      <w:iCs/>
      <w:color w:val="003366"/>
      <w:sz w:val="28"/>
      <w:szCs w:val="28"/>
    </w:rPr>
  </w:style>
  <w:style w:type="paragraph" w:customStyle="1" w:styleId="AppendixD">
    <w:name w:val="Appendix D"/>
    <w:next w:val="BodyText"/>
    <w:uiPriority w:val="99"/>
    <w:rsid w:val="00315C8A"/>
    <w:pPr>
      <w:keepNext/>
      <w:numPr>
        <w:numId w:val="4"/>
      </w:numPr>
      <w:spacing w:before="240"/>
    </w:pPr>
    <w:rPr>
      <w:rFonts w:ascii="Arial Narrow" w:hAnsi="Arial Narrow" w:cs="Arial"/>
      <w:b/>
      <w:bCs/>
      <w:iCs/>
      <w:color w:val="003366"/>
      <w:sz w:val="28"/>
      <w:szCs w:val="28"/>
    </w:rPr>
  </w:style>
  <w:style w:type="paragraph" w:customStyle="1" w:styleId="AppendixE">
    <w:name w:val="Appendix E"/>
    <w:next w:val="BodyText"/>
    <w:uiPriority w:val="99"/>
    <w:rsid w:val="00315C8A"/>
    <w:pPr>
      <w:keepNext/>
      <w:numPr>
        <w:numId w:val="5"/>
      </w:numPr>
      <w:tabs>
        <w:tab w:val="left" w:pos="864"/>
      </w:tabs>
      <w:spacing w:before="240"/>
    </w:pPr>
    <w:rPr>
      <w:rFonts w:ascii="Arial Narrow" w:hAnsi="Arial Narrow"/>
      <w:b/>
      <w:bCs/>
      <w:iCs/>
      <w:color w:val="003366"/>
      <w:sz w:val="28"/>
      <w:szCs w:val="28"/>
      <w:lang w:eastAsia="ar-SA"/>
    </w:rPr>
  </w:style>
  <w:style w:type="paragraph" w:customStyle="1" w:styleId="AppendixF">
    <w:name w:val="Appendix F"/>
    <w:next w:val="BodyText"/>
    <w:uiPriority w:val="99"/>
    <w:rsid w:val="00315C8A"/>
    <w:pPr>
      <w:keepNext/>
      <w:numPr>
        <w:numId w:val="6"/>
      </w:numPr>
      <w:tabs>
        <w:tab w:val="left" w:pos="1440"/>
      </w:tabs>
      <w:spacing w:before="240"/>
    </w:pPr>
    <w:rPr>
      <w:rFonts w:ascii="Arial Narrow" w:hAnsi="Arial Narrow"/>
      <w:b/>
      <w:bCs/>
      <w:iCs/>
      <w:color w:val="1F497D"/>
      <w:sz w:val="28"/>
      <w:szCs w:val="28"/>
      <w:lang w:eastAsia="ar-SA"/>
    </w:rPr>
  </w:style>
  <w:style w:type="paragraph" w:customStyle="1" w:styleId="AppendixG">
    <w:name w:val="Appendix G"/>
    <w:next w:val="BodyText"/>
    <w:uiPriority w:val="99"/>
    <w:rsid w:val="00315C8A"/>
    <w:pPr>
      <w:keepNext/>
      <w:numPr>
        <w:numId w:val="7"/>
      </w:numPr>
      <w:tabs>
        <w:tab w:val="left" w:pos="864"/>
      </w:tabs>
      <w:spacing w:before="240"/>
    </w:pPr>
    <w:rPr>
      <w:rFonts w:ascii="Arial Narrow" w:hAnsi="Arial Narrow"/>
      <w:b/>
      <w:bCs/>
      <w:iCs/>
      <w:color w:val="003366"/>
      <w:sz w:val="28"/>
      <w:szCs w:val="28"/>
      <w:lang w:eastAsia="ar-SA"/>
    </w:rPr>
  </w:style>
  <w:style w:type="paragraph" w:customStyle="1" w:styleId="AppendixH">
    <w:name w:val="Appendix H"/>
    <w:next w:val="BodyText"/>
    <w:uiPriority w:val="99"/>
    <w:rsid w:val="00315C8A"/>
    <w:pPr>
      <w:keepNext/>
      <w:numPr>
        <w:numId w:val="8"/>
      </w:numPr>
      <w:tabs>
        <w:tab w:val="left" w:pos="864"/>
      </w:tabs>
      <w:spacing w:before="240"/>
    </w:pPr>
    <w:rPr>
      <w:rFonts w:ascii="Arial Narrow" w:hAnsi="Arial Narrow" w:cs="Arial"/>
      <w:b/>
      <w:bCs/>
      <w:iCs/>
      <w:color w:val="003366"/>
      <w:sz w:val="28"/>
      <w:szCs w:val="28"/>
      <w:lang w:eastAsia="ar-SA"/>
    </w:rPr>
  </w:style>
  <w:style w:type="paragraph" w:customStyle="1" w:styleId="AppendixI">
    <w:name w:val="Appendix I"/>
    <w:next w:val="BodyText"/>
    <w:uiPriority w:val="99"/>
    <w:rsid w:val="00315C8A"/>
    <w:pPr>
      <w:keepNext/>
      <w:numPr>
        <w:numId w:val="9"/>
      </w:numPr>
      <w:tabs>
        <w:tab w:val="left" w:pos="864"/>
      </w:tabs>
      <w:spacing w:before="240"/>
    </w:pPr>
    <w:rPr>
      <w:rFonts w:ascii="Arial Narrow" w:hAnsi="Arial Narrow"/>
      <w:b/>
      <w:bCs/>
      <w:iCs/>
      <w:color w:val="003366"/>
      <w:sz w:val="28"/>
      <w:szCs w:val="28"/>
      <w:lang w:eastAsia="ar-SA"/>
    </w:rPr>
  </w:style>
  <w:style w:type="character" w:customStyle="1" w:styleId="BalloonTextChar">
    <w:name w:val="Balloon Text Char"/>
    <w:basedOn w:val="DefaultParagraphFont"/>
    <w:link w:val="BalloonText"/>
    <w:uiPriority w:val="99"/>
    <w:semiHidden/>
    <w:rsid w:val="00315C8A"/>
    <w:rPr>
      <w:rFonts w:ascii="Tahoma" w:hAnsi="Tahoma" w:cs="Tahoma"/>
      <w:sz w:val="16"/>
      <w:szCs w:val="16"/>
    </w:rPr>
  </w:style>
  <w:style w:type="paragraph" w:customStyle="1" w:styleId="BodyText10">
    <w:name w:val="Body Text 10"/>
    <w:link w:val="BodyText10Char"/>
    <w:uiPriority w:val="99"/>
    <w:rsid w:val="00315C8A"/>
    <w:rPr>
      <w:rFonts w:ascii="Arial" w:hAnsi="Arial"/>
      <w:szCs w:val="24"/>
    </w:rPr>
  </w:style>
  <w:style w:type="character" w:customStyle="1" w:styleId="BodyText10Char">
    <w:name w:val="Body Text 10 Char"/>
    <w:basedOn w:val="DefaultParagraphFont"/>
    <w:link w:val="BodyText10"/>
    <w:uiPriority w:val="99"/>
    <w:locked/>
    <w:rsid w:val="00315C8A"/>
    <w:rPr>
      <w:rFonts w:ascii="Arial" w:hAnsi="Arial"/>
      <w:szCs w:val="24"/>
    </w:rPr>
  </w:style>
  <w:style w:type="paragraph" w:customStyle="1" w:styleId="BodyText10Bold">
    <w:name w:val="Body Text 10 Bold"/>
    <w:basedOn w:val="BodyText10"/>
    <w:next w:val="BodyText10"/>
    <w:link w:val="BodyText10BoldCharChar"/>
    <w:uiPriority w:val="99"/>
    <w:rsid w:val="00315C8A"/>
    <w:rPr>
      <w:b/>
      <w:bCs/>
    </w:rPr>
  </w:style>
  <w:style w:type="character" w:customStyle="1" w:styleId="BodyText10BoldCharChar">
    <w:name w:val="Body Text 10 Bold Char Char"/>
    <w:basedOn w:val="DefaultParagraphFont"/>
    <w:link w:val="BodyText10Bold"/>
    <w:uiPriority w:val="99"/>
    <w:locked/>
    <w:rsid w:val="00315C8A"/>
    <w:rPr>
      <w:rFonts w:ascii="Arial" w:hAnsi="Arial"/>
      <w:b/>
      <w:bCs/>
      <w:szCs w:val="24"/>
    </w:rPr>
  </w:style>
  <w:style w:type="paragraph" w:customStyle="1" w:styleId="BodyText10BoldCenter">
    <w:name w:val="Body Text 10 Bold Center"/>
    <w:basedOn w:val="BodyText10"/>
    <w:next w:val="BodyText10"/>
    <w:link w:val="BodyText10BoldCenterChar"/>
    <w:uiPriority w:val="99"/>
    <w:rsid w:val="00315C8A"/>
    <w:pPr>
      <w:jc w:val="center"/>
    </w:pPr>
    <w:rPr>
      <w:b/>
      <w:bCs/>
      <w:sz w:val="22"/>
    </w:rPr>
  </w:style>
  <w:style w:type="character" w:customStyle="1" w:styleId="BodyText10BoldCenterChar">
    <w:name w:val="Body Text 10 Bold Center Char"/>
    <w:basedOn w:val="BodyTextChar"/>
    <w:link w:val="BodyText10BoldCenter"/>
    <w:uiPriority w:val="99"/>
    <w:rsid w:val="00315C8A"/>
    <w:rPr>
      <w:rFonts w:ascii="Arial" w:hAnsi="Arial"/>
      <w:b/>
      <w:bCs/>
      <w:sz w:val="22"/>
      <w:szCs w:val="24"/>
    </w:rPr>
  </w:style>
  <w:style w:type="paragraph" w:customStyle="1" w:styleId="BodyText10Bullet">
    <w:name w:val="Body Text 10 Bullet"/>
    <w:basedOn w:val="BodyText10"/>
    <w:link w:val="BodyText10BulletChar"/>
    <w:uiPriority w:val="99"/>
    <w:rsid w:val="00315C8A"/>
    <w:pPr>
      <w:numPr>
        <w:numId w:val="10"/>
      </w:numPr>
    </w:pPr>
  </w:style>
  <w:style w:type="character" w:customStyle="1" w:styleId="BodyText10BulletChar">
    <w:name w:val="Body Text 10 Bullet Char"/>
    <w:basedOn w:val="DefaultParagraphFont"/>
    <w:link w:val="BodyText10Bullet"/>
    <w:uiPriority w:val="99"/>
    <w:locked/>
    <w:rsid w:val="00315C8A"/>
    <w:rPr>
      <w:rFonts w:ascii="Arial" w:hAnsi="Arial"/>
      <w:szCs w:val="24"/>
    </w:rPr>
  </w:style>
  <w:style w:type="paragraph" w:customStyle="1" w:styleId="BodyText10Caps">
    <w:name w:val="Body Text 10 Caps"/>
    <w:basedOn w:val="BodyText10"/>
    <w:link w:val="BodyText10CapsChar"/>
    <w:qFormat/>
    <w:rsid w:val="00315C8A"/>
    <w:rPr>
      <w:caps/>
    </w:rPr>
  </w:style>
  <w:style w:type="character" w:customStyle="1" w:styleId="BodyText10CapsChar">
    <w:name w:val="Body Text 10 Caps Char"/>
    <w:basedOn w:val="BodyText10Char"/>
    <w:link w:val="BodyText10Caps"/>
    <w:rsid w:val="00315C8A"/>
    <w:rPr>
      <w:rFonts w:ascii="Arial" w:hAnsi="Arial"/>
      <w:caps/>
      <w:szCs w:val="24"/>
    </w:rPr>
  </w:style>
  <w:style w:type="paragraph" w:customStyle="1" w:styleId="BodyText10Center">
    <w:name w:val="Body Text 10 Center"/>
    <w:basedOn w:val="BodyText10"/>
    <w:next w:val="BodyText10"/>
    <w:link w:val="BodyText10CenterChar"/>
    <w:uiPriority w:val="99"/>
    <w:rsid w:val="00315C8A"/>
    <w:pPr>
      <w:jc w:val="center"/>
    </w:pPr>
  </w:style>
  <w:style w:type="character" w:customStyle="1" w:styleId="BodyText10CenterChar">
    <w:name w:val="Body Text 10 Center Char"/>
    <w:basedOn w:val="DefaultParagraphFont"/>
    <w:link w:val="BodyText10Center"/>
    <w:uiPriority w:val="99"/>
    <w:locked/>
    <w:rsid w:val="00315C8A"/>
    <w:rPr>
      <w:rFonts w:ascii="Arial" w:hAnsi="Arial"/>
      <w:szCs w:val="24"/>
    </w:rPr>
  </w:style>
  <w:style w:type="paragraph" w:customStyle="1" w:styleId="BodyText10Glossary">
    <w:name w:val="Body Text 10 Glossary"/>
    <w:basedOn w:val="BodyText10"/>
    <w:next w:val="BodyText10"/>
    <w:link w:val="BodyText10GlossaryChar"/>
    <w:qFormat/>
    <w:rsid w:val="00315C8A"/>
  </w:style>
  <w:style w:type="character" w:customStyle="1" w:styleId="BodyText10GlossaryChar">
    <w:name w:val="Body Text 10 Glossary Char"/>
    <w:basedOn w:val="BodyText10Char"/>
    <w:link w:val="BodyText10Glossary"/>
    <w:rsid w:val="00315C8A"/>
    <w:rPr>
      <w:rFonts w:ascii="Arial" w:hAnsi="Arial"/>
      <w:szCs w:val="24"/>
    </w:rPr>
  </w:style>
  <w:style w:type="paragraph" w:customStyle="1" w:styleId="BodyText10Italic">
    <w:name w:val="Body Text 10 Italic"/>
    <w:basedOn w:val="BodyText10"/>
    <w:next w:val="BodyText10"/>
    <w:link w:val="BodyText10ItalicChar"/>
    <w:qFormat/>
    <w:rsid w:val="00315C8A"/>
    <w:rPr>
      <w:i/>
    </w:rPr>
  </w:style>
  <w:style w:type="character" w:customStyle="1" w:styleId="BodyText10ItalicChar">
    <w:name w:val="Body Text 10 Italic Char"/>
    <w:basedOn w:val="BodyText10Char"/>
    <w:link w:val="BodyText10Italic"/>
    <w:rsid w:val="00315C8A"/>
    <w:rPr>
      <w:rFonts w:ascii="Arial" w:hAnsi="Arial"/>
      <w:i/>
      <w:szCs w:val="24"/>
    </w:rPr>
  </w:style>
  <w:style w:type="character" w:customStyle="1" w:styleId="FooterChar">
    <w:name w:val="Footer Char"/>
    <w:basedOn w:val="DefaultParagraphFont"/>
    <w:link w:val="Footer"/>
    <w:rsid w:val="00315C8A"/>
    <w:rPr>
      <w:rFonts w:ascii="Arial Narrow" w:hAnsi="Arial Narrow"/>
      <w:sz w:val="18"/>
    </w:rPr>
  </w:style>
  <w:style w:type="paragraph" w:customStyle="1" w:styleId="BodyText10ItalicBorders">
    <w:name w:val="Body Text 10 Italic Borders"/>
    <w:basedOn w:val="Footer"/>
    <w:qFormat/>
    <w:rsid w:val="00315C8A"/>
    <w:pPr>
      <w:pBdr>
        <w:bottom w:val="single" w:sz="4" w:space="4" w:color="auto"/>
      </w:pBdr>
      <w:spacing w:after="120"/>
    </w:pPr>
    <w:rPr>
      <w:rFonts w:ascii="Arial" w:hAnsi="Arial" w:cs="Arial"/>
      <w:i/>
      <w:sz w:val="20"/>
    </w:rPr>
  </w:style>
  <w:style w:type="paragraph" w:customStyle="1" w:styleId="BodyText10Number">
    <w:name w:val="Body Text 10 Number"/>
    <w:basedOn w:val="BodyText10"/>
    <w:link w:val="BodyText10NumberCharChar"/>
    <w:uiPriority w:val="99"/>
    <w:rsid w:val="00315C8A"/>
    <w:pPr>
      <w:numPr>
        <w:numId w:val="11"/>
      </w:numPr>
    </w:pPr>
    <w:rPr>
      <w:sz w:val="22"/>
    </w:rPr>
  </w:style>
  <w:style w:type="character" w:customStyle="1" w:styleId="BodyText10NumberCharChar">
    <w:name w:val="Body Text 10 Number Char Char"/>
    <w:basedOn w:val="BodyTextChar"/>
    <w:link w:val="BodyText10Number"/>
    <w:uiPriority w:val="99"/>
    <w:locked/>
    <w:rsid w:val="00315C8A"/>
    <w:rPr>
      <w:rFonts w:ascii="Arial" w:hAnsi="Arial"/>
      <w:sz w:val="22"/>
      <w:szCs w:val="24"/>
    </w:rPr>
  </w:style>
  <w:style w:type="paragraph" w:customStyle="1" w:styleId="BodyText10Underline">
    <w:name w:val="Body Text 10 Underline"/>
    <w:basedOn w:val="BodyText10"/>
    <w:next w:val="BodyText10"/>
    <w:link w:val="BodyText10UnderlineChar"/>
    <w:uiPriority w:val="99"/>
    <w:rsid w:val="00315C8A"/>
    <w:rPr>
      <w:u w:val="single"/>
    </w:rPr>
  </w:style>
  <w:style w:type="character" w:customStyle="1" w:styleId="BodyText10UnderlineChar">
    <w:name w:val="Body Text 10 Underline Char"/>
    <w:basedOn w:val="DefaultParagraphFont"/>
    <w:link w:val="BodyText10Underline"/>
    <w:uiPriority w:val="99"/>
    <w:locked/>
    <w:rsid w:val="00315C8A"/>
    <w:rPr>
      <w:rFonts w:ascii="Arial" w:hAnsi="Arial"/>
      <w:szCs w:val="24"/>
      <w:u w:val="single"/>
    </w:rPr>
  </w:style>
  <w:style w:type="paragraph" w:customStyle="1" w:styleId="BodyTextBold">
    <w:name w:val="Body Text Bold"/>
    <w:basedOn w:val="BodyText"/>
    <w:next w:val="BodyText"/>
    <w:link w:val="BodyTextBoldChar"/>
    <w:uiPriority w:val="99"/>
    <w:rsid w:val="00315C8A"/>
    <w:rPr>
      <w:b/>
      <w:bCs/>
    </w:rPr>
  </w:style>
  <w:style w:type="character" w:customStyle="1" w:styleId="BodyTextBoldChar">
    <w:name w:val="Body Text Bold Char"/>
    <w:basedOn w:val="BodyTextChar"/>
    <w:link w:val="BodyTextBold"/>
    <w:uiPriority w:val="99"/>
    <w:locked/>
    <w:rsid w:val="00315C8A"/>
    <w:rPr>
      <w:rFonts w:ascii="Arial" w:hAnsi="Arial"/>
      <w:b/>
      <w:bCs/>
      <w:sz w:val="22"/>
    </w:rPr>
  </w:style>
  <w:style w:type="paragraph" w:customStyle="1" w:styleId="BodyTextBullet">
    <w:name w:val="Body Text Bullet"/>
    <w:basedOn w:val="BodyText"/>
    <w:link w:val="BodyTextBulletChar"/>
    <w:uiPriority w:val="99"/>
    <w:rsid w:val="00315C8A"/>
    <w:pPr>
      <w:numPr>
        <w:numId w:val="12"/>
      </w:numPr>
      <w:spacing w:before="0" w:after="0"/>
    </w:pPr>
  </w:style>
  <w:style w:type="character" w:customStyle="1" w:styleId="BodyTextBulletChar">
    <w:name w:val="Body Text Bullet Char"/>
    <w:basedOn w:val="DefaultParagraphFont"/>
    <w:link w:val="BodyTextBullet"/>
    <w:uiPriority w:val="99"/>
    <w:locked/>
    <w:rsid w:val="00315C8A"/>
    <w:rPr>
      <w:rFonts w:ascii="Arial" w:hAnsi="Arial"/>
      <w:sz w:val="22"/>
    </w:rPr>
  </w:style>
  <w:style w:type="paragraph" w:customStyle="1" w:styleId="BodyTextBulletLevel2">
    <w:name w:val="Body Text Bullet Level 2"/>
    <w:basedOn w:val="BodyTextBullet"/>
    <w:link w:val="BodyTextBulletLevel2Char"/>
    <w:uiPriority w:val="99"/>
    <w:rsid w:val="00315C8A"/>
    <w:pPr>
      <w:numPr>
        <w:numId w:val="13"/>
      </w:numPr>
    </w:pPr>
    <w:rPr>
      <w:lang w:eastAsia="ar-SA"/>
    </w:rPr>
  </w:style>
  <w:style w:type="character" w:customStyle="1" w:styleId="BodyTextBulletLevel2Char">
    <w:name w:val="Body Text Bullet Level 2 Char"/>
    <w:basedOn w:val="BodyTextBulletChar"/>
    <w:link w:val="BodyTextBulletLevel2"/>
    <w:uiPriority w:val="99"/>
    <w:locked/>
    <w:rsid w:val="00315C8A"/>
    <w:rPr>
      <w:rFonts w:ascii="Arial" w:hAnsi="Arial"/>
      <w:sz w:val="22"/>
      <w:lang w:eastAsia="ar-SA"/>
    </w:rPr>
  </w:style>
  <w:style w:type="paragraph" w:customStyle="1" w:styleId="BODYTEXTCAPS">
    <w:name w:val="BODY TEXT CAPS"/>
    <w:basedOn w:val="BodyText"/>
    <w:link w:val="BODYTEXTCAPSChar"/>
    <w:uiPriority w:val="99"/>
    <w:rsid w:val="00315C8A"/>
    <w:rPr>
      <w:caps/>
    </w:rPr>
  </w:style>
  <w:style w:type="character" w:customStyle="1" w:styleId="BODYTEXTCAPSChar">
    <w:name w:val="BODY TEXT CAPS Char"/>
    <w:basedOn w:val="BodyTextChar"/>
    <w:link w:val="BODYTEXTCAPS"/>
    <w:uiPriority w:val="99"/>
    <w:locked/>
    <w:rsid w:val="00315C8A"/>
    <w:rPr>
      <w:rFonts w:ascii="Arial" w:hAnsi="Arial"/>
      <w:caps/>
      <w:sz w:val="22"/>
    </w:rPr>
  </w:style>
  <w:style w:type="paragraph" w:customStyle="1" w:styleId="BodyTextCenter">
    <w:name w:val="Body Text Center"/>
    <w:basedOn w:val="BodyText"/>
    <w:link w:val="BodyTextCenterChar"/>
    <w:uiPriority w:val="99"/>
    <w:rsid w:val="00315C8A"/>
    <w:pPr>
      <w:jc w:val="center"/>
    </w:pPr>
  </w:style>
  <w:style w:type="character" w:customStyle="1" w:styleId="BodyTextCenterChar">
    <w:name w:val="Body Text Center Char"/>
    <w:basedOn w:val="DefaultParagraphFont"/>
    <w:link w:val="BodyTextCenter"/>
    <w:uiPriority w:val="99"/>
    <w:locked/>
    <w:rsid w:val="00315C8A"/>
    <w:rPr>
      <w:rFonts w:ascii="Arial" w:hAnsi="Arial"/>
      <w:sz w:val="22"/>
    </w:rPr>
  </w:style>
  <w:style w:type="paragraph" w:customStyle="1" w:styleId="BodyTextCenterNoSpace">
    <w:name w:val="Body Text Center No Space"/>
    <w:basedOn w:val="BodyText"/>
    <w:link w:val="BodyTextCenterNoSpaceChar"/>
    <w:uiPriority w:val="99"/>
    <w:rsid w:val="00315C8A"/>
    <w:pPr>
      <w:spacing w:before="0" w:after="0"/>
      <w:jc w:val="center"/>
    </w:pPr>
    <w:rPr>
      <w:bCs/>
    </w:rPr>
  </w:style>
  <w:style w:type="character" w:customStyle="1" w:styleId="BodyTextCenterNoSpaceChar">
    <w:name w:val="Body Text Center No Space Char"/>
    <w:basedOn w:val="DefaultParagraphFont"/>
    <w:link w:val="BodyTextCenterNoSpace"/>
    <w:uiPriority w:val="99"/>
    <w:locked/>
    <w:rsid w:val="00315C8A"/>
    <w:rPr>
      <w:rFonts w:ascii="Arial" w:hAnsi="Arial"/>
      <w:bCs/>
      <w:sz w:val="22"/>
    </w:rPr>
  </w:style>
  <w:style w:type="paragraph" w:customStyle="1" w:styleId="BodyTextGlossary">
    <w:name w:val="Body Text Glossary"/>
    <w:basedOn w:val="BodyText"/>
    <w:next w:val="BodyText"/>
    <w:link w:val="BodyTextGlossaryChar"/>
    <w:qFormat/>
    <w:rsid w:val="00315C8A"/>
  </w:style>
  <w:style w:type="character" w:customStyle="1" w:styleId="BodyTextGlossaryChar">
    <w:name w:val="Body Text Glossary Char"/>
    <w:basedOn w:val="BodyTextChar"/>
    <w:link w:val="BodyTextGlossary"/>
    <w:rsid w:val="00315C8A"/>
    <w:rPr>
      <w:rFonts w:ascii="Arial" w:hAnsi="Arial"/>
      <w:sz w:val="22"/>
    </w:rPr>
  </w:style>
  <w:style w:type="paragraph" w:styleId="BodyTextIndent">
    <w:name w:val="Body Text Indent"/>
    <w:basedOn w:val="Normal"/>
    <w:link w:val="BodyTextIndentChar"/>
    <w:unhideWhenUsed/>
    <w:rsid w:val="00315C8A"/>
    <w:pPr>
      <w:ind w:left="360"/>
    </w:pPr>
  </w:style>
  <w:style w:type="character" w:customStyle="1" w:styleId="BodyTextIndentChar">
    <w:name w:val="Body Text Indent Char"/>
    <w:basedOn w:val="DefaultParagraphFont"/>
    <w:link w:val="BodyTextIndent"/>
    <w:rsid w:val="00315C8A"/>
    <w:rPr>
      <w:rFonts w:ascii="Arial" w:hAnsi="Arial"/>
      <w:sz w:val="22"/>
    </w:rPr>
  </w:style>
  <w:style w:type="paragraph" w:customStyle="1" w:styleId="BodyTextItalic">
    <w:name w:val="Body Text Italic"/>
    <w:basedOn w:val="BodyText"/>
    <w:next w:val="BodyText"/>
    <w:link w:val="BodyTextItalicChar"/>
    <w:uiPriority w:val="99"/>
    <w:rsid w:val="00315C8A"/>
    <w:rPr>
      <w:i/>
    </w:rPr>
  </w:style>
  <w:style w:type="character" w:customStyle="1" w:styleId="BodyTextItalicChar">
    <w:name w:val="Body Text Italic Char"/>
    <w:basedOn w:val="DefaultParagraphFont"/>
    <w:link w:val="BodyTextItalic"/>
    <w:uiPriority w:val="99"/>
    <w:locked/>
    <w:rsid w:val="00315C8A"/>
    <w:rPr>
      <w:rFonts w:ascii="Arial" w:hAnsi="Arial"/>
      <w:i/>
      <w:sz w:val="22"/>
    </w:rPr>
  </w:style>
  <w:style w:type="paragraph" w:customStyle="1" w:styleId="BodyTextNoSpace">
    <w:name w:val="Body Text No Space"/>
    <w:basedOn w:val="BodyTextCenterNoSpace"/>
    <w:link w:val="BodyTextNoSpaceChar"/>
    <w:qFormat/>
    <w:rsid w:val="00315C8A"/>
    <w:pPr>
      <w:jc w:val="left"/>
    </w:pPr>
  </w:style>
  <w:style w:type="character" w:customStyle="1" w:styleId="BodyTextNoSpaceChar">
    <w:name w:val="Body Text No Space Char"/>
    <w:basedOn w:val="BodyTextCenterNoSpaceChar"/>
    <w:link w:val="BodyTextNoSpace"/>
    <w:rsid w:val="00315C8A"/>
    <w:rPr>
      <w:rFonts w:ascii="Arial" w:hAnsi="Arial"/>
      <w:bCs/>
      <w:sz w:val="22"/>
    </w:rPr>
  </w:style>
  <w:style w:type="paragraph" w:customStyle="1" w:styleId="BodyTextNumber">
    <w:name w:val="Body Text Number"/>
    <w:link w:val="BodyTextNumberChar"/>
    <w:uiPriority w:val="99"/>
    <w:rsid w:val="00315C8A"/>
    <w:pPr>
      <w:numPr>
        <w:numId w:val="14"/>
      </w:numPr>
    </w:pPr>
    <w:rPr>
      <w:rFonts w:ascii="Arial" w:hAnsi="Arial"/>
      <w:sz w:val="22"/>
      <w:szCs w:val="24"/>
    </w:rPr>
  </w:style>
  <w:style w:type="character" w:customStyle="1" w:styleId="BodyTextNumberChar">
    <w:name w:val="Body Text Number Char"/>
    <w:basedOn w:val="DefaultParagraphFont"/>
    <w:link w:val="BodyTextNumber"/>
    <w:uiPriority w:val="99"/>
    <w:locked/>
    <w:rsid w:val="00315C8A"/>
    <w:rPr>
      <w:rFonts w:ascii="Arial" w:hAnsi="Arial"/>
      <w:sz w:val="22"/>
      <w:szCs w:val="24"/>
    </w:rPr>
  </w:style>
  <w:style w:type="paragraph" w:customStyle="1" w:styleId="BodyTextNumberLetterLevel2">
    <w:name w:val="Body Text Number Letter Level 2"/>
    <w:basedOn w:val="BodyTextNumber"/>
    <w:link w:val="BodyTextNumberLetterLevel2Char"/>
    <w:uiPriority w:val="99"/>
    <w:rsid w:val="00315C8A"/>
    <w:pPr>
      <w:numPr>
        <w:numId w:val="15"/>
      </w:numPr>
    </w:pPr>
  </w:style>
  <w:style w:type="character" w:customStyle="1" w:styleId="BodyTextNumberLetterLevel2Char">
    <w:name w:val="Body Text Number Letter Level 2 Char"/>
    <w:basedOn w:val="BodyTextNumberChar"/>
    <w:link w:val="BodyTextNumberLetterLevel2"/>
    <w:uiPriority w:val="99"/>
    <w:locked/>
    <w:rsid w:val="00315C8A"/>
    <w:rPr>
      <w:rFonts w:ascii="Arial" w:hAnsi="Arial"/>
      <w:sz w:val="22"/>
      <w:szCs w:val="24"/>
    </w:rPr>
  </w:style>
  <w:style w:type="paragraph" w:customStyle="1" w:styleId="BodyTextNumberStepResultsNotes">
    <w:name w:val="Body Text Number Step Results/Notes"/>
    <w:basedOn w:val="Normal"/>
    <w:next w:val="BodyTextNumber"/>
    <w:link w:val="BodyTextNumberStepResultsNotesChar"/>
    <w:uiPriority w:val="99"/>
    <w:rsid w:val="00315C8A"/>
    <w:pPr>
      <w:ind w:left="720"/>
    </w:pPr>
  </w:style>
  <w:style w:type="character" w:customStyle="1" w:styleId="BodyTextNumberStepResultsNotesChar">
    <w:name w:val="Body Text Number Step Results/Notes Char"/>
    <w:basedOn w:val="DefaultParagraphFont"/>
    <w:link w:val="BodyTextNumberStepResultsNotes"/>
    <w:uiPriority w:val="99"/>
    <w:locked/>
    <w:rsid w:val="00315C8A"/>
    <w:rPr>
      <w:rFonts w:ascii="Arial" w:hAnsi="Arial"/>
      <w:sz w:val="22"/>
    </w:rPr>
  </w:style>
  <w:style w:type="paragraph" w:customStyle="1" w:styleId="BodyTextNumberLetterLevel2StepResultsNotes">
    <w:name w:val="Body Text Number Letter Level 2 Step Results/Notes"/>
    <w:basedOn w:val="BodyTextNumberStepResultsNotes"/>
    <w:link w:val="BodyTextNumberLetterLevel2StepResultsNotesChar"/>
    <w:qFormat/>
    <w:rsid w:val="00315C8A"/>
    <w:pPr>
      <w:ind w:left="1008"/>
    </w:pPr>
  </w:style>
  <w:style w:type="character" w:customStyle="1" w:styleId="BodyTextNumberLetterLevel2StepResultsNotesChar">
    <w:name w:val="Body Text Number Letter Level 2 Step Results/Notes Char"/>
    <w:basedOn w:val="BodyTextNumberStepResultsNotesChar"/>
    <w:link w:val="BodyTextNumberLetterLevel2StepResultsNotes"/>
    <w:rsid w:val="00315C8A"/>
    <w:rPr>
      <w:rFonts w:ascii="Arial" w:hAnsi="Arial"/>
      <w:sz w:val="22"/>
    </w:rPr>
  </w:style>
  <w:style w:type="paragraph" w:customStyle="1" w:styleId="BodyTextNumberStepResultsNotesBullet">
    <w:name w:val="Body Text Number Step Results/Notes Bullet"/>
    <w:basedOn w:val="BodyTextNumberStepResultsNotes"/>
    <w:link w:val="BodyTextNumberStepResultsNotesBulletChar"/>
    <w:qFormat/>
    <w:rsid w:val="00315C8A"/>
    <w:pPr>
      <w:numPr>
        <w:numId w:val="16"/>
      </w:numPr>
    </w:pPr>
  </w:style>
  <w:style w:type="character" w:customStyle="1" w:styleId="BodyTextNumberStepResultsNotesBulletChar">
    <w:name w:val="Body Text Number Step Results/Notes Bullet Char"/>
    <w:basedOn w:val="BodyTextNumberStepResultsNotesChar"/>
    <w:link w:val="BodyTextNumberStepResultsNotesBullet"/>
    <w:rsid w:val="00315C8A"/>
    <w:rPr>
      <w:rFonts w:ascii="Arial" w:hAnsi="Arial"/>
      <w:sz w:val="22"/>
    </w:rPr>
  </w:style>
  <w:style w:type="paragraph" w:customStyle="1" w:styleId="BodyTextRight">
    <w:name w:val="Body Text Right"/>
    <w:basedOn w:val="BodyText"/>
    <w:link w:val="BodyTextRightChar"/>
    <w:qFormat/>
    <w:rsid w:val="00315C8A"/>
    <w:pPr>
      <w:jc w:val="right"/>
    </w:pPr>
    <w:rPr>
      <w:szCs w:val="24"/>
    </w:rPr>
  </w:style>
  <w:style w:type="character" w:customStyle="1" w:styleId="BodyTextRightChar">
    <w:name w:val="Body Text Right Char"/>
    <w:basedOn w:val="BodyTextChar"/>
    <w:link w:val="BodyTextRight"/>
    <w:rsid w:val="00315C8A"/>
    <w:rPr>
      <w:rFonts w:ascii="Arial" w:hAnsi="Arial"/>
      <w:sz w:val="22"/>
      <w:szCs w:val="24"/>
    </w:rPr>
  </w:style>
  <w:style w:type="paragraph" w:customStyle="1" w:styleId="BodyTextUnderline">
    <w:name w:val="Body Text Underline"/>
    <w:basedOn w:val="BodyText"/>
    <w:next w:val="BodyText"/>
    <w:link w:val="BodyTextUnderlineChar"/>
    <w:uiPriority w:val="99"/>
    <w:rsid w:val="00315C8A"/>
    <w:rPr>
      <w:u w:val="single"/>
    </w:rPr>
  </w:style>
  <w:style w:type="character" w:customStyle="1" w:styleId="BodyTextUnderlineChar">
    <w:name w:val="Body Text Underline Char"/>
    <w:basedOn w:val="BodyTextChar"/>
    <w:link w:val="BodyTextUnderline"/>
    <w:uiPriority w:val="99"/>
    <w:locked/>
    <w:rsid w:val="00315C8A"/>
    <w:rPr>
      <w:rFonts w:ascii="Arial" w:hAnsi="Arial"/>
      <w:sz w:val="22"/>
      <w:u w:val="single"/>
    </w:rPr>
  </w:style>
  <w:style w:type="character" w:customStyle="1" w:styleId="CaptionChar">
    <w:name w:val="Caption Char"/>
    <w:link w:val="Caption"/>
    <w:uiPriority w:val="35"/>
    <w:locked/>
    <w:rsid w:val="00315C8A"/>
    <w:rPr>
      <w:rFonts w:ascii="Arial Narrow" w:hAnsi="Arial Narrow"/>
      <w:b/>
      <w:bCs/>
    </w:rPr>
  </w:style>
  <w:style w:type="paragraph" w:customStyle="1" w:styleId="CoverProgramName">
    <w:name w:val="Cover Program Name"/>
    <w:link w:val="CoverProgramNameChar"/>
    <w:rsid w:val="00315C8A"/>
    <w:pPr>
      <w:spacing w:before="400"/>
      <w:jc w:val="right"/>
    </w:pPr>
    <w:rPr>
      <w:rFonts w:ascii="Arial Narrow" w:hAnsi="Arial Narrow"/>
      <w:b/>
      <w:color w:val="000000" w:themeColor="text1"/>
      <w:sz w:val="40"/>
    </w:rPr>
  </w:style>
  <w:style w:type="character" w:customStyle="1" w:styleId="CoverProgramNameChar">
    <w:name w:val="Cover Program Name Char"/>
    <w:basedOn w:val="DefaultParagraphFont"/>
    <w:link w:val="CoverProgramName"/>
    <w:rsid w:val="00315C8A"/>
    <w:rPr>
      <w:rFonts w:ascii="Arial Narrow" w:hAnsi="Arial Narrow"/>
      <w:b/>
      <w:color w:val="000000" w:themeColor="text1"/>
      <w:sz w:val="40"/>
    </w:rPr>
  </w:style>
  <w:style w:type="paragraph" w:customStyle="1" w:styleId="CoverClassification">
    <w:name w:val="Cover Classification"/>
    <w:basedOn w:val="CoverProgramName"/>
    <w:link w:val="CoverClassificationChar"/>
    <w:rsid w:val="00315C8A"/>
    <w:pPr>
      <w:spacing w:before="0"/>
    </w:pPr>
    <w:rPr>
      <w:sz w:val="32"/>
    </w:rPr>
  </w:style>
  <w:style w:type="character" w:customStyle="1" w:styleId="CoverClassificationChar">
    <w:name w:val="Cover Classification Char"/>
    <w:basedOn w:val="CoverProgramNameChar"/>
    <w:link w:val="CoverClassification"/>
    <w:rsid w:val="00315C8A"/>
    <w:rPr>
      <w:rFonts w:ascii="Arial Narrow" w:hAnsi="Arial Narrow"/>
      <w:b/>
      <w:color w:val="000000" w:themeColor="text1"/>
      <w:sz w:val="32"/>
    </w:rPr>
  </w:style>
  <w:style w:type="paragraph" w:customStyle="1" w:styleId="CoverDocumentName">
    <w:name w:val="Cover Document Name"/>
    <w:basedOn w:val="Normal"/>
    <w:rsid w:val="00315C8A"/>
    <w:pPr>
      <w:pBdr>
        <w:bottom w:val="single" w:sz="4" w:space="1" w:color="auto"/>
      </w:pBdr>
      <w:spacing w:before="100" w:after="0"/>
      <w:jc w:val="right"/>
    </w:pPr>
    <w:rPr>
      <w:rFonts w:ascii="Arial Narrow" w:hAnsi="Arial Narrow"/>
      <w:b/>
      <w:bCs/>
      <w:sz w:val="48"/>
    </w:rPr>
  </w:style>
  <w:style w:type="paragraph" w:customStyle="1" w:styleId="CoverProjectName">
    <w:name w:val="Cover Project Name"/>
    <w:basedOn w:val="Normal"/>
    <w:rsid w:val="00315C8A"/>
    <w:pPr>
      <w:pBdr>
        <w:bottom w:val="single" w:sz="4" w:space="1" w:color="auto"/>
      </w:pBdr>
      <w:spacing w:before="2000" w:after="240"/>
      <w:jc w:val="right"/>
    </w:pPr>
    <w:rPr>
      <w:rFonts w:ascii="Arial Narrow" w:hAnsi="Arial Narrow"/>
      <w:b/>
      <w:bCs/>
      <w:color w:val="0070C0"/>
      <w:sz w:val="48"/>
    </w:rPr>
  </w:style>
  <w:style w:type="paragraph" w:customStyle="1" w:styleId="CoverText">
    <w:name w:val="Cover Text"/>
    <w:basedOn w:val="Normal"/>
    <w:link w:val="CoverTextChar"/>
    <w:rsid w:val="00315C8A"/>
    <w:pPr>
      <w:jc w:val="right"/>
    </w:pPr>
    <w:rPr>
      <w:rFonts w:ascii="Arial Narrow" w:hAnsi="Arial Narrow"/>
      <w:b/>
      <w:bCs/>
      <w:sz w:val="32"/>
    </w:rPr>
  </w:style>
  <w:style w:type="character" w:customStyle="1" w:styleId="CoverTextChar">
    <w:name w:val="Cover Text Char"/>
    <w:basedOn w:val="DefaultParagraphFont"/>
    <w:link w:val="CoverText"/>
    <w:rsid w:val="00315C8A"/>
    <w:rPr>
      <w:rFonts w:ascii="Arial Narrow" w:hAnsi="Arial Narrow"/>
      <w:b/>
      <w:bCs/>
      <w:sz w:val="32"/>
    </w:rPr>
  </w:style>
  <w:style w:type="paragraph" w:customStyle="1" w:styleId="CoverTextDate">
    <w:name w:val="Cover Text Date"/>
    <w:basedOn w:val="CoverText"/>
    <w:link w:val="CoverTextDateChar"/>
    <w:qFormat/>
    <w:rsid w:val="00315C8A"/>
    <w:pPr>
      <w:spacing w:after="4100"/>
    </w:pPr>
  </w:style>
  <w:style w:type="character" w:customStyle="1" w:styleId="CoverTextDateChar">
    <w:name w:val="Cover Text Date Char"/>
    <w:basedOn w:val="CoverTextChar"/>
    <w:link w:val="CoverTextDate"/>
    <w:rsid w:val="00315C8A"/>
    <w:rPr>
      <w:rFonts w:ascii="Arial Narrow" w:hAnsi="Arial Narrow"/>
      <w:b/>
      <w:bCs/>
      <w:sz w:val="32"/>
    </w:rPr>
  </w:style>
  <w:style w:type="paragraph" w:customStyle="1" w:styleId="FigureCaption">
    <w:name w:val="Figure Caption"/>
    <w:basedOn w:val="Caption"/>
    <w:next w:val="BodyText"/>
    <w:uiPriority w:val="99"/>
    <w:rsid w:val="00315C8A"/>
    <w:pPr>
      <w:keepNext w:val="0"/>
      <w:spacing w:before="0" w:after="300"/>
    </w:pPr>
    <w:rPr>
      <w:rFonts w:eastAsia="Batang"/>
      <w:szCs w:val="24"/>
    </w:rPr>
  </w:style>
  <w:style w:type="character" w:customStyle="1" w:styleId="FootnoteTextChar">
    <w:name w:val="Footnote Text Char"/>
    <w:basedOn w:val="DefaultParagraphFont"/>
    <w:link w:val="FootnoteText"/>
    <w:rsid w:val="00315C8A"/>
    <w:rPr>
      <w:rFonts w:ascii="Arial" w:hAnsi="Arial"/>
      <w:sz w:val="18"/>
    </w:rPr>
  </w:style>
  <w:style w:type="character" w:customStyle="1" w:styleId="Hyperlink10">
    <w:name w:val="Hyperlink 10"/>
    <w:basedOn w:val="Hyperlink"/>
    <w:uiPriority w:val="99"/>
    <w:rsid w:val="00315C8A"/>
    <w:rPr>
      <w:rFonts w:ascii="Arial" w:hAnsi="Arial" w:cs="Arial"/>
      <w:color w:val="0000FF"/>
      <w:sz w:val="20"/>
      <w:szCs w:val="22"/>
      <w:u w:val="single"/>
    </w:rPr>
  </w:style>
  <w:style w:type="paragraph" w:customStyle="1" w:styleId="InstructionalText">
    <w:name w:val="Instructional Text"/>
    <w:basedOn w:val="BodyText"/>
    <w:next w:val="BodyText"/>
    <w:link w:val="InstructionalTextChar"/>
    <w:qFormat/>
    <w:rsid w:val="00315C8A"/>
    <w:rPr>
      <w:i/>
      <w:color w:val="0000FF"/>
      <w:sz w:val="24"/>
      <w:lang w:eastAsia="ar-SA"/>
    </w:rPr>
  </w:style>
  <w:style w:type="character" w:customStyle="1" w:styleId="InstructionalTextChar">
    <w:name w:val="Instructional Text Char"/>
    <w:basedOn w:val="BodyTextChar"/>
    <w:link w:val="InstructionalText"/>
    <w:rsid w:val="00315C8A"/>
    <w:rPr>
      <w:rFonts w:ascii="Arial" w:hAnsi="Arial"/>
      <w:i/>
      <w:color w:val="0000FF"/>
      <w:sz w:val="24"/>
      <w:lang w:eastAsia="ar-SA"/>
    </w:rPr>
  </w:style>
  <w:style w:type="paragraph" w:customStyle="1" w:styleId="InstructionalTextBullet">
    <w:name w:val="Instructional Text Bullet"/>
    <w:basedOn w:val="BodyTextBullet"/>
    <w:qFormat/>
    <w:rsid w:val="00DD5A09"/>
    <w:pPr>
      <w:numPr>
        <w:numId w:val="0"/>
      </w:numPr>
      <w:ind w:left="720" w:hanging="360"/>
    </w:pPr>
    <w:rPr>
      <w:i/>
      <w:color w:val="0000FF"/>
      <w:sz w:val="24"/>
      <w:szCs w:val="24"/>
    </w:rPr>
  </w:style>
  <w:style w:type="paragraph" w:customStyle="1" w:styleId="InstructionalTextBulletLevel2">
    <w:name w:val="Instructional Text Bullet Level 2"/>
    <w:basedOn w:val="InstructionalTextBullet"/>
    <w:qFormat/>
    <w:rsid w:val="00315C8A"/>
    <w:pPr>
      <w:numPr>
        <w:numId w:val="18"/>
      </w:numPr>
    </w:pPr>
  </w:style>
  <w:style w:type="paragraph" w:customStyle="1" w:styleId="InstructionalTextNumber">
    <w:name w:val="Instructional Text Number"/>
    <w:basedOn w:val="Normal"/>
    <w:qFormat/>
    <w:rsid w:val="00315C8A"/>
    <w:pPr>
      <w:numPr>
        <w:numId w:val="19"/>
      </w:numPr>
      <w:spacing w:before="80" w:after="240"/>
    </w:pPr>
    <w:rPr>
      <w:rFonts w:cs="Arial"/>
      <w:i/>
      <w:color w:val="0000FF"/>
      <w:sz w:val="24"/>
      <w:szCs w:val="24"/>
    </w:rPr>
  </w:style>
  <w:style w:type="paragraph" w:customStyle="1" w:styleId="InstructionalTextTableText10">
    <w:name w:val="Instructional Text Table Text 10"/>
    <w:basedOn w:val="InstructionalText"/>
    <w:link w:val="InstructionalTextTableText10Char"/>
    <w:qFormat/>
    <w:rsid w:val="00805FEC"/>
    <w:pPr>
      <w:spacing w:before="20"/>
    </w:pPr>
    <w:rPr>
      <w:sz w:val="20"/>
    </w:rPr>
  </w:style>
  <w:style w:type="character" w:customStyle="1" w:styleId="InstructionalTextTableText10Char">
    <w:name w:val="Instructional Text Table Text 10 Char"/>
    <w:basedOn w:val="InstructionalTextChar"/>
    <w:link w:val="InstructionalTextTableText10"/>
    <w:rsid w:val="00805FEC"/>
    <w:rPr>
      <w:rFonts w:ascii="Arial" w:hAnsi="Arial"/>
      <w:i/>
      <w:color w:val="0000FF"/>
      <w:sz w:val="24"/>
      <w:lang w:eastAsia="ar-SA"/>
    </w:rPr>
  </w:style>
  <w:style w:type="paragraph" w:customStyle="1" w:styleId="InstructionalTextUnderline">
    <w:name w:val="Instructional Text Underline"/>
    <w:basedOn w:val="InstructionalText"/>
    <w:link w:val="InstructionalTextUnderlineChar"/>
    <w:rsid w:val="00315C8A"/>
    <w:rPr>
      <w:iCs/>
      <w:u w:val="single"/>
    </w:rPr>
  </w:style>
  <w:style w:type="character" w:customStyle="1" w:styleId="InstructionalTextUnderlineChar">
    <w:name w:val="Instructional Text Underline Char"/>
    <w:basedOn w:val="InstructionalTextChar"/>
    <w:link w:val="InstructionalTextUnderline"/>
    <w:rsid w:val="00315C8A"/>
    <w:rPr>
      <w:rFonts w:ascii="Arial" w:hAnsi="Arial"/>
      <w:i/>
      <w:iCs/>
      <w:color w:val="0000FF"/>
      <w:sz w:val="24"/>
      <w:u w:val="single"/>
      <w:lang w:eastAsia="ar-SA"/>
    </w:rPr>
  </w:style>
  <w:style w:type="paragraph" w:customStyle="1" w:styleId="ParagraphSpacer10">
    <w:name w:val="Paragraph Spacer 10"/>
    <w:next w:val="BodyText"/>
    <w:uiPriority w:val="99"/>
    <w:rsid w:val="00315C8A"/>
    <w:rPr>
      <w:rFonts w:ascii="Arial" w:hAnsi="Arial"/>
      <w:szCs w:val="24"/>
    </w:rPr>
  </w:style>
  <w:style w:type="paragraph" w:customStyle="1" w:styleId="ParagraphSpacer6">
    <w:name w:val="Paragraph Spacer 6"/>
    <w:uiPriority w:val="99"/>
    <w:rsid w:val="00315C8A"/>
    <w:rPr>
      <w:rFonts w:ascii="Arial" w:hAnsi="Arial"/>
      <w:sz w:val="12"/>
      <w:szCs w:val="24"/>
    </w:rPr>
  </w:style>
  <w:style w:type="paragraph" w:customStyle="1" w:styleId="SignatureText">
    <w:name w:val="Signature Text"/>
    <w:basedOn w:val="Normal"/>
    <w:link w:val="SignatureTextChar"/>
    <w:qFormat/>
    <w:rsid w:val="00315C8A"/>
    <w:pPr>
      <w:pBdr>
        <w:top w:val="dashed" w:sz="4" w:space="1" w:color="auto"/>
      </w:pBdr>
      <w:spacing w:before="480" w:after="0"/>
    </w:pPr>
    <w:rPr>
      <w:sz w:val="20"/>
    </w:rPr>
  </w:style>
  <w:style w:type="character" w:customStyle="1" w:styleId="SignatureTextChar">
    <w:name w:val="Signature Text Char"/>
    <w:basedOn w:val="DefaultParagraphFont"/>
    <w:link w:val="SignatureText"/>
    <w:rsid w:val="00315C8A"/>
    <w:rPr>
      <w:rFonts w:ascii="Arial" w:hAnsi="Arial"/>
    </w:rPr>
  </w:style>
  <w:style w:type="paragraph" w:customStyle="1" w:styleId="SystemTitleinsideLines">
    <w:name w:val="System Title inside Lines"/>
    <w:next w:val="BodyText10Center"/>
    <w:uiPriority w:val="99"/>
    <w:rsid w:val="00315C8A"/>
    <w:pPr>
      <w:pBdr>
        <w:top w:val="single" w:sz="18" w:space="1" w:color="auto"/>
        <w:bottom w:val="single" w:sz="18" w:space="1" w:color="auto"/>
      </w:pBdr>
      <w:jc w:val="center"/>
    </w:pPr>
    <w:rPr>
      <w:rFonts w:ascii="Arial" w:hAnsi="Arial"/>
      <w:b/>
      <w:bCs/>
      <w:sz w:val="40"/>
    </w:rPr>
  </w:style>
  <w:style w:type="paragraph" w:customStyle="1" w:styleId="TableText10">
    <w:name w:val="Table Text 10"/>
    <w:basedOn w:val="Normal"/>
    <w:link w:val="TableText10Char"/>
    <w:rsid w:val="00315C8A"/>
    <w:pPr>
      <w:spacing w:before="20"/>
    </w:pPr>
    <w:rPr>
      <w:sz w:val="20"/>
    </w:rPr>
  </w:style>
  <w:style w:type="character" w:customStyle="1" w:styleId="TableText10Char">
    <w:name w:val="Table Text 10 Char"/>
    <w:basedOn w:val="DefaultParagraphFont"/>
    <w:link w:val="TableText10"/>
    <w:locked/>
    <w:rsid w:val="00315C8A"/>
    <w:rPr>
      <w:rFonts w:ascii="Arial" w:hAnsi="Arial"/>
    </w:rPr>
  </w:style>
  <w:style w:type="paragraph" w:customStyle="1" w:styleId="TableText10Bold">
    <w:name w:val="Table Text 10 Bold"/>
    <w:basedOn w:val="TableText10"/>
    <w:next w:val="TableText10"/>
    <w:link w:val="TableText10BoldChar"/>
    <w:uiPriority w:val="99"/>
    <w:rsid w:val="00315C8A"/>
    <w:rPr>
      <w:b/>
    </w:rPr>
  </w:style>
  <w:style w:type="character" w:customStyle="1" w:styleId="TableText10BoldChar">
    <w:name w:val="Table Text 10 Bold Char"/>
    <w:basedOn w:val="TableText10Char"/>
    <w:link w:val="TableText10Bold"/>
    <w:uiPriority w:val="99"/>
    <w:locked/>
    <w:rsid w:val="00315C8A"/>
    <w:rPr>
      <w:rFonts w:ascii="Arial" w:hAnsi="Arial"/>
      <w:b/>
    </w:rPr>
  </w:style>
  <w:style w:type="paragraph" w:customStyle="1" w:styleId="TableText10Bullet">
    <w:name w:val="Table Text 10 Bullet"/>
    <w:basedOn w:val="TableText10"/>
    <w:link w:val="TableText10BulletChar"/>
    <w:uiPriority w:val="99"/>
    <w:rsid w:val="00315C8A"/>
    <w:pPr>
      <w:numPr>
        <w:numId w:val="20"/>
      </w:numPr>
    </w:pPr>
  </w:style>
  <w:style w:type="character" w:customStyle="1" w:styleId="TableText10BulletChar">
    <w:name w:val="Table Text 10 Bullet Char"/>
    <w:basedOn w:val="DefaultParagraphFont"/>
    <w:link w:val="TableText10Bullet"/>
    <w:uiPriority w:val="99"/>
    <w:locked/>
    <w:rsid w:val="00315C8A"/>
    <w:rPr>
      <w:rFonts w:ascii="Arial" w:hAnsi="Arial"/>
    </w:rPr>
  </w:style>
  <w:style w:type="paragraph" w:customStyle="1" w:styleId="TableText10Center">
    <w:name w:val="Table Text 10 Center"/>
    <w:basedOn w:val="TableText10"/>
    <w:link w:val="TableText10CenterChar"/>
    <w:uiPriority w:val="99"/>
    <w:rsid w:val="00315C8A"/>
    <w:pPr>
      <w:jc w:val="center"/>
    </w:pPr>
  </w:style>
  <w:style w:type="character" w:customStyle="1" w:styleId="TableText10CenterChar">
    <w:name w:val="Table Text 10 Center Char"/>
    <w:basedOn w:val="TableText10Char"/>
    <w:link w:val="TableText10Center"/>
    <w:uiPriority w:val="99"/>
    <w:locked/>
    <w:rsid w:val="00315C8A"/>
    <w:rPr>
      <w:rFonts w:ascii="Arial" w:hAnsi="Arial"/>
    </w:rPr>
  </w:style>
  <w:style w:type="paragraph" w:customStyle="1" w:styleId="TableText10Glossary">
    <w:name w:val="Table Text 10 Glossary"/>
    <w:basedOn w:val="TableText10"/>
    <w:next w:val="TableText10"/>
    <w:link w:val="TableText10GlossaryChar"/>
    <w:qFormat/>
    <w:rsid w:val="00315C8A"/>
  </w:style>
  <w:style w:type="character" w:customStyle="1" w:styleId="TableText10GlossaryChar">
    <w:name w:val="Table Text 10 Glossary Char"/>
    <w:basedOn w:val="TableText10Char"/>
    <w:link w:val="TableText10Glossary"/>
    <w:rsid w:val="00315C8A"/>
    <w:rPr>
      <w:rFonts w:ascii="Arial" w:hAnsi="Arial"/>
    </w:rPr>
  </w:style>
  <w:style w:type="paragraph" w:customStyle="1" w:styleId="TableText10HeaderCenter">
    <w:name w:val="Table Text 10 Header Center"/>
    <w:basedOn w:val="Normal"/>
    <w:link w:val="TableText10HeaderCenterChar"/>
    <w:uiPriority w:val="99"/>
    <w:rsid w:val="00315C8A"/>
    <w:pPr>
      <w:keepNext/>
      <w:spacing w:before="0"/>
      <w:jc w:val="center"/>
    </w:pPr>
    <w:rPr>
      <w:b/>
      <w:color w:val="FFFFFF" w:themeColor="background1"/>
      <w:sz w:val="20"/>
      <w:szCs w:val="24"/>
    </w:rPr>
  </w:style>
  <w:style w:type="character" w:customStyle="1" w:styleId="TableText10HeaderCenterChar">
    <w:name w:val="Table Text 10 Header Center Char"/>
    <w:basedOn w:val="DefaultParagraphFont"/>
    <w:link w:val="TableText10HeaderCenter"/>
    <w:uiPriority w:val="99"/>
    <w:locked/>
    <w:rsid w:val="00315C8A"/>
    <w:rPr>
      <w:rFonts w:ascii="Arial" w:hAnsi="Arial"/>
      <w:b/>
      <w:color w:val="FFFFFF" w:themeColor="background1"/>
      <w:szCs w:val="24"/>
    </w:rPr>
  </w:style>
  <w:style w:type="paragraph" w:customStyle="1" w:styleId="TableText10HeaderLeft">
    <w:name w:val="Table Text 10 Header Left"/>
    <w:basedOn w:val="Normal"/>
    <w:link w:val="TableText10HeaderLeftChar"/>
    <w:uiPriority w:val="99"/>
    <w:rsid w:val="00315C8A"/>
    <w:pPr>
      <w:keepNext/>
    </w:pPr>
    <w:rPr>
      <w:b/>
      <w:sz w:val="20"/>
    </w:rPr>
  </w:style>
  <w:style w:type="character" w:customStyle="1" w:styleId="TableText10HeaderLeftChar">
    <w:name w:val="Table Text 10 Header Left Char"/>
    <w:basedOn w:val="DefaultParagraphFont"/>
    <w:link w:val="TableText10HeaderLeft"/>
    <w:uiPriority w:val="99"/>
    <w:rsid w:val="00315C8A"/>
    <w:rPr>
      <w:rFonts w:ascii="Arial" w:hAnsi="Arial"/>
      <w:b/>
    </w:rPr>
  </w:style>
  <w:style w:type="paragraph" w:customStyle="1" w:styleId="TableText10Indent">
    <w:name w:val="Table Text 10 Indent"/>
    <w:basedOn w:val="TableText10"/>
    <w:link w:val="TableText10IndentChar"/>
    <w:uiPriority w:val="99"/>
    <w:rsid w:val="00315C8A"/>
    <w:pPr>
      <w:ind w:left="144"/>
    </w:pPr>
  </w:style>
  <w:style w:type="character" w:customStyle="1" w:styleId="TableText10IndentChar">
    <w:name w:val="Table Text 10 Indent Char"/>
    <w:basedOn w:val="TableText10Char"/>
    <w:link w:val="TableText10Indent"/>
    <w:uiPriority w:val="99"/>
    <w:locked/>
    <w:rsid w:val="00315C8A"/>
    <w:rPr>
      <w:rFonts w:ascii="Arial" w:hAnsi="Arial"/>
    </w:rPr>
  </w:style>
  <w:style w:type="paragraph" w:customStyle="1" w:styleId="TableText10Italic">
    <w:name w:val="Table Text 10 Italic"/>
    <w:basedOn w:val="TableText10"/>
    <w:link w:val="TableText10ItalicChar"/>
    <w:uiPriority w:val="99"/>
    <w:rsid w:val="00315C8A"/>
    <w:rPr>
      <w:i/>
      <w:iCs/>
    </w:rPr>
  </w:style>
  <w:style w:type="character" w:customStyle="1" w:styleId="TableText10ItalicChar">
    <w:name w:val="Table Text 10 Italic Char"/>
    <w:basedOn w:val="TableText10Char"/>
    <w:link w:val="TableText10Italic"/>
    <w:uiPriority w:val="99"/>
    <w:locked/>
    <w:rsid w:val="00315C8A"/>
    <w:rPr>
      <w:rFonts w:ascii="Arial" w:hAnsi="Arial"/>
      <w:i/>
      <w:iCs/>
    </w:rPr>
  </w:style>
  <w:style w:type="paragraph" w:customStyle="1" w:styleId="TableText10NoSpace">
    <w:name w:val="Table Text 10 No Space"/>
    <w:link w:val="TableText10NoSpaceChar"/>
    <w:uiPriority w:val="99"/>
    <w:rsid w:val="00315C8A"/>
    <w:rPr>
      <w:rFonts w:ascii="Arial" w:hAnsi="Arial"/>
      <w:szCs w:val="24"/>
    </w:rPr>
  </w:style>
  <w:style w:type="character" w:customStyle="1" w:styleId="TableText10NoSpaceChar">
    <w:name w:val="Table Text 10 No Space Char"/>
    <w:basedOn w:val="DefaultParagraphFont"/>
    <w:link w:val="TableText10NoSpace"/>
    <w:uiPriority w:val="99"/>
    <w:locked/>
    <w:rsid w:val="00315C8A"/>
    <w:rPr>
      <w:rFonts w:ascii="Arial" w:hAnsi="Arial"/>
      <w:szCs w:val="24"/>
    </w:rPr>
  </w:style>
  <w:style w:type="paragraph" w:customStyle="1" w:styleId="TableText10Number">
    <w:name w:val="Table Text 10 Number"/>
    <w:basedOn w:val="TableText10"/>
    <w:link w:val="TableText10NumberChar"/>
    <w:uiPriority w:val="99"/>
    <w:rsid w:val="00315C8A"/>
    <w:pPr>
      <w:numPr>
        <w:numId w:val="21"/>
      </w:numPr>
      <w:tabs>
        <w:tab w:val="left" w:pos="432"/>
      </w:tabs>
    </w:pPr>
    <w:rPr>
      <w:szCs w:val="24"/>
    </w:rPr>
  </w:style>
  <w:style w:type="character" w:customStyle="1" w:styleId="TableText10NumberChar">
    <w:name w:val="Table Text 10 Number Char"/>
    <w:basedOn w:val="DefaultParagraphFont"/>
    <w:link w:val="TableText10Number"/>
    <w:uiPriority w:val="99"/>
    <w:locked/>
    <w:rsid w:val="00315C8A"/>
    <w:rPr>
      <w:rFonts w:ascii="Arial" w:hAnsi="Arial"/>
      <w:szCs w:val="24"/>
    </w:rPr>
  </w:style>
  <w:style w:type="paragraph" w:customStyle="1" w:styleId="TableText10NumberLetter">
    <w:name w:val="Table Text 10 Number Letter"/>
    <w:basedOn w:val="TableText10Number"/>
    <w:qFormat/>
    <w:rsid w:val="00315C8A"/>
    <w:pPr>
      <w:keepNext/>
      <w:numPr>
        <w:numId w:val="22"/>
      </w:numPr>
    </w:pPr>
    <w:rPr>
      <w:lang w:eastAsia="ar-SA"/>
    </w:rPr>
  </w:style>
  <w:style w:type="paragraph" w:customStyle="1" w:styleId="TableText10NumberStepResultsNotes">
    <w:name w:val="Table Text 10 Number Step Results/Notes"/>
    <w:basedOn w:val="TableText10"/>
    <w:next w:val="Normal"/>
    <w:link w:val="TableText10NumberStepResultsNotesChar"/>
    <w:uiPriority w:val="99"/>
    <w:rsid w:val="00315C8A"/>
    <w:pPr>
      <w:ind w:left="432"/>
    </w:pPr>
  </w:style>
  <w:style w:type="character" w:customStyle="1" w:styleId="TableText10NumberStepResultsNotesChar">
    <w:name w:val="Table Text 10 Number Step Results/Notes Char"/>
    <w:basedOn w:val="DefaultParagraphFont"/>
    <w:link w:val="TableText10NumberStepResultsNotes"/>
    <w:uiPriority w:val="99"/>
    <w:locked/>
    <w:rsid w:val="00315C8A"/>
    <w:rPr>
      <w:rFonts w:ascii="Arial" w:hAnsi="Arial"/>
    </w:rPr>
  </w:style>
  <w:style w:type="paragraph" w:customStyle="1" w:styleId="TableText10Right">
    <w:name w:val="Table Text 10 Right"/>
    <w:basedOn w:val="TableText10"/>
    <w:link w:val="TableText10RightChar"/>
    <w:uiPriority w:val="99"/>
    <w:rsid w:val="00315C8A"/>
    <w:pPr>
      <w:jc w:val="right"/>
    </w:pPr>
  </w:style>
  <w:style w:type="character" w:customStyle="1" w:styleId="TableText10RightChar">
    <w:name w:val="Table Text 10 Right Char"/>
    <w:basedOn w:val="TableText10Char"/>
    <w:link w:val="TableText10Right"/>
    <w:uiPriority w:val="99"/>
    <w:locked/>
    <w:rsid w:val="00315C8A"/>
    <w:rPr>
      <w:rFonts w:ascii="Arial" w:hAnsi="Arial"/>
    </w:rPr>
  </w:style>
  <w:style w:type="paragraph" w:customStyle="1" w:styleId="TableText8">
    <w:name w:val="Table Text 8"/>
    <w:link w:val="TableText8Char"/>
    <w:uiPriority w:val="99"/>
    <w:rsid w:val="00315C8A"/>
    <w:rPr>
      <w:rFonts w:ascii="Arial" w:hAnsi="Arial"/>
      <w:sz w:val="16"/>
      <w:szCs w:val="24"/>
    </w:rPr>
  </w:style>
  <w:style w:type="character" w:customStyle="1" w:styleId="TableText8Char">
    <w:name w:val="Table Text 8 Char"/>
    <w:basedOn w:val="DefaultParagraphFont"/>
    <w:link w:val="TableText8"/>
    <w:uiPriority w:val="99"/>
    <w:locked/>
    <w:rsid w:val="00315C8A"/>
    <w:rPr>
      <w:rFonts w:ascii="Arial" w:hAnsi="Arial"/>
      <w:sz w:val="16"/>
      <w:szCs w:val="24"/>
    </w:rPr>
  </w:style>
  <w:style w:type="paragraph" w:customStyle="1" w:styleId="TableText8Bold">
    <w:name w:val="Table Text 8 Bold"/>
    <w:basedOn w:val="TableText8"/>
    <w:next w:val="TableText8"/>
    <w:link w:val="TableText8BoldChar"/>
    <w:uiPriority w:val="99"/>
    <w:rsid w:val="00315C8A"/>
    <w:rPr>
      <w:b/>
    </w:rPr>
  </w:style>
  <w:style w:type="character" w:customStyle="1" w:styleId="TableText8BoldChar">
    <w:name w:val="Table Text 8 Bold Char"/>
    <w:basedOn w:val="DefaultParagraphFont"/>
    <w:link w:val="TableText8Bold"/>
    <w:uiPriority w:val="99"/>
    <w:locked/>
    <w:rsid w:val="00315C8A"/>
    <w:rPr>
      <w:rFonts w:ascii="Arial" w:hAnsi="Arial"/>
      <w:b/>
      <w:sz w:val="16"/>
      <w:szCs w:val="24"/>
    </w:rPr>
  </w:style>
  <w:style w:type="paragraph" w:customStyle="1" w:styleId="TableText8Bullet">
    <w:name w:val="Table Text 8 Bullet"/>
    <w:basedOn w:val="TableText8"/>
    <w:link w:val="TableText8BulletChar"/>
    <w:uiPriority w:val="99"/>
    <w:rsid w:val="00315C8A"/>
    <w:pPr>
      <w:numPr>
        <w:numId w:val="23"/>
      </w:numPr>
    </w:pPr>
  </w:style>
  <w:style w:type="character" w:customStyle="1" w:styleId="TableText8BulletChar">
    <w:name w:val="Table Text 8 Bullet Char"/>
    <w:basedOn w:val="DefaultParagraphFont"/>
    <w:link w:val="TableText8Bullet"/>
    <w:uiPriority w:val="99"/>
    <w:locked/>
    <w:rsid w:val="00315C8A"/>
    <w:rPr>
      <w:rFonts w:ascii="Arial" w:hAnsi="Arial"/>
      <w:sz w:val="16"/>
      <w:szCs w:val="24"/>
    </w:rPr>
  </w:style>
  <w:style w:type="paragraph" w:customStyle="1" w:styleId="TableText8Glossary">
    <w:name w:val="Table Text 8 Glossary"/>
    <w:basedOn w:val="TableText8"/>
    <w:next w:val="TableText8"/>
    <w:link w:val="TableText8GlossaryChar"/>
    <w:qFormat/>
    <w:rsid w:val="00315C8A"/>
  </w:style>
  <w:style w:type="character" w:customStyle="1" w:styleId="TableText8GlossaryChar">
    <w:name w:val="Table Text 8 Glossary Char"/>
    <w:basedOn w:val="TableText10Char"/>
    <w:link w:val="TableText8Glossary"/>
    <w:rsid w:val="00315C8A"/>
    <w:rPr>
      <w:rFonts w:ascii="Arial" w:hAnsi="Arial"/>
      <w:sz w:val="16"/>
      <w:szCs w:val="24"/>
    </w:rPr>
  </w:style>
  <w:style w:type="paragraph" w:customStyle="1" w:styleId="TableText8Italic">
    <w:name w:val="Table Text 8 Italic"/>
    <w:basedOn w:val="TableText8"/>
    <w:next w:val="TableText8"/>
    <w:link w:val="TableText8ItalicChar"/>
    <w:uiPriority w:val="99"/>
    <w:rsid w:val="00315C8A"/>
    <w:rPr>
      <w:i/>
    </w:rPr>
  </w:style>
  <w:style w:type="character" w:customStyle="1" w:styleId="TableText8ItalicChar">
    <w:name w:val="Table Text 8 Italic Char"/>
    <w:basedOn w:val="TableText8Char"/>
    <w:link w:val="TableText8Italic"/>
    <w:uiPriority w:val="99"/>
    <w:locked/>
    <w:rsid w:val="00315C8A"/>
    <w:rPr>
      <w:rFonts w:ascii="Arial" w:hAnsi="Arial"/>
      <w:i/>
      <w:sz w:val="16"/>
      <w:szCs w:val="24"/>
    </w:rPr>
  </w:style>
  <w:style w:type="paragraph" w:customStyle="1" w:styleId="TableText8Number">
    <w:name w:val="Table Text 8 Number"/>
    <w:basedOn w:val="TableText8"/>
    <w:link w:val="TableText8NumberChar"/>
    <w:uiPriority w:val="99"/>
    <w:rsid w:val="00315C8A"/>
    <w:pPr>
      <w:numPr>
        <w:numId w:val="24"/>
      </w:numPr>
    </w:pPr>
  </w:style>
  <w:style w:type="character" w:customStyle="1" w:styleId="TableText8NumberChar">
    <w:name w:val="Table Text 8 Number Char"/>
    <w:basedOn w:val="DefaultParagraphFont"/>
    <w:link w:val="TableText8Number"/>
    <w:uiPriority w:val="99"/>
    <w:locked/>
    <w:rsid w:val="00315C8A"/>
    <w:rPr>
      <w:rFonts w:ascii="Arial" w:hAnsi="Arial"/>
      <w:sz w:val="16"/>
      <w:szCs w:val="24"/>
    </w:rPr>
  </w:style>
  <w:style w:type="paragraph" w:customStyle="1" w:styleId="TitleMedium">
    <w:name w:val="Title Medium"/>
    <w:next w:val="BodyText"/>
    <w:uiPriority w:val="99"/>
    <w:rsid w:val="00315C8A"/>
    <w:pPr>
      <w:keepNext/>
      <w:spacing w:before="240"/>
      <w:jc w:val="center"/>
    </w:pPr>
    <w:rPr>
      <w:rFonts w:ascii="Arial Narrow" w:hAnsi="Arial Narrow" w:cs="Arial"/>
      <w:b/>
      <w:bCs/>
      <w:sz w:val="40"/>
      <w:szCs w:val="24"/>
    </w:rPr>
  </w:style>
  <w:style w:type="paragraph" w:customStyle="1" w:styleId="TitleSmall">
    <w:name w:val="Title Small"/>
    <w:basedOn w:val="Normal"/>
    <w:next w:val="BodyText"/>
    <w:uiPriority w:val="99"/>
    <w:rsid w:val="00315C8A"/>
    <w:pPr>
      <w:keepNext/>
      <w:spacing w:before="0" w:after="360"/>
      <w:jc w:val="center"/>
    </w:pPr>
    <w:rPr>
      <w:rFonts w:ascii="Arial Narrow" w:hAnsi="Arial Narrow" w:cs="Arial"/>
      <w:b/>
      <w:bCs/>
      <w:sz w:val="36"/>
    </w:rPr>
  </w:style>
  <w:style w:type="character" w:styleId="CommentReference">
    <w:name w:val="annotation reference"/>
    <w:basedOn w:val="DefaultParagraphFont"/>
    <w:semiHidden/>
    <w:unhideWhenUsed/>
    <w:rsid w:val="000D1F60"/>
    <w:rPr>
      <w:sz w:val="16"/>
      <w:szCs w:val="16"/>
    </w:rPr>
  </w:style>
  <w:style w:type="paragraph" w:styleId="CommentText">
    <w:name w:val="annotation text"/>
    <w:basedOn w:val="Normal"/>
    <w:link w:val="CommentTextChar"/>
    <w:semiHidden/>
    <w:unhideWhenUsed/>
    <w:rsid w:val="000D1F60"/>
    <w:rPr>
      <w:sz w:val="20"/>
    </w:rPr>
  </w:style>
  <w:style w:type="character" w:customStyle="1" w:styleId="CommentTextChar">
    <w:name w:val="Comment Text Char"/>
    <w:basedOn w:val="DefaultParagraphFont"/>
    <w:link w:val="CommentText"/>
    <w:semiHidden/>
    <w:rsid w:val="000D1F60"/>
    <w:rPr>
      <w:rFonts w:ascii="Arial" w:hAnsi="Arial"/>
    </w:rPr>
  </w:style>
  <w:style w:type="paragraph" w:styleId="CommentSubject">
    <w:name w:val="annotation subject"/>
    <w:basedOn w:val="CommentText"/>
    <w:next w:val="CommentText"/>
    <w:link w:val="CommentSubjectChar"/>
    <w:semiHidden/>
    <w:unhideWhenUsed/>
    <w:rsid w:val="000D1F60"/>
    <w:rPr>
      <w:b/>
      <w:bCs/>
    </w:rPr>
  </w:style>
  <w:style w:type="character" w:customStyle="1" w:styleId="CommentSubjectChar">
    <w:name w:val="Comment Subject Char"/>
    <w:basedOn w:val="CommentTextChar"/>
    <w:link w:val="CommentSubject"/>
    <w:semiHidden/>
    <w:rsid w:val="000D1F60"/>
    <w:rPr>
      <w:rFonts w:ascii="Arial" w:hAnsi="Arial"/>
      <w:b/>
      <w:bCs/>
    </w:rPr>
  </w:style>
  <w:style w:type="paragraph" w:styleId="ListParagraph">
    <w:name w:val="List Paragraph"/>
    <w:basedOn w:val="Normal"/>
    <w:uiPriority w:val="34"/>
    <w:qFormat/>
    <w:rsid w:val="00742A95"/>
    <w:pPr>
      <w:ind w:left="720"/>
      <w:contextualSpacing/>
    </w:pPr>
  </w:style>
  <w:style w:type="paragraph" w:styleId="NoSpacing">
    <w:name w:val="No Spacing"/>
    <w:link w:val="NoSpacingChar"/>
    <w:uiPriority w:val="1"/>
    <w:qFormat/>
    <w:rsid w:val="00BE459D"/>
    <w:rPr>
      <w:rFonts w:ascii="Calibri" w:hAnsi="Calibri"/>
      <w:sz w:val="22"/>
      <w:szCs w:val="22"/>
      <w:lang w:eastAsia="ja-JP"/>
    </w:rPr>
  </w:style>
  <w:style w:type="character" w:customStyle="1" w:styleId="NoSpacingChar">
    <w:name w:val="No Spacing Char"/>
    <w:link w:val="NoSpacing"/>
    <w:uiPriority w:val="1"/>
    <w:locked/>
    <w:rsid w:val="00BE459D"/>
    <w:rPr>
      <w:rFonts w:ascii="Calibri" w:hAnsi="Calibri"/>
      <w:sz w:val="22"/>
      <w:szCs w:val="22"/>
      <w:lang w:eastAsia="ja-JP"/>
    </w:rPr>
  </w:style>
  <w:style w:type="paragraph" w:styleId="Title">
    <w:name w:val="Title"/>
    <w:basedOn w:val="Normal"/>
    <w:next w:val="Normal"/>
    <w:link w:val="TitleChar"/>
    <w:uiPriority w:val="10"/>
    <w:qFormat/>
    <w:rsid w:val="00901E31"/>
    <w:pPr>
      <w:spacing w:before="0" w:after="0"/>
      <w:contextualSpacing/>
    </w:pPr>
    <w:rPr>
      <w:rFonts w:asciiTheme="majorHAnsi" w:eastAsiaTheme="majorEastAsia" w:hAnsiTheme="majorHAnsi" w:cstheme="majorBidi"/>
      <w:spacing w:val="-10"/>
      <w:kern w:val="28"/>
      <w:sz w:val="56"/>
      <w:szCs w:val="56"/>
      <w:lang w:eastAsia="zh-CN"/>
    </w:rPr>
  </w:style>
  <w:style w:type="character" w:customStyle="1" w:styleId="TitleChar">
    <w:name w:val="Title Char"/>
    <w:basedOn w:val="DefaultParagraphFont"/>
    <w:link w:val="Title"/>
    <w:uiPriority w:val="10"/>
    <w:rsid w:val="00722570"/>
    <w:rPr>
      <w:rFonts w:asciiTheme="majorHAnsi" w:eastAsiaTheme="majorEastAsia" w:hAnsiTheme="majorHAnsi" w:cstheme="majorBidi"/>
      <w:spacing w:val="-10"/>
      <w:kern w:val="28"/>
      <w:sz w:val="56"/>
      <w:szCs w:val="5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30821">
      <w:bodyDiv w:val="1"/>
      <w:marLeft w:val="0"/>
      <w:marRight w:val="0"/>
      <w:marTop w:val="0"/>
      <w:marBottom w:val="0"/>
      <w:divBdr>
        <w:top w:val="none" w:sz="0" w:space="0" w:color="auto"/>
        <w:left w:val="none" w:sz="0" w:space="0" w:color="auto"/>
        <w:bottom w:val="none" w:sz="0" w:space="0" w:color="auto"/>
        <w:right w:val="none" w:sz="0" w:space="0" w:color="auto"/>
      </w:divBdr>
    </w:div>
    <w:div w:id="31927765">
      <w:bodyDiv w:val="1"/>
      <w:marLeft w:val="0"/>
      <w:marRight w:val="0"/>
      <w:marTop w:val="0"/>
      <w:marBottom w:val="0"/>
      <w:divBdr>
        <w:top w:val="none" w:sz="0" w:space="0" w:color="auto"/>
        <w:left w:val="none" w:sz="0" w:space="0" w:color="auto"/>
        <w:bottom w:val="none" w:sz="0" w:space="0" w:color="auto"/>
        <w:right w:val="none" w:sz="0" w:space="0" w:color="auto"/>
      </w:divBdr>
    </w:div>
    <w:div w:id="182213982">
      <w:bodyDiv w:val="1"/>
      <w:marLeft w:val="0"/>
      <w:marRight w:val="0"/>
      <w:marTop w:val="0"/>
      <w:marBottom w:val="0"/>
      <w:divBdr>
        <w:top w:val="none" w:sz="0" w:space="0" w:color="auto"/>
        <w:left w:val="none" w:sz="0" w:space="0" w:color="auto"/>
        <w:bottom w:val="none" w:sz="0" w:space="0" w:color="auto"/>
        <w:right w:val="none" w:sz="0" w:space="0" w:color="auto"/>
      </w:divBdr>
    </w:div>
    <w:div w:id="183062059">
      <w:bodyDiv w:val="1"/>
      <w:marLeft w:val="0"/>
      <w:marRight w:val="0"/>
      <w:marTop w:val="0"/>
      <w:marBottom w:val="0"/>
      <w:divBdr>
        <w:top w:val="none" w:sz="0" w:space="0" w:color="auto"/>
        <w:left w:val="none" w:sz="0" w:space="0" w:color="auto"/>
        <w:bottom w:val="none" w:sz="0" w:space="0" w:color="auto"/>
        <w:right w:val="none" w:sz="0" w:space="0" w:color="auto"/>
      </w:divBdr>
    </w:div>
    <w:div w:id="212622407">
      <w:bodyDiv w:val="1"/>
      <w:marLeft w:val="0"/>
      <w:marRight w:val="0"/>
      <w:marTop w:val="0"/>
      <w:marBottom w:val="0"/>
      <w:divBdr>
        <w:top w:val="none" w:sz="0" w:space="0" w:color="auto"/>
        <w:left w:val="none" w:sz="0" w:space="0" w:color="auto"/>
        <w:bottom w:val="none" w:sz="0" w:space="0" w:color="auto"/>
        <w:right w:val="none" w:sz="0" w:space="0" w:color="auto"/>
      </w:divBdr>
    </w:div>
    <w:div w:id="267547894">
      <w:bodyDiv w:val="1"/>
      <w:marLeft w:val="0"/>
      <w:marRight w:val="0"/>
      <w:marTop w:val="0"/>
      <w:marBottom w:val="0"/>
      <w:divBdr>
        <w:top w:val="none" w:sz="0" w:space="0" w:color="auto"/>
        <w:left w:val="none" w:sz="0" w:space="0" w:color="auto"/>
        <w:bottom w:val="none" w:sz="0" w:space="0" w:color="auto"/>
        <w:right w:val="none" w:sz="0" w:space="0" w:color="auto"/>
      </w:divBdr>
    </w:div>
    <w:div w:id="671760815">
      <w:bodyDiv w:val="1"/>
      <w:marLeft w:val="0"/>
      <w:marRight w:val="0"/>
      <w:marTop w:val="0"/>
      <w:marBottom w:val="0"/>
      <w:divBdr>
        <w:top w:val="none" w:sz="0" w:space="0" w:color="auto"/>
        <w:left w:val="none" w:sz="0" w:space="0" w:color="auto"/>
        <w:bottom w:val="none" w:sz="0" w:space="0" w:color="auto"/>
        <w:right w:val="none" w:sz="0" w:space="0" w:color="auto"/>
      </w:divBdr>
    </w:div>
    <w:div w:id="1069882875">
      <w:bodyDiv w:val="1"/>
      <w:marLeft w:val="0"/>
      <w:marRight w:val="0"/>
      <w:marTop w:val="0"/>
      <w:marBottom w:val="0"/>
      <w:divBdr>
        <w:top w:val="none" w:sz="0" w:space="0" w:color="auto"/>
        <w:left w:val="none" w:sz="0" w:space="0" w:color="auto"/>
        <w:bottom w:val="none" w:sz="0" w:space="0" w:color="auto"/>
        <w:right w:val="none" w:sz="0" w:space="0" w:color="auto"/>
      </w:divBdr>
      <w:divsChild>
        <w:div w:id="2140683433">
          <w:marLeft w:val="547"/>
          <w:marRight w:val="0"/>
          <w:marTop w:val="67"/>
          <w:marBottom w:val="0"/>
          <w:divBdr>
            <w:top w:val="none" w:sz="0" w:space="0" w:color="auto"/>
            <w:left w:val="none" w:sz="0" w:space="0" w:color="auto"/>
            <w:bottom w:val="none" w:sz="0" w:space="0" w:color="auto"/>
            <w:right w:val="none" w:sz="0" w:space="0" w:color="auto"/>
          </w:divBdr>
        </w:div>
        <w:div w:id="1074205919">
          <w:marLeft w:val="547"/>
          <w:marRight w:val="0"/>
          <w:marTop w:val="67"/>
          <w:marBottom w:val="0"/>
          <w:divBdr>
            <w:top w:val="none" w:sz="0" w:space="0" w:color="auto"/>
            <w:left w:val="none" w:sz="0" w:space="0" w:color="auto"/>
            <w:bottom w:val="none" w:sz="0" w:space="0" w:color="auto"/>
            <w:right w:val="none" w:sz="0" w:space="0" w:color="auto"/>
          </w:divBdr>
        </w:div>
        <w:div w:id="1630284221">
          <w:marLeft w:val="547"/>
          <w:marRight w:val="0"/>
          <w:marTop w:val="67"/>
          <w:marBottom w:val="0"/>
          <w:divBdr>
            <w:top w:val="none" w:sz="0" w:space="0" w:color="auto"/>
            <w:left w:val="none" w:sz="0" w:space="0" w:color="auto"/>
            <w:bottom w:val="none" w:sz="0" w:space="0" w:color="auto"/>
            <w:right w:val="none" w:sz="0" w:space="0" w:color="auto"/>
          </w:divBdr>
        </w:div>
      </w:divsChild>
    </w:div>
    <w:div w:id="1080979954">
      <w:bodyDiv w:val="1"/>
      <w:marLeft w:val="0"/>
      <w:marRight w:val="0"/>
      <w:marTop w:val="0"/>
      <w:marBottom w:val="0"/>
      <w:divBdr>
        <w:top w:val="none" w:sz="0" w:space="0" w:color="auto"/>
        <w:left w:val="none" w:sz="0" w:space="0" w:color="auto"/>
        <w:bottom w:val="none" w:sz="0" w:space="0" w:color="auto"/>
        <w:right w:val="none" w:sz="0" w:space="0" w:color="auto"/>
      </w:divBdr>
    </w:div>
    <w:div w:id="1164517238">
      <w:bodyDiv w:val="1"/>
      <w:marLeft w:val="0"/>
      <w:marRight w:val="0"/>
      <w:marTop w:val="0"/>
      <w:marBottom w:val="0"/>
      <w:divBdr>
        <w:top w:val="none" w:sz="0" w:space="0" w:color="auto"/>
        <w:left w:val="none" w:sz="0" w:space="0" w:color="auto"/>
        <w:bottom w:val="none" w:sz="0" w:space="0" w:color="auto"/>
        <w:right w:val="none" w:sz="0" w:space="0" w:color="auto"/>
      </w:divBdr>
    </w:div>
    <w:div w:id="1393846554">
      <w:bodyDiv w:val="1"/>
      <w:marLeft w:val="0"/>
      <w:marRight w:val="0"/>
      <w:marTop w:val="0"/>
      <w:marBottom w:val="0"/>
      <w:divBdr>
        <w:top w:val="none" w:sz="0" w:space="0" w:color="auto"/>
        <w:left w:val="none" w:sz="0" w:space="0" w:color="auto"/>
        <w:bottom w:val="none" w:sz="0" w:space="0" w:color="auto"/>
        <w:right w:val="none" w:sz="0" w:space="0" w:color="auto"/>
      </w:divBdr>
    </w:div>
    <w:div w:id="1411467115">
      <w:bodyDiv w:val="1"/>
      <w:marLeft w:val="0"/>
      <w:marRight w:val="0"/>
      <w:marTop w:val="0"/>
      <w:marBottom w:val="0"/>
      <w:divBdr>
        <w:top w:val="none" w:sz="0" w:space="0" w:color="auto"/>
        <w:left w:val="none" w:sz="0" w:space="0" w:color="auto"/>
        <w:bottom w:val="none" w:sz="0" w:space="0" w:color="auto"/>
        <w:right w:val="none" w:sz="0" w:space="0" w:color="auto"/>
      </w:divBdr>
    </w:div>
    <w:div w:id="1503936230">
      <w:bodyDiv w:val="1"/>
      <w:marLeft w:val="0"/>
      <w:marRight w:val="0"/>
      <w:marTop w:val="0"/>
      <w:marBottom w:val="0"/>
      <w:divBdr>
        <w:top w:val="none" w:sz="0" w:space="0" w:color="auto"/>
        <w:left w:val="none" w:sz="0" w:space="0" w:color="auto"/>
        <w:bottom w:val="none" w:sz="0" w:space="0" w:color="auto"/>
        <w:right w:val="none" w:sz="0" w:space="0" w:color="auto"/>
      </w:divBdr>
    </w:div>
    <w:div w:id="1543051167">
      <w:bodyDiv w:val="1"/>
      <w:marLeft w:val="0"/>
      <w:marRight w:val="0"/>
      <w:marTop w:val="0"/>
      <w:marBottom w:val="0"/>
      <w:divBdr>
        <w:top w:val="none" w:sz="0" w:space="0" w:color="auto"/>
        <w:left w:val="none" w:sz="0" w:space="0" w:color="auto"/>
        <w:bottom w:val="none" w:sz="0" w:space="0" w:color="auto"/>
        <w:right w:val="none" w:sz="0" w:space="0" w:color="auto"/>
      </w:divBdr>
    </w:div>
    <w:div w:id="1551334631">
      <w:bodyDiv w:val="1"/>
      <w:marLeft w:val="0"/>
      <w:marRight w:val="0"/>
      <w:marTop w:val="0"/>
      <w:marBottom w:val="0"/>
      <w:divBdr>
        <w:top w:val="none" w:sz="0" w:space="0" w:color="auto"/>
        <w:left w:val="none" w:sz="0" w:space="0" w:color="auto"/>
        <w:bottom w:val="none" w:sz="0" w:space="0" w:color="auto"/>
        <w:right w:val="none" w:sz="0" w:space="0" w:color="auto"/>
      </w:divBdr>
    </w:div>
    <w:div w:id="1731420613">
      <w:bodyDiv w:val="1"/>
      <w:marLeft w:val="0"/>
      <w:marRight w:val="0"/>
      <w:marTop w:val="0"/>
      <w:marBottom w:val="0"/>
      <w:divBdr>
        <w:top w:val="none" w:sz="0" w:space="0" w:color="auto"/>
        <w:left w:val="none" w:sz="0" w:space="0" w:color="auto"/>
        <w:bottom w:val="none" w:sz="0" w:space="0" w:color="auto"/>
        <w:right w:val="none" w:sz="0" w:space="0" w:color="auto"/>
      </w:divBdr>
      <w:divsChild>
        <w:div w:id="1651056665">
          <w:marLeft w:val="806"/>
          <w:marRight w:val="0"/>
          <w:marTop w:val="62"/>
          <w:marBottom w:val="0"/>
          <w:divBdr>
            <w:top w:val="none" w:sz="0" w:space="0" w:color="auto"/>
            <w:left w:val="none" w:sz="0" w:space="0" w:color="auto"/>
            <w:bottom w:val="none" w:sz="0" w:space="0" w:color="auto"/>
            <w:right w:val="none" w:sz="0" w:space="0" w:color="auto"/>
          </w:divBdr>
        </w:div>
      </w:divsChild>
    </w:div>
    <w:div w:id="1914463145">
      <w:bodyDiv w:val="1"/>
      <w:marLeft w:val="0"/>
      <w:marRight w:val="0"/>
      <w:marTop w:val="0"/>
      <w:marBottom w:val="0"/>
      <w:divBdr>
        <w:top w:val="none" w:sz="0" w:space="0" w:color="auto"/>
        <w:left w:val="none" w:sz="0" w:space="0" w:color="auto"/>
        <w:bottom w:val="none" w:sz="0" w:space="0" w:color="auto"/>
        <w:right w:val="none" w:sz="0" w:space="0" w:color="auto"/>
      </w:divBdr>
      <w:divsChild>
        <w:div w:id="1215433018">
          <w:marLeft w:val="0"/>
          <w:marRight w:val="0"/>
          <w:marTop w:val="0"/>
          <w:marBottom w:val="0"/>
          <w:divBdr>
            <w:top w:val="none" w:sz="0" w:space="0" w:color="auto"/>
            <w:left w:val="none" w:sz="0" w:space="0" w:color="auto"/>
            <w:bottom w:val="none" w:sz="0" w:space="0" w:color="auto"/>
            <w:right w:val="none" w:sz="0" w:space="0" w:color="auto"/>
          </w:divBdr>
          <w:divsChild>
            <w:div w:id="466898057">
              <w:marLeft w:val="0"/>
              <w:marRight w:val="0"/>
              <w:marTop w:val="0"/>
              <w:marBottom w:val="0"/>
              <w:divBdr>
                <w:top w:val="none" w:sz="0" w:space="0" w:color="auto"/>
                <w:left w:val="none" w:sz="0" w:space="0" w:color="auto"/>
                <w:bottom w:val="none" w:sz="0" w:space="0" w:color="auto"/>
                <w:right w:val="none" w:sz="0" w:space="0" w:color="auto"/>
              </w:divBdr>
              <w:divsChild>
                <w:div w:id="20324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173269">
      <w:bodyDiv w:val="1"/>
      <w:marLeft w:val="0"/>
      <w:marRight w:val="0"/>
      <w:marTop w:val="0"/>
      <w:marBottom w:val="0"/>
      <w:divBdr>
        <w:top w:val="none" w:sz="0" w:space="0" w:color="auto"/>
        <w:left w:val="none" w:sz="0" w:space="0" w:color="auto"/>
        <w:bottom w:val="none" w:sz="0" w:space="0" w:color="auto"/>
        <w:right w:val="none" w:sz="0" w:space="0" w:color="auto"/>
      </w:divBdr>
    </w:div>
    <w:div w:id="2025013793">
      <w:bodyDiv w:val="1"/>
      <w:marLeft w:val="0"/>
      <w:marRight w:val="0"/>
      <w:marTop w:val="0"/>
      <w:marBottom w:val="0"/>
      <w:divBdr>
        <w:top w:val="none" w:sz="0" w:space="0" w:color="auto"/>
        <w:left w:val="none" w:sz="0" w:space="0" w:color="auto"/>
        <w:bottom w:val="none" w:sz="0" w:space="0" w:color="auto"/>
        <w:right w:val="none" w:sz="0" w:space="0" w:color="auto"/>
      </w:divBdr>
    </w:div>
    <w:div w:id="2068451523">
      <w:bodyDiv w:val="1"/>
      <w:marLeft w:val="0"/>
      <w:marRight w:val="0"/>
      <w:marTop w:val="0"/>
      <w:marBottom w:val="0"/>
      <w:divBdr>
        <w:top w:val="none" w:sz="0" w:space="0" w:color="auto"/>
        <w:left w:val="none" w:sz="0" w:space="0" w:color="auto"/>
        <w:bottom w:val="none" w:sz="0" w:space="0" w:color="auto"/>
        <w:right w:val="none" w:sz="0" w:space="0" w:color="auto"/>
      </w:divBdr>
    </w:div>
    <w:div w:id="2089419579">
      <w:bodyDiv w:val="1"/>
      <w:marLeft w:val="0"/>
      <w:marRight w:val="0"/>
      <w:marTop w:val="0"/>
      <w:marBottom w:val="0"/>
      <w:divBdr>
        <w:top w:val="none" w:sz="0" w:space="0" w:color="auto"/>
        <w:left w:val="none" w:sz="0" w:space="0" w:color="auto"/>
        <w:bottom w:val="none" w:sz="0" w:space="0" w:color="auto"/>
        <w:right w:val="none" w:sz="0" w:space="0" w:color="auto"/>
      </w:divBdr>
    </w:div>
    <w:div w:id="2120836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3.emf"/><Relationship Id="rId26" Type="http://schemas.openxmlformats.org/officeDocument/2006/relationships/package" Target="embeddings/Microsoft_Visio_Drawing4.vsdx"/><Relationship Id="rId39"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image" Target="media/image4.emf"/><Relationship Id="rId34" Type="http://schemas.openxmlformats.org/officeDocument/2006/relationships/image" Target="media/image11.jpg"/><Relationship Id="rId42"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package" Target="embeddings/Microsoft_Visio_Drawing.vsdx"/><Relationship Id="rId25" Type="http://schemas.openxmlformats.org/officeDocument/2006/relationships/image" Target="media/image6.emf"/><Relationship Id="rId33" Type="http://schemas.openxmlformats.org/officeDocument/2006/relationships/image" Target="media/image10.png"/><Relationship Id="rId38"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header" Target="header2.xml"/><Relationship Id="rId29" Type="http://schemas.openxmlformats.org/officeDocument/2006/relationships/image" Target="media/image8.emf"/><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package" Target="embeddings/Microsoft_Visio_Drawing3.vsdx"/><Relationship Id="rId32" Type="http://schemas.openxmlformats.org/officeDocument/2006/relationships/package" Target="embeddings/Microsoft_Visio_Drawing7.vsdx"/><Relationship Id="rId37" Type="http://schemas.openxmlformats.org/officeDocument/2006/relationships/image" Target="media/image13.pn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5.emf"/><Relationship Id="rId28" Type="http://schemas.openxmlformats.org/officeDocument/2006/relationships/package" Target="embeddings/Microsoft_Visio_Drawing5.vsdx"/><Relationship Id="rId36" Type="http://schemas.openxmlformats.org/officeDocument/2006/relationships/package" Target="embeddings/Microsoft_Visio_Drawing8.vsdx"/><Relationship Id="rId10" Type="http://schemas.openxmlformats.org/officeDocument/2006/relationships/webSettings" Target="webSettings.xml"/><Relationship Id="rId19" Type="http://schemas.openxmlformats.org/officeDocument/2006/relationships/package" Target="embeddings/Microsoft_Visio_Drawing1.vsdx"/><Relationship Id="rId31" Type="http://schemas.openxmlformats.org/officeDocument/2006/relationships/image" Target="media/image9.em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package" Target="embeddings/Microsoft_Visio_Drawing2.vsdx"/><Relationship Id="rId27" Type="http://schemas.openxmlformats.org/officeDocument/2006/relationships/image" Target="media/image7.emf"/><Relationship Id="rId30" Type="http://schemas.openxmlformats.org/officeDocument/2006/relationships/package" Target="embeddings/Microsoft_Visio_Drawing6.vsdx"/><Relationship Id="rId35" Type="http://schemas.openxmlformats.org/officeDocument/2006/relationships/image" Target="media/image12.emf"/></Relationships>
</file>

<file path=word/_rels/footnotes.xml.rels><?xml version="1.0" encoding="UTF-8" standalone="yes"?>
<Relationships xmlns="http://schemas.openxmlformats.org/package/2006/relationships"><Relationship Id="rId8" Type="http://schemas.openxmlformats.org/officeDocument/2006/relationships/hyperlink" Target="https://angular.io/" TargetMode="External"/><Relationship Id="rId3" Type="http://schemas.openxmlformats.org/officeDocument/2006/relationships/hyperlink" Target="https://en.wikipedia.org/wiki/Representational_state_transfer" TargetMode="External"/><Relationship Id="rId7" Type="http://schemas.openxmlformats.org/officeDocument/2006/relationships/hyperlink" Target="http://www.jamsscheduler.com/job-scheduling/" TargetMode="External"/><Relationship Id="rId2" Type="http://schemas.openxmlformats.org/officeDocument/2006/relationships/hyperlink" Target="https://en.wikipedia.org/wiki/Single-page_application" TargetMode="External"/><Relationship Id="rId1" Type="http://schemas.openxmlformats.org/officeDocument/2006/relationships/hyperlink" Target="https://en.wikipedia.org/wiki/Domain-driven_design" TargetMode="External"/><Relationship Id="rId6" Type="http://schemas.openxmlformats.org/officeDocument/2006/relationships/hyperlink" Target="https://www.minio.io/" TargetMode="External"/><Relationship Id="rId5" Type="http://schemas.openxmlformats.org/officeDocument/2006/relationships/hyperlink" Target="https://docs.microsoft.com/en-us/dotnet/framework/data/adonet/sql/linq/how-to-use-table-valued-user-defined-functions" TargetMode="External"/><Relationship Id="rId4" Type="http://schemas.openxmlformats.org/officeDocument/2006/relationships/hyperlink" Target="https://en.wikipedia.org/wiki/Test-driven_development" TargetMode="External"/><Relationship Id="rId9" Type="http://schemas.openxmlformats.org/officeDocument/2006/relationships/hyperlink" Target="https://www.thinktecture.com/identityserve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417\Desktop\PM%20Playbook\Finished%20Products\XLC%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C065B2199934768B83B2EB7DDD58233"/>
        <w:category>
          <w:name w:val="General"/>
          <w:gallery w:val="placeholder"/>
        </w:category>
        <w:types>
          <w:type w:val="bbPlcHdr"/>
        </w:types>
        <w:behaviors>
          <w:behavior w:val="content"/>
        </w:behaviors>
        <w:guid w:val="{C6E0CBBD-DB99-47CD-880F-E8F4F50232E6}"/>
      </w:docPartPr>
      <w:docPartBody>
        <w:p w:rsidR="00EA5454" w:rsidRDefault="00EA5852" w:rsidP="00EA5852">
          <w:pPr>
            <w:pStyle w:val="3C065B2199934768B83B2EB7DDD58233"/>
          </w:pPr>
          <w:r>
            <w:rPr>
              <w:rFonts w:asciiTheme="majorHAnsi" w:eastAsiaTheme="majorEastAsia" w:hAnsiTheme="majorHAnsi" w:cstheme="majorBidi"/>
              <w:color w:val="5B9BD5" w:themeColor="accent1"/>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5852"/>
    <w:rsid w:val="001711BA"/>
    <w:rsid w:val="001B0DD9"/>
    <w:rsid w:val="003D3912"/>
    <w:rsid w:val="005E2408"/>
    <w:rsid w:val="008D1520"/>
    <w:rsid w:val="00EA5454"/>
    <w:rsid w:val="00EA5852"/>
    <w:rsid w:val="00FF11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C065B2199934768B83B2EB7DDD58233">
    <w:name w:val="3C065B2199934768B83B2EB7DDD58233"/>
    <w:rsid w:val="00EA58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2019-02-14T00:00:00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_Status xmlns="http://schemas.microsoft.com/sharepoint/v3/fields">In Progress</_Status>
    <TaxCatchAll xmlns="72d1fc25-2d66-455c-913f-4f524748faa7"/>
    <_dlc_DocId xmlns="72d1fc25-2d66-455c-913f-4f524748faa7">FEIDOC-1469005865-291</_dlc_DocId>
    <_dlc_DocIdUrl xmlns="72d1fc25-2d66-455c-913f-4f524748faa7">
      <Url>https://unite.feisystems.com/projectdashboards/WPC/_layouts/15/DocIdRedir.aspx?ID=FEIDOC-1469005865-291</Url>
      <Description>FEIDOC-1469005865-291</Description>
    </_dlc_DocIdUrl>
    <_dlc_DocIdPersistId xmlns="72d1fc25-2d66-455c-913f-4f524748faa7" xsi:nil="true"/>
    <Dev_x0020_LifeCycle xmlns="72d1fc25-2d66-455c-913f-4f524748faa7" xsi:nil="true"/>
    <TaxCatchAllLabel xmlns="72d1fc25-2d66-455c-913f-4f524748faa7"/>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ct:contentTypeSchema xmlns:ct="http://schemas.microsoft.com/office/2006/metadata/contentType" xmlns:ma="http://schemas.microsoft.com/office/2006/metadata/properties/metaAttributes" ct:_="" ma:_="" ma:contentTypeName="Dev LifeCycle Documents" ma:contentTypeID="0x010100FD953CD19939854499355ECF0BD94DD400F88EBA42873E684F94924E1788327819" ma:contentTypeVersion="9" ma:contentTypeDescription="" ma:contentTypeScope="" ma:versionID="9379cdfc43229901f4bf62f2d07f2d8e">
  <xsd:schema xmlns:xsd="http://www.w3.org/2001/XMLSchema" xmlns:xs="http://www.w3.org/2001/XMLSchema" xmlns:p="http://schemas.microsoft.com/office/2006/metadata/properties" xmlns:ns2="72d1fc25-2d66-455c-913f-4f524748faa7" xmlns:ns3="http://schemas.microsoft.com/sharepoint/v3/fields" targetNamespace="http://schemas.microsoft.com/office/2006/metadata/properties" ma:root="true" ma:fieldsID="cca3218e63b169c717124e88615eaa1d" ns2:_="" ns3:_="">
    <xsd:import namespace="72d1fc25-2d66-455c-913f-4f524748faa7"/>
    <xsd:import namespace="http://schemas.microsoft.com/sharepoint/v3/fields"/>
    <xsd:element name="properties">
      <xsd:complexType>
        <xsd:sequence>
          <xsd:element name="documentManagement">
            <xsd:complexType>
              <xsd:all>
                <xsd:element ref="ns2:_dlc_DocId" minOccurs="0"/>
                <xsd:element ref="ns2:_dlc_DocIdUrl" minOccurs="0"/>
                <xsd:element ref="ns2:_dlc_DocIdPersistId" minOccurs="0"/>
                <xsd:element ref="ns2:Dev_x0020_LifeCycle" minOccurs="0"/>
                <xsd:element ref="ns3:_Status" minOccurs="0"/>
                <xsd:element ref="ns2:TaxCatchAll" minOccurs="0"/>
                <xsd:element ref="ns2:TaxCatchAllLabe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d1fc25-2d66-455c-913f-4f524748faa7"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false">
      <xsd:simpleType>
        <xsd:restriction base="dms:Boolean"/>
      </xsd:simpleType>
    </xsd:element>
    <xsd:element name="Dev_x0020_LifeCycle" ma:index="11" nillable="true" ma:displayName="Dev LifeCycle" ma:format="Dropdown" ma:internalName="Dev_x0020_LifeCycle" ma:readOnly="false">
      <xsd:simpleType>
        <xsd:restriction base="dms:Choice">
          <xsd:enumeration value="Analysis"/>
          <xsd:enumeration value="Architecture"/>
          <xsd:enumeration value="Configuration"/>
          <xsd:enumeration value="Data"/>
          <xsd:enumeration value="Design"/>
          <xsd:enumeration value="Development"/>
          <xsd:enumeration value="Infrastructure"/>
          <xsd:enumeration value="Installation"/>
          <xsd:enumeration value="Quality Control"/>
          <xsd:enumeration value="Reference"/>
          <xsd:enumeration value="Releases"/>
          <xsd:enumeration value="Requirements"/>
          <xsd:enumeration value="Standards"/>
          <xsd:enumeration value="Training"/>
          <xsd:enumeration value="UX"/>
        </xsd:restriction>
      </xsd:simpleType>
    </xsd:element>
    <xsd:element name="TaxCatchAll" ma:index="13" nillable="true" ma:displayName="Taxonomy Catch All Column" ma:hidden="true" ma:list="{5cec323f-9265-4ac6-b9e6-7c677634d8ae}" ma:internalName="TaxCatchAll" ma:readOnly="false" ma:showField="CatchAllData" ma:web="72d1fc25-2d66-455c-913f-4f524748faa7">
      <xsd:complexType>
        <xsd:complexContent>
          <xsd:extension base="dms:MultiChoiceLookup">
            <xsd:sequence>
              <xsd:element name="Value" type="dms:Lookup" maxOccurs="unbounded" minOccurs="0" nillable="true"/>
            </xsd:sequence>
          </xsd:extension>
        </xsd:complexContent>
      </xsd:complexType>
    </xsd:element>
    <xsd:element name="TaxCatchAllLabel" ma:index="14" nillable="true" ma:displayName="Taxonomy Catch All Column1" ma:hidden="true" ma:list="{5cec323f-9265-4ac6-b9e6-7c677634d8ae}" ma:internalName="TaxCatchAllLabel" ma:readOnly="false" ma:showField="CatchAllDataLabel" ma:web="72d1fc25-2d66-455c-913f-4f524748faa7">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Status" ma:index="12" nillable="true" ma:displayName="Status" ma:default="In Progress" ma:format="Dropdown" ma:internalName="_Status">
      <xsd:simpleType>
        <xsd:union memberTypes="dms:Text">
          <xsd:simpleType>
            <xsd:restriction base="dms:Choice">
              <xsd:enumeration value="Not Started"/>
              <xsd:enumeration value="In Progress"/>
              <xsd:enumeration value="Draft"/>
              <xsd:enumeration value="Ready for Review"/>
              <xsd:enumeration value="Reviewed"/>
              <xsd:enumeration value="Final"/>
              <xsd:enumeration value="Archived"/>
            </xsd:restriction>
          </xsd:simpleType>
        </xsd:un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ma:displayName="Status"/>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48C3F6-69F5-4C28-B9A8-75D4F82EE555}">
  <ds:schemaRefs>
    <ds:schemaRef ds:uri="http://schemas.microsoft.com/sharepoint/v3/contenttype/forms"/>
  </ds:schemaRefs>
</ds:datastoreItem>
</file>

<file path=customXml/itemProps3.xml><?xml version="1.0" encoding="utf-8"?>
<ds:datastoreItem xmlns:ds="http://schemas.openxmlformats.org/officeDocument/2006/customXml" ds:itemID="{014EF446-D6CA-402C-8626-C6422135F7CD}">
  <ds:schemaRefs>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schemas.microsoft.com/sharepoint/v3/fields"/>
    <ds:schemaRef ds:uri="http://purl.org/dc/elements/1.1/"/>
    <ds:schemaRef ds:uri="72d1fc25-2d66-455c-913f-4f524748faa7"/>
    <ds:schemaRef ds:uri="http://www.w3.org/XML/1998/namespace"/>
    <ds:schemaRef ds:uri="http://purl.org/dc/dcmitype/"/>
  </ds:schemaRefs>
</ds:datastoreItem>
</file>

<file path=customXml/itemProps4.xml><?xml version="1.0" encoding="utf-8"?>
<ds:datastoreItem xmlns:ds="http://schemas.openxmlformats.org/officeDocument/2006/customXml" ds:itemID="{F1B89CBB-A697-484E-B706-8EAEDBBB9BBE}">
  <ds:schemaRefs>
    <ds:schemaRef ds:uri="http://schemas.microsoft.com/sharepoint/events"/>
  </ds:schemaRefs>
</ds:datastoreItem>
</file>

<file path=customXml/itemProps5.xml><?xml version="1.0" encoding="utf-8"?>
<ds:datastoreItem xmlns:ds="http://schemas.openxmlformats.org/officeDocument/2006/customXml" ds:itemID="{8B77C603-9D0C-4FD9-95BF-63D476229DB8}"/>
</file>

<file path=customXml/itemProps6.xml><?xml version="1.0" encoding="utf-8"?>
<ds:datastoreItem xmlns:ds="http://schemas.openxmlformats.org/officeDocument/2006/customXml" ds:itemID="{D941CEA5-1EFC-4FA6-A16D-5D67BC36B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XLC Template</Template>
  <TotalTime>373</TotalTime>
  <Pages>39</Pages>
  <Words>9033</Words>
  <Characters>56822</Characters>
  <Application>Microsoft Office Word</Application>
  <DocSecurity>0</DocSecurity>
  <Lines>737</Lines>
  <Paragraphs>191</Paragraphs>
  <ScaleCrop>false</ScaleCrop>
  <HeadingPairs>
    <vt:vector size="2" baseType="variant">
      <vt:variant>
        <vt:lpstr>Title</vt:lpstr>
      </vt:variant>
      <vt:variant>
        <vt:i4>1</vt:i4>
      </vt:variant>
    </vt:vector>
  </HeadingPairs>
  <TitlesOfParts>
    <vt:vector size="1" baseType="lpstr">
      <vt:lpstr>System Design Document v1.0</vt:lpstr>
    </vt:vector>
  </TitlesOfParts>
  <Company>CMS</Company>
  <LinksUpToDate>false</LinksUpToDate>
  <CharactersWithSpaces>65664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Document v1.0</dc:title>
  <dc:subject/>
  <dc:creator>Sign Off/Acceptance</dc:creator>
  <cp:keywords>System Design Document, SDD, CMS, XLC, Design Considerations, System Architecture, Software, Hardware, Security, Performance</cp:keywords>
  <cp:lastModifiedBy>Mim Landry</cp:lastModifiedBy>
  <cp:revision>26</cp:revision>
  <cp:lastPrinted>2018-12-06T14:45:00Z</cp:lastPrinted>
  <dcterms:created xsi:type="dcterms:W3CDTF">2019-02-12T21:34:00Z</dcterms:created>
  <dcterms:modified xsi:type="dcterms:W3CDTF">2019-02-13T21:52:00Z</dcterms:modified>
  <cp:contentStatus>Ready to Submit to Maine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0x010100FD953CD19939854499355ECF0BD94DD400F88EBA42873E684F94924E1788327819</vt:lpwstr>
  </property>
  <property fmtid="{D5CDD505-2E9C-101B-9397-08002B2CF9AE}" pid="3" name="_Version">
    <vt:lpwstr>XLC Baseline</vt:lpwstr>
  </property>
  <property fmtid="{D5CDD505-2E9C-101B-9397-08002B2CF9AE}" pid="4" name="Document Type">
    <vt:lpwstr>Life Cycle Document or Template</vt:lpwstr>
  </property>
  <property fmtid="{D5CDD505-2E9C-101B-9397-08002B2CF9AE}" pid="5" name="Status">
    <vt:lpwstr>Current (Published)</vt:lpwstr>
  </property>
  <property fmtid="{D5CDD505-2E9C-101B-9397-08002B2CF9AE}" pid="6" name="Category">
    <vt:lpwstr>XLC</vt:lpwstr>
  </property>
  <property fmtid="{D5CDD505-2E9C-101B-9397-08002B2CF9AE}" pid="7" name="Document Sub-Type">
    <vt:lpwstr>;#Template - Artifact;#</vt:lpwstr>
  </property>
  <property fmtid="{D5CDD505-2E9C-101B-9397-08002B2CF9AE}" pid="8" name="CMS Website URL">
    <vt:lpwstr>, </vt:lpwstr>
  </property>
  <property fmtid="{D5CDD505-2E9C-101B-9397-08002B2CF9AE}" pid="9" name="Source">
    <vt:lpwstr>HHS EPLC</vt:lpwstr>
  </property>
  <property fmtid="{D5CDD505-2E9C-101B-9397-08002B2CF9AE}" pid="10" name="Order">
    <vt:r8>12100</vt:r8>
  </property>
  <property fmtid="{D5CDD505-2E9C-101B-9397-08002B2CF9AE}" pid="11" name="Archive">
    <vt:bool>false</vt:bool>
  </property>
  <property fmtid="{D5CDD505-2E9C-101B-9397-08002B2CF9AE}" pid="12" name="_NewReviewCycle">
    <vt:lpwstr/>
  </property>
  <property fmtid="{D5CDD505-2E9C-101B-9397-08002B2CF9AE}" pid="13" name="Doc Name">
    <vt:lpwstr>54</vt:lpwstr>
  </property>
  <property fmtid="{D5CDD505-2E9C-101B-9397-08002B2CF9AE}" pid="14" name="Doc Date">
    <vt:filetime>2014-10-16T04:00:00Z</vt:filetime>
  </property>
  <property fmtid="{D5CDD505-2E9C-101B-9397-08002B2CF9AE}" pid="15" name="Doc Status">
    <vt:lpwstr>Draft</vt:lpwstr>
  </property>
  <property fmtid="{D5CDD505-2E9C-101B-9397-08002B2CF9AE}" pid="16" name="Doc Version">
    <vt:lpwstr>3.0</vt:lpwstr>
  </property>
  <property fmtid="{D5CDD505-2E9C-101B-9397-08002B2CF9AE}" pid="17" name="Editor">
    <vt:lpwstr>CMS</vt:lpwstr>
  </property>
  <property fmtid="{D5CDD505-2E9C-101B-9397-08002B2CF9AE}" pid="18" name="Language">
    <vt:lpwstr>English</vt:lpwstr>
  </property>
  <property fmtid="{D5CDD505-2E9C-101B-9397-08002B2CF9AE}" pid="19" name="_dlc_DocIdItemGuid">
    <vt:lpwstr>67dc8c97-4bb1-4366-afd4-907a638ff36b</vt:lpwstr>
  </property>
</Properties>
</file>