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0F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sz w:val="13"/>
          <w:szCs w:val="13"/>
          <w:lang w:eastAsia="zh-CN"/>
        </w:rPr>
      </w:pPr>
      <w:r>
        <w:rPr>
          <w:rFonts w:ascii="宋体" w:hAnsi="宋体" w:eastAsia="宋体" w:cs="宋体"/>
          <w:spacing w:val="2"/>
          <w:sz w:val="44"/>
          <w:szCs w:val="44"/>
          <w:lang w:eastAsia="zh-CN"/>
        </w:rPr>
        <w:t>实验</w:t>
      </w:r>
      <w:r>
        <w:rPr>
          <w:rFonts w:ascii="宋体" w:hAnsi="宋体" w:eastAsia="宋体" w:cs="宋体"/>
          <w:sz w:val="44"/>
          <w:szCs w:val="44"/>
          <w:lang w:eastAsia="zh-CN"/>
        </w:rPr>
        <w:t>五</w:t>
      </w:r>
      <w:r>
        <w:rPr>
          <w:rFonts w:ascii="宋体" w:hAnsi="宋体" w:eastAsia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w w:val="99"/>
          <w:sz w:val="44"/>
          <w:szCs w:val="44"/>
          <w:lang w:eastAsia="zh-CN"/>
        </w:rPr>
        <w:t>时序逻辑电路</w:t>
      </w:r>
      <w:r>
        <w:rPr>
          <w:rFonts w:hint="eastAsia" w:ascii="宋体" w:hAnsi="宋体" w:eastAsia="宋体" w:cs="宋体"/>
          <w:spacing w:val="2"/>
          <w:w w:val="99"/>
          <w:sz w:val="44"/>
          <w:szCs w:val="44"/>
          <w:lang w:val="en-US" w:eastAsia="zh-CN"/>
        </w:rPr>
        <w:t xml:space="preserve"> 第一部分 预习报告</w:t>
      </w:r>
    </w:p>
    <w:p w14:paraId="398055CD">
      <w:pPr>
        <w:spacing w:after="0" w:line="240" w:lineRule="auto"/>
        <w:ind w:left="10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一、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广告流水灯（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11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hAnsi="宋体" w:eastAsia="宋体" w:cs="宋体"/>
          <w:color w:val="000000"/>
          <w:spacing w:val="1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</w:t>
      </w:r>
    </w:p>
    <w:p w14:paraId="0B686109">
      <w:pPr>
        <w:spacing w:before="16" w:after="0" w:line="240" w:lineRule="auto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用触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发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4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合</w:t>
      </w:r>
      <w:r>
        <w:rPr>
          <w:rFonts w:ascii="宋体" w:hAnsi="宋体" w:eastAsia="宋体" w:cs="宋体"/>
          <w:sz w:val="21"/>
          <w:szCs w:val="21"/>
          <w:lang w:eastAsia="zh-CN"/>
        </w:rPr>
        <w:t>函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和门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广</w:t>
      </w:r>
      <w:r>
        <w:rPr>
          <w:rFonts w:ascii="宋体" w:hAnsi="宋体" w:eastAsia="宋体" w:cs="宋体"/>
          <w:sz w:val="21"/>
          <w:szCs w:val="21"/>
          <w:lang w:eastAsia="zh-CN"/>
        </w:rPr>
        <w:t>告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流</w:t>
      </w:r>
      <w:r>
        <w:rPr>
          <w:rFonts w:ascii="宋体" w:hAnsi="宋体" w:eastAsia="宋体" w:cs="宋体"/>
          <w:sz w:val="21"/>
          <w:szCs w:val="21"/>
          <w:lang w:eastAsia="zh-CN"/>
        </w:rPr>
        <w:t>水灯</w:t>
      </w:r>
      <w:r>
        <w:rPr>
          <w:rFonts w:ascii="宋体" w:hAnsi="宋体" w:eastAsia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流</w:t>
      </w:r>
      <w:r>
        <w:rPr>
          <w:rFonts w:ascii="宋体" w:hAnsi="宋体" w:eastAsia="宋体" w:cs="宋体"/>
          <w:sz w:val="21"/>
          <w:szCs w:val="21"/>
          <w:lang w:eastAsia="zh-CN"/>
        </w:rPr>
        <w:t>水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由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8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L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E</w:t>
      </w:r>
      <w:r>
        <w:rPr>
          <w:rFonts w:ascii="宋体" w:hAnsi="宋体" w:eastAsia="宋体" w:cs="宋体"/>
          <w:sz w:val="21"/>
          <w:szCs w:val="21"/>
          <w:lang w:eastAsia="zh-CN"/>
        </w:rPr>
        <w:t>D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成</w:t>
      </w:r>
      <w:r>
        <w:rPr>
          <w:rFonts w:ascii="宋体" w:hAnsi="宋体" w:eastAsia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工</w:t>
      </w:r>
      <w:r>
        <w:rPr>
          <w:rFonts w:ascii="宋体" w:hAnsi="宋体" w:eastAsia="宋体" w:cs="宋体"/>
          <w:sz w:val="21"/>
          <w:szCs w:val="21"/>
          <w:lang w:eastAsia="zh-CN"/>
        </w:rPr>
        <w:t>作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始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终</w:t>
      </w:r>
      <w:r>
        <w:rPr>
          <w:rFonts w:ascii="宋体" w:hAnsi="宋体" w:eastAsia="宋体" w:cs="宋体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暗</w:t>
      </w:r>
    </w:p>
    <w:p w14:paraId="3E5F40C1">
      <w:pPr>
        <w:spacing w:before="19" w:after="0" w:line="240" w:lineRule="auto"/>
        <w:ind w:left="10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7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亮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且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这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暗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环</w:t>
      </w:r>
      <w:r>
        <w:rPr>
          <w:rFonts w:ascii="宋体" w:hAnsi="宋体" w:eastAsia="宋体" w:cs="宋体"/>
          <w:sz w:val="21"/>
          <w:szCs w:val="21"/>
          <w:lang w:eastAsia="zh-CN"/>
        </w:rPr>
        <w:t>右移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67440593">
      <w:pPr>
        <w:spacing w:before="19" w:after="0" w:line="240" w:lineRule="auto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hAnsi="Calibri" w:eastAsia="Calibri" w:cs="Calibri"/>
          <w:sz w:val="21"/>
          <w:szCs w:val="21"/>
          <w:lang w:eastAsia="zh-CN"/>
        </w:rPr>
        <w:t xml:space="preserve">)  </w:t>
      </w:r>
      <w:r>
        <w:rPr>
          <w:rFonts w:ascii="Calibri" w:hAnsi="Calibri" w:eastAsia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写出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过</w:t>
      </w:r>
      <w:r>
        <w:rPr>
          <w:rFonts w:ascii="宋体" w:hAnsi="宋体" w:eastAsia="宋体" w:cs="宋体"/>
          <w:sz w:val="21"/>
          <w:szCs w:val="21"/>
          <w:lang w:eastAsia="zh-CN"/>
        </w:rPr>
        <w:t>程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出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的逻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辑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z w:val="21"/>
          <w:szCs w:val="21"/>
          <w:lang w:eastAsia="zh-CN"/>
        </w:rPr>
        <w:t>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图</w:t>
      </w:r>
      <w:r>
        <w:rPr>
          <w:rFonts w:ascii="宋体" w:hAnsi="宋体" w:eastAsia="宋体" w:cs="宋体"/>
          <w:sz w:val="21"/>
          <w:szCs w:val="21"/>
          <w:lang w:eastAsia="zh-CN"/>
        </w:rPr>
        <w:t>搭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接</w:t>
      </w:r>
      <w:r>
        <w:rPr>
          <w:rFonts w:ascii="宋体" w:hAnsi="宋体" w:eastAsia="宋体" w:cs="宋体"/>
          <w:sz w:val="21"/>
          <w:szCs w:val="21"/>
          <w:lang w:eastAsia="zh-CN"/>
        </w:rPr>
        <w:t>电路</w:t>
      </w:r>
    </w:p>
    <w:p w14:paraId="3796D3F6">
      <w:pPr>
        <w:spacing w:before="4" w:after="0" w:line="240" w:lineRule="auto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hAnsi="Calibri" w:eastAsia="Calibri" w:cs="Calibri"/>
          <w:sz w:val="21"/>
          <w:szCs w:val="21"/>
          <w:lang w:eastAsia="zh-CN"/>
        </w:rPr>
        <w:t xml:space="preserve">)  </w:t>
      </w:r>
      <w:r>
        <w:rPr>
          <w:rFonts w:ascii="Calibri" w:hAnsi="Calibri" w:eastAsia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将单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脉</w:t>
      </w:r>
      <w:r>
        <w:rPr>
          <w:rFonts w:ascii="宋体" w:hAnsi="宋体" w:eastAsia="宋体" w:cs="宋体"/>
          <w:sz w:val="21"/>
          <w:szCs w:val="21"/>
          <w:lang w:eastAsia="zh-CN"/>
        </w:rPr>
        <w:t>冲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加</w:t>
      </w:r>
      <w:r>
        <w:rPr>
          <w:rFonts w:ascii="宋体" w:hAnsi="宋体" w:eastAsia="宋体" w:cs="宋体"/>
          <w:sz w:val="21"/>
          <w:szCs w:val="21"/>
          <w:lang w:eastAsia="zh-CN"/>
        </w:rPr>
        <w:t>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系</w:t>
      </w:r>
      <w:r>
        <w:rPr>
          <w:rFonts w:ascii="宋体" w:hAnsi="宋体" w:eastAsia="宋体" w:cs="宋体"/>
          <w:sz w:val="21"/>
          <w:szCs w:val="21"/>
          <w:lang w:eastAsia="zh-CN"/>
        </w:rPr>
        <w:t>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端</w:t>
      </w:r>
      <w:r>
        <w:rPr>
          <w:rFonts w:ascii="宋体" w:hAnsi="宋体" w:eastAsia="宋体" w:cs="宋体"/>
          <w:sz w:val="21"/>
          <w:szCs w:val="21"/>
          <w:lang w:eastAsia="zh-CN"/>
        </w:rPr>
        <w:t>，静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态</w:t>
      </w:r>
      <w:r>
        <w:rPr>
          <w:rFonts w:ascii="宋体" w:hAnsi="宋体" w:eastAsia="宋体" w:cs="宋体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证</w:t>
      </w:r>
      <w:r>
        <w:rPr>
          <w:rFonts w:ascii="宋体" w:hAnsi="宋体" w:eastAsia="宋体" w:cs="宋体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z w:val="21"/>
          <w:szCs w:val="21"/>
          <w:lang w:eastAsia="zh-CN"/>
        </w:rPr>
        <w:t>电路</w:t>
      </w:r>
    </w:p>
    <w:p w14:paraId="304E4C00">
      <w:pPr>
        <w:spacing w:before="2" w:after="0" w:line="240" w:lineRule="auto"/>
        <w:ind w:left="46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hAnsi="Calibri" w:eastAsia="Calibri" w:cs="Calibri"/>
          <w:sz w:val="21"/>
          <w:szCs w:val="21"/>
          <w:lang w:eastAsia="zh-CN"/>
        </w:rPr>
        <w:t xml:space="preserve">)  </w:t>
      </w:r>
      <w:r>
        <w:rPr>
          <w:rFonts w:ascii="Calibri" w:hAnsi="Calibri" w:eastAsia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将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pacing w:val="3"/>
          <w:sz w:val="21"/>
          <w:szCs w:val="21"/>
          <w:lang w:eastAsia="zh-CN"/>
        </w:rPr>
        <w:t>T</w:t>
      </w:r>
      <w:r>
        <w:rPr>
          <w:rFonts w:ascii="Calibri" w:hAnsi="Calibri" w:eastAsia="Calibri" w:cs="Calibri"/>
          <w:sz w:val="21"/>
          <w:szCs w:val="21"/>
          <w:lang w:eastAsia="zh-CN"/>
        </w:rPr>
        <w:t>TL</w:t>
      </w:r>
      <w:r>
        <w:rPr>
          <w:rFonts w:ascii="Calibri" w:hAnsi="Calibri" w:eastAsia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连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续</w:t>
      </w:r>
      <w:r>
        <w:rPr>
          <w:rFonts w:ascii="宋体" w:hAnsi="宋体" w:eastAsia="宋体" w:cs="宋体"/>
          <w:sz w:val="21"/>
          <w:szCs w:val="21"/>
          <w:lang w:eastAsia="zh-CN"/>
        </w:rPr>
        <w:t>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冲</w:t>
      </w:r>
      <w:r>
        <w:rPr>
          <w:rFonts w:ascii="宋体" w:hAnsi="宋体" w:eastAsia="宋体" w:cs="宋体"/>
          <w:sz w:val="21"/>
          <w:szCs w:val="21"/>
          <w:lang w:eastAsia="zh-CN"/>
        </w:rPr>
        <w:t>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号</w:t>
      </w:r>
      <w:r>
        <w:rPr>
          <w:rFonts w:ascii="宋体" w:hAnsi="宋体" w:eastAsia="宋体" w:cs="宋体"/>
          <w:sz w:val="21"/>
          <w:szCs w:val="21"/>
          <w:lang w:eastAsia="zh-CN"/>
        </w:rPr>
        <w:t>加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到</w:t>
      </w:r>
      <w:r>
        <w:rPr>
          <w:rFonts w:ascii="宋体" w:hAnsi="宋体" w:eastAsia="宋体" w:cs="宋体"/>
          <w:sz w:val="21"/>
          <w:szCs w:val="21"/>
          <w:lang w:eastAsia="zh-CN"/>
        </w:rPr>
        <w:t>系统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端</w:t>
      </w:r>
      <w:r>
        <w:rPr>
          <w:rFonts w:ascii="宋体" w:hAnsi="宋体" w:eastAsia="宋体" w:cs="宋体"/>
          <w:spacing w:val="-79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波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观察</w:t>
      </w:r>
      <w:r>
        <w:rPr>
          <w:rFonts w:ascii="宋体" w:hAnsi="宋体" w:eastAsia="宋体" w:cs="宋体"/>
          <w:sz w:val="21"/>
          <w:szCs w:val="21"/>
          <w:lang w:eastAsia="zh-CN"/>
        </w:rPr>
        <w:t>并记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录</w:t>
      </w:r>
      <w:r>
        <w:rPr>
          <w:rFonts w:ascii="宋体" w:hAnsi="宋体" w:eastAsia="宋体" w:cs="宋体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hAnsi="宋体" w:eastAsia="宋体" w:cs="宋体"/>
          <w:sz w:val="21"/>
          <w:szCs w:val="21"/>
          <w:lang w:eastAsia="zh-CN"/>
        </w:rPr>
        <w:t>冲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z w:val="21"/>
          <w:szCs w:val="21"/>
          <w:lang w:eastAsia="zh-CN"/>
        </w:rPr>
        <w:t>C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P</w:t>
      </w:r>
      <w:r>
        <w:rPr>
          <w:rFonts w:ascii="宋体" w:hAnsi="宋体" w:eastAsia="宋体" w:cs="宋体"/>
          <w:spacing w:val="-79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触发</w:t>
      </w:r>
      <w:r>
        <w:rPr>
          <w:rFonts w:ascii="宋体" w:hAnsi="宋体" w:eastAsia="宋体" w:cs="宋体"/>
          <w:sz w:val="21"/>
          <w:szCs w:val="21"/>
          <w:lang w:eastAsia="zh-CN"/>
        </w:rPr>
        <w:t>器的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输出</w:t>
      </w:r>
      <w:r>
        <w:rPr>
          <w:rFonts w:ascii="宋体" w:hAnsi="宋体" w:eastAsia="宋体" w:cs="宋体"/>
          <w:sz w:val="21"/>
          <w:szCs w:val="21"/>
          <w:lang w:eastAsia="zh-CN"/>
        </w:rPr>
        <w:t>端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Q2</w:t>
      </w:r>
      <w:r>
        <w:rPr>
          <w:rFonts w:ascii="宋体" w:hAnsi="宋体" w:eastAsia="宋体" w:cs="宋体"/>
          <w:spacing w:val="-79"/>
          <w:sz w:val="21"/>
          <w:szCs w:val="21"/>
          <w:lang w:eastAsia="zh-CN"/>
        </w:rPr>
        <w:t>、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Q1</w:t>
      </w:r>
      <w:r>
        <w:rPr>
          <w:rFonts w:ascii="宋体" w:hAnsi="宋体" w:eastAsia="宋体" w:cs="宋体"/>
          <w:sz w:val="21"/>
          <w:szCs w:val="21"/>
          <w:lang w:eastAsia="zh-CN"/>
        </w:rPr>
        <w:t>、</w:t>
      </w:r>
    </w:p>
    <w:p w14:paraId="46C6685A">
      <w:pPr>
        <w:spacing w:before="4" w:after="0" w:line="240" w:lineRule="auto"/>
        <w:ind w:left="843" w:right="6619"/>
        <w:jc w:val="center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Q</w:t>
      </w:r>
      <w:r>
        <w:rPr>
          <w:rFonts w:ascii="Calibri" w:hAnsi="Calibri" w:eastAsia="Calibri" w:cs="Calibri"/>
          <w:sz w:val="21"/>
          <w:szCs w:val="21"/>
          <w:lang w:eastAsia="zh-CN"/>
        </w:rPr>
        <w:t>0</w:t>
      </w:r>
      <w:r>
        <w:rPr>
          <w:rFonts w:ascii="Calibri" w:hAnsi="Calibri" w:eastAsia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z w:val="21"/>
          <w:szCs w:val="21"/>
          <w:lang w:eastAsia="zh-CN"/>
        </w:rPr>
        <w:t>8</w:t>
      </w:r>
      <w:r>
        <w:rPr>
          <w:rFonts w:ascii="Calibri" w:hAnsi="Calibri" w:eastAsia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z w:val="21"/>
          <w:szCs w:val="21"/>
          <w:lang w:eastAsia="zh-CN"/>
        </w:rPr>
        <w:t>L</w:t>
      </w: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E</w:t>
      </w:r>
      <w:r>
        <w:rPr>
          <w:rFonts w:ascii="Calibri" w:hAnsi="Calibri" w:eastAsia="Calibri" w:cs="Calibri"/>
          <w:sz w:val="21"/>
          <w:szCs w:val="21"/>
          <w:lang w:eastAsia="zh-CN"/>
        </w:rPr>
        <w:t>D</w:t>
      </w:r>
      <w:r>
        <w:rPr>
          <w:rFonts w:ascii="Calibri" w:hAnsi="Calibri" w:eastAsia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上</w:t>
      </w:r>
      <w:r>
        <w:rPr>
          <w:rFonts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波</w:t>
      </w:r>
      <w:r>
        <w:rPr>
          <w:rFonts w:ascii="宋体" w:hAnsi="宋体" w:eastAsia="宋体" w:cs="宋体"/>
          <w:sz w:val="21"/>
          <w:szCs w:val="21"/>
          <w:lang w:eastAsia="zh-CN"/>
        </w:rPr>
        <w:t>形。</w:t>
      </w:r>
    </w:p>
    <w:p w14:paraId="03FD4994">
      <w:pPr>
        <w:spacing w:after="0" w:line="200" w:lineRule="exact"/>
        <w:rPr>
          <w:sz w:val="20"/>
          <w:szCs w:val="20"/>
          <w:lang w:eastAsia="zh-CN"/>
        </w:rPr>
      </w:pPr>
    </w:p>
    <w:p w14:paraId="2B279EAA">
      <w:pPr>
        <w:spacing w:after="0" w:line="200" w:lineRule="exact"/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思路：用Q2，Q1，Q0表示现态，Q2*，Q1*，Q0*表示次态</w:t>
      </w:r>
      <w:bookmarkStart w:id="0" w:name="_GoBack"/>
      <w:bookmarkEnd w:id="0"/>
      <w:r>
        <w:rPr>
          <w:rFonts w:hint="eastAsia"/>
          <w:sz w:val="20"/>
          <w:szCs w:val="20"/>
          <w:lang w:val="en-US" w:eastAsia="zh-CN"/>
        </w:rPr>
        <w:t>，并用译码器输出。</w:t>
      </w:r>
    </w:p>
    <w:tbl>
      <w:tblPr>
        <w:tblStyle w:val="5"/>
        <w:tblW w:w="10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1089"/>
        <w:gridCol w:w="1089"/>
        <w:gridCol w:w="1141"/>
        <w:gridCol w:w="1141"/>
        <w:gridCol w:w="1142"/>
        <w:gridCol w:w="1141"/>
        <w:gridCol w:w="1141"/>
        <w:gridCol w:w="1141"/>
      </w:tblGrid>
      <w:tr w14:paraId="42EC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1E8C6842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Q2</w:t>
            </w:r>
          </w:p>
        </w:tc>
        <w:tc>
          <w:tcPr>
            <w:tcW w:w="1108" w:type="dxa"/>
            <w:vAlign w:val="center"/>
          </w:tcPr>
          <w:p w14:paraId="069C5A09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Q1</w:t>
            </w:r>
          </w:p>
        </w:tc>
        <w:tc>
          <w:tcPr>
            <w:tcW w:w="1109" w:type="dxa"/>
            <w:vAlign w:val="center"/>
          </w:tcPr>
          <w:p w14:paraId="17F6A0A1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Q0</w:t>
            </w:r>
          </w:p>
        </w:tc>
        <w:tc>
          <w:tcPr>
            <w:tcW w:w="1159" w:type="dxa"/>
            <w:vAlign w:val="center"/>
          </w:tcPr>
          <w:p w14:paraId="659CC218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Q2*</w:t>
            </w:r>
          </w:p>
        </w:tc>
        <w:tc>
          <w:tcPr>
            <w:tcW w:w="1159" w:type="dxa"/>
            <w:vAlign w:val="center"/>
          </w:tcPr>
          <w:p w14:paraId="01064DEF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Q1*</w:t>
            </w:r>
          </w:p>
        </w:tc>
        <w:tc>
          <w:tcPr>
            <w:tcW w:w="1160" w:type="dxa"/>
            <w:vAlign w:val="center"/>
          </w:tcPr>
          <w:p w14:paraId="5F37CC28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Q0*</w:t>
            </w:r>
          </w:p>
        </w:tc>
        <w:tc>
          <w:tcPr>
            <w:tcW w:w="1160" w:type="dxa"/>
            <w:vAlign w:val="center"/>
          </w:tcPr>
          <w:p w14:paraId="1D58CE3C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CP2</w:t>
            </w:r>
          </w:p>
        </w:tc>
        <w:tc>
          <w:tcPr>
            <w:tcW w:w="1160" w:type="dxa"/>
            <w:vAlign w:val="center"/>
          </w:tcPr>
          <w:p w14:paraId="27DED8E5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CP1</w:t>
            </w:r>
          </w:p>
        </w:tc>
        <w:tc>
          <w:tcPr>
            <w:tcW w:w="1160" w:type="dxa"/>
            <w:vAlign w:val="center"/>
          </w:tcPr>
          <w:p w14:paraId="5E1B9EAA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CP0</w:t>
            </w:r>
          </w:p>
        </w:tc>
      </w:tr>
      <w:tr w14:paraId="7EAA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73BB73CB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2D8A768F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6A7DD2D8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142D4BB2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5A745919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3F05F35C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5478569F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160" w:type="dxa"/>
            <w:vAlign w:val="center"/>
          </w:tcPr>
          <w:p w14:paraId="01F34A08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62A824E7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  <w:tr w14:paraId="0C83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4E0FB3F6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266F232B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6076A3EA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0552EE1A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30BE1A7F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7EAEF097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7952A621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3DF8D9C5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4B009DF1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  <w:tr w14:paraId="3D69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0D08FA3B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25AAA6DA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58064CA7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61EE2FEC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165FCED5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23595DCE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646A6345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1E8B5A83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02E7909B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  <w:tr w14:paraId="15E9D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00840D3C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3FF8438C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398C6FE6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45282926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5C5D5D96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76058881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6F8EA61A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2A266B63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300E322E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  <w:tr w14:paraId="2B54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081CDE06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1F7B246C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57389400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4D27741E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0978C544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38B276BD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55F5B795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6B01D2D9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05B4475B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  <w:tr w14:paraId="6509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0F686564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2EDAFF41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050AEB75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02B057AF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4FFE99D9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4289F73D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667CD039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5B8CE01C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2100B3E7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  <w:tr w14:paraId="2A9A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7B2F13AB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44A2DB59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23B88AB4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1CCA7D6D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0E1C5EDB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54A386F7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5B94546D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2DEDDA6C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5D13A2C6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  <w:tr w14:paraId="6B75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  <w:jc w:val="center"/>
        </w:trPr>
        <w:tc>
          <w:tcPr>
            <w:tcW w:w="1108" w:type="dxa"/>
            <w:vAlign w:val="center"/>
          </w:tcPr>
          <w:p w14:paraId="42104291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5AD710FA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5BC61487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0CEC195C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725407C3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5BB04987">
            <w:pPr>
              <w:spacing w:after="0" w:line="200" w:lineRule="exact"/>
              <w:jc w:val="center"/>
              <w:rPr>
                <w:rFonts w:hint="default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6BBA2FCF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3E69E8F1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55A3A395">
            <w:pPr>
              <w:spacing w:after="0" w:line="200" w:lineRule="exact"/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↑</w:t>
            </w:r>
          </w:p>
        </w:tc>
      </w:tr>
    </w:tbl>
    <w:p w14:paraId="14110345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7E5E7A16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先直接写出逻辑表达式：</w:t>
      </w:r>
    </w:p>
    <w:p w14:paraId="5EF9E666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1200150</wp:posOffset>
            </wp:positionH>
            <wp:positionV relativeFrom="paragraph">
              <wp:posOffset>5715</wp:posOffset>
            </wp:positionV>
            <wp:extent cx="3772535" cy="1663700"/>
            <wp:effectExtent l="0" t="0" r="1206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29D7B5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2BBCFCE4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43C8D8C0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03122D5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4DD62A02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A48F6AF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757360BE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732129D3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23231142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730EA7E6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79CB062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4D583A04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C16BFC5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10B8B02D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发现结果比较复杂，寻找更简单，更容易实现的表达式，观察真值表发现：</w:t>
      </w:r>
    </w:p>
    <w:p w14:paraId="433A6742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1923415</wp:posOffset>
            </wp:positionH>
            <wp:positionV relativeFrom="paragraph">
              <wp:posOffset>58420</wp:posOffset>
            </wp:positionV>
            <wp:extent cx="1511300" cy="1092200"/>
            <wp:effectExtent l="0" t="0" r="0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74F8B2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0642F99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1B8FC70A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7A6F67E4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4AF9C5C0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2723BF7E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2550884E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28580FE2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081C651E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70A3107C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可以画出连接图：</w:t>
      </w:r>
    </w:p>
    <w:p w14:paraId="06A3D423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487680</wp:posOffset>
            </wp:positionH>
            <wp:positionV relativeFrom="paragraph">
              <wp:posOffset>92075</wp:posOffset>
            </wp:positionV>
            <wp:extent cx="5433060" cy="2386330"/>
            <wp:effectExtent l="0" t="0" r="2540" b="127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4D5E68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19EEA1DB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738AA07F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597AF00A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1519F824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261B104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6011B9D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15352FC5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027E100C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043A37C3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7E1EBCA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22C5EE20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DFE7554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ACBDF82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E051408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DE32B5F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94ED387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E63AC80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608F9A50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365884CF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p w14:paraId="41CA3AAD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实物连接图：</w:t>
      </w:r>
    </w:p>
    <w:p w14:paraId="1CC66DB5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739775</wp:posOffset>
            </wp:positionH>
            <wp:positionV relativeFrom="paragraph">
              <wp:posOffset>99695</wp:posOffset>
            </wp:positionV>
            <wp:extent cx="4799330" cy="3568700"/>
            <wp:effectExtent l="0" t="0" r="1270" b="0"/>
            <wp:wrapSquare wrapText="bothSides"/>
            <wp:docPr id="5" name="图片 5" descr="未命名文档30_20250425_085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文档30_20250425_085247"/>
                    <pic:cNvPicPr>
                      <a:picLocks noChangeAspect="1"/>
                    </pic:cNvPicPr>
                  </pic:nvPicPr>
                  <pic:blipFill>
                    <a:blip r:embed="rId9"/>
                    <a:srcRect l="12644" t="9542" r="13131" b="12394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C9D64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41BCCA11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7E7DFC51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3CFB57A6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2268430B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068E84E6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2C6E362D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5611BF93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3B87F606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74FF1F73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24E96A0B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4D96A2C7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2B2320B1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16D380C9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14DEE39E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27159864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41278C1D">
      <w:pPr>
        <w:spacing w:after="0" w:line="200" w:lineRule="exact"/>
        <w:rPr>
          <w:rFonts w:hint="eastAsia"/>
          <w:sz w:val="20"/>
          <w:szCs w:val="20"/>
          <w:lang w:val="en-US" w:eastAsia="zh-CN"/>
        </w:rPr>
      </w:pPr>
    </w:p>
    <w:p w14:paraId="102BC915">
      <w:pPr>
        <w:spacing w:after="0" w:line="200" w:lineRule="exact"/>
        <w:rPr>
          <w:rFonts w:hint="default"/>
          <w:sz w:val="20"/>
          <w:szCs w:val="20"/>
          <w:lang w:val="en-US" w:eastAsia="zh-CN"/>
        </w:rPr>
      </w:pPr>
    </w:p>
    <w:sectPr>
      <w:type w:val="continuous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D20B54"/>
    <w:rsid w:val="00027944"/>
    <w:rsid w:val="004F57F9"/>
    <w:rsid w:val="005D6DC6"/>
    <w:rsid w:val="007E57CF"/>
    <w:rsid w:val="00D20B54"/>
    <w:rsid w:val="1078400C"/>
    <w:rsid w:val="27B32D86"/>
    <w:rsid w:val="79B1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401</Characters>
  <Lines>4</Lines>
  <Paragraphs>1</Paragraphs>
  <TotalTime>47</TotalTime>
  <ScaleCrop>false</ScaleCrop>
  <LinksUpToDate>false</LinksUpToDate>
  <CharactersWithSpaces>435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2025-03-14T14:35:00Z</dcterms:created>
  <dc:creator>XuYingJun</dc:creator>
  <cp:lastModifiedBy>邱子豪</cp:lastModifiedBy>
  <dcterms:modified xsi:type="dcterms:W3CDTF">2025-04-25T09:20:17Z</dcterms:modified>
  <dc:title>数字逻辑电路实验教学计划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90BE45ADD9EC4366A3F27EAD8D5BBC8A_12</vt:lpwstr>
  </property>
</Properties>
</file>