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</w:pP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实验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六</w:t>
      </w: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可编程数字逻辑设计1</w:t>
      </w:r>
    </w:p>
    <w:p>
      <w:pPr>
        <w:widowControl/>
        <w:jc w:val="center"/>
      </w:pP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预习报告</w:t>
      </w:r>
    </w:p>
    <w:p>
      <w:pPr>
        <w:widowControl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  <w:t>实验内容</w:t>
      </w:r>
    </w:p>
    <w:p>
      <w:pPr>
        <w:rPr>
          <w:b/>
        </w:rPr>
      </w:pPr>
      <w:r>
        <w:rPr>
          <w:rFonts w:hint="eastAsia"/>
          <w:b/>
        </w:rPr>
        <w:t>一、</w:t>
      </w:r>
      <w:r>
        <w:rPr>
          <w:b/>
        </w:rPr>
        <w:t xml:space="preserve"> 模60计数器 </w:t>
      </w:r>
    </w:p>
    <w:p>
      <w:r>
        <w:t xml:space="preserve">1、 观察并记录实验箱上的FPGA型号，新建一个Project，器件选用实验箱上的FPGA； </w:t>
      </w:r>
    </w:p>
    <w:p>
      <w:r>
        <w:t xml:space="preserve">2、 新建一个原理图文件，用“74161”器件设计一个模10同步计数器，并用功能仿真进行验证； </w:t>
      </w:r>
    </w:p>
    <w:p>
      <w:r>
        <w:t>3、 点击“File”→“Create/Update”→“Create Symbol File for Current File”菜单项，将模 10 计数器封装成</w:t>
      </w:r>
      <w:r>
        <w:rPr>
          <w:rFonts w:hint="eastAsia"/>
        </w:rPr>
        <w:t>元件。</w:t>
      </w:r>
      <w:r>
        <w:t xml:space="preserve"> </w:t>
      </w:r>
    </w:p>
    <w:p>
      <w:r>
        <w:t xml:space="preserve">4、 新建一个原理图文件，用“74161”器件设计一个模6同步计数器，并用功能仿真进行验证； </w:t>
      </w:r>
    </w:p>
    <w:p>
      <w:r>
        <w:t>5、 点击“File”→“Create/Update”→“Create Symbol File for Current File”菜单项，将模 6 计数器封装成</w:t>
      </w:r>
      <w:r>
        <w:rPr>
          <w:rFonts w:hint="eastAsia"/>
        </w:rPr>
        <w:t>元件。</w:t>
      </w:r>
      <w:r>
        <w:t xml:space="preserve"> </w:t>
      </w:r>
    </w:p>
    <w:p>
      <w:r>
        <w:t>6、 新建一个原理图文件，调用前面完成的模6和模10计数器实现一个模60同步计数器，并用功能仿真</w:t>
      </w:r>
    </w:p>
    <w:p>
      <w:r>
        <w:rPr>
          <w:rFonts w:hint="eastAsia"/>
        </w:rPr>
        <w:t>进行验证，用“</w:t>
      </w:r>
      <w:r>
        <w:t xml:space="preserve">Tools”→“Netlist Viewers”→“RTL Viewer”查看电路综合结果； </w:t>
      </w:r>
    </w:p>
    <w:p>
      <w:r>
        <w:t>7、 分配管脚并适配编译，用“Tools”→“Netlist Viewers”→“Technology Map Viewer”查看电路Map</w:t>
      </w:r>
      <w:r>
        <w:rPr>
          <w:rFonts w:hint="eastAsia"/>
        </w:rPr>
        <w:t>结果；用“</w:t>
      </w:r>
      <w:r>
        <w:t xml:space="preserve">Tools”→“Chip Planner”查看器件适配结果；并用时序仿真进行验证； </w:t>
      </w:r>
    </w:p>
    <w:p>
      <w:pPr>
        <w:rPr>
          <w:rFonts w:hint="eastAsia"/>
        </w:rPr>
      </w:pPr>
      <w:r>
        <w:t>8、 将模60计数器下载到实验箱，连接时钟进行实物验证</w:t>
      </w:r>
      <w:r>
        <w:rPr>
          <w:rFonts w:hint="eastAsia"/>
        </w:rPr>
        <w:t>。</w:t>
      </w:r>
    </w:p>
    <w:p>
      <w:pP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  <w:t>实验设计方案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10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用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”74161”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器件设计一个模1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同步计数器，设计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个输入信号时钟端CLK；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个输出信号，分别为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D,C,B,A和一个LOAD信号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。原理图如下。</w:t>
      </w:r>
    </w:p>
    <w:p>
      <w:pPr>
        <w:widowControl/>
        <w:jc w:val="center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drawing>
          <wp:inline distT="0" distB="0" distL="114300" distR="114300">
            <wp:extent cx="5270500" cy="2085975"/>
            <wp:effectExtent l="0" t="0" r="0" b="952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模1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计数器原理图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1μs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，时钟信号周期为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，使能端设置为高电平，用功能仿真得到输出信号如下。</w:t>
      </w:r>
    </w:p>
    <w:p>
      <w:pPr>
        <w:widowControl/>
        <w:jc w:val="center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drawing>
          <wp:inline distT="0" distB="0" distL="114300" distR="114300">
            <wp:extent cx="5271135" cy="3414395"/>
            <wp:effectExtent l="0" t="0" r="12065" b="190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图2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功能仿真波形图</w:t>
      </w:r>
    </w:p>
    <w:p>
      <w:pPr>
        <w:widowControl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4184650</wp:posOffset>
            </wp:positionH>
            <wp:positionV relativeFrom="paragraph">
              <wp:posOffset>347980</wp:posOffset>
            </wp:positionV>
            <wp:extent cx="908050" cy="1174750"/>
            <wp:effectExtent l="0" t="0" r="6350" b="6350"/>
            <wp:wrapTopAndBottom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将模1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计数器封装为元件，如右图所示。</w:t>
      </w:r>
    </w:p>
    <w:p>
      <w:pPr>
        <w:widowControl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6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用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”74161”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器件设计一个模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同步计数器，设计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个输入信号时钟端CLK；5个输出信号，分别为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D,C,B,A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个状态和1个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LOAD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信号。原理图如下。</w:t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5273040" cy="1983740"/>
            <wp:effectExtent l="0" t="0" r="10160" b="1016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图3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模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计数器原理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1μs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，时钟信号周期为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，使能端和置数端设置为高电平，用功能仿真得到输出信号如下。</w:t>
      </w:r>
    </w:p>
    <w:p>
      <w:pPr>
        <w:jc w:val="center"/>
      </w:pPr>
      <w:r>
        <w:drawing>
          <wp:inline distT="0" distB="0" distL="114300" distR="114300">
            <wp:extent cx="5269230" cy="3045460"/>
            <wp:effectExtent l="0" t="0" r="1270" b="254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4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功能仿真波形图</w:t>
      </w:r>
    </w:p>
    <w:p>
      <w:pPr>
        <w:widowControl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将模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计数器封装为元件，如右图所示。</w:t>
      </w:r>
    </w:p>
    <w:p>
      <w:pPr>
        <w:widowControl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191770</wp:posOffset>
            </wp:positionV>
            <wp:extent cx="927100" cy="1200150"/>
            <wp:effectExtent l="0" t="0" r="0" b="6350"/>
            <wp:wrapTopAndBottom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60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用封装好的模1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计数器和模6计数器设计一个模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60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同步计数器，设计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个输入信号，为时钟端CLK；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9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个输出信号，分别为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A[3..0],B[3..0]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 xml:space="preserve"> 8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个状态和1个CO进位信号。原理图如下。</w:t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bookmarkStart w:id="0" w:name="_GoBack"/>
      <w:bookmarkEnd w:id="0"/>
    </w:p>
    <w:p>
      <w:pPr>
        <w:jc w:val="center"/>
      </w:pPr>
      <w:r>
        <w:drawing>
          <wp:inline distT="0" distB="0" distL="114300" distR="114300">
            <wp:extent cx="5273675" cy="228536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5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模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60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计数器原理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700ns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，时钟信号周期为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，用功能仿真得到输出信号如下。</w:t>
      </w:r>
    </w:p>
    <w:p>
      <w:pPr>
        <w:rPr>
          <w:rFonts w:hint="eastAsia"/>
        </w:rPr>
      </w:pPr>
    </w:p>
    <w:p>
      <w:pPr>
        <w:jc w:val="center"/>
      </w:pPr>
      <w:r>
        <w:drawing>
          <wp:inline distT="0" distB="0" distL="114300" distR="114300">
            <wp:extent cx="5270500" cy="239014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6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功能仿真波形图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管脚分配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为输入和输出信号分配管脚</w:t>
      </w:r>
    </w:p>
    <w:p>
      <w:r>
        <w:drawing>
          <wp:inline distT="0" distB="0" distL="114300" distR="114300">
            <wp:extent cx="5269230" cy="3809365"/>
            <wp:effectExtent l="0" t="0" r="1270" b="63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图7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管脚分配图</w:t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R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 xml:space="preserve">TL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视图</w:t>
      </w:r>
    </w:p>
    <w:p>
      <w:pPr>
        <w:jc w:val="center"/>
      </w:pPr>
      <w:r>
        <w:drawing>
          <wp:inline distT="0" distB="0" distL="114300" distR="114300">
            <wp:extent cx="5273675" cy="2392680"/>
            <wp:effectExtent l="0" t="0" r="9525" b="762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7695"/>
            <wp:effectExtent l="0" t="0" r="3810" b="1905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7695"/>
            <wp:effectExtent l="0" t="0" r="3810" b="1905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图8</w:t>
      </w:r>
      <w:r>
        <w:t xml:space="preserve"> </w:t>
      </w:r>
      <w:r>
        <w:rPr>
          <w:rFonts w:hint="eastAsia"/>
        </w:rPr>
        <w:t>RTL视图</w:t>
      </w:r>
    </w:p>
    <w:p>
      <w:pPr>
        <w:jc w:val="center"/>
      </w:pPr>
    </w:p>
    <w:p>
      <w:pPr>
        <w:jc w:val="center"/>
      </w:pPr>
    </w:p>
    <w:p>
      <w:pPr>
        <w:jc w:val="center"/>
        <w:rPr>
          <w:rFonts w:hint="eastAsia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Technology Map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视图</w:t>
      </w:r>
    </w:p>
    <w:p>
      <w:pPr>
        <w:jc w:val="center"/>
      </w:pPr>
      <w:r>
        <w:drawing>
          <wp:inline distT="0" distB="0" distL="114300" distR="114300">
            <wp:extent cx="5266690" cy="3147695"/>
            <wp:effectExtent l="0" t="0" r="3810" b="1905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7695"/>
            <wp:effectExtent l="0" t="0" r="3810" b="190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7695"/>
            <wp:effectExtent l="0" t="0" r="3810" b="1905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图9</w:t>
      </w:r>
      <w:r>
        <w:t xml:space="preserve"> Technology Map</w:t>
      </w:r>
      <w:r>
        <w:rPr>
          <w:rFonts w:hint="eastAsia"/>
        </w:rPr>
        <w:t>视图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73FA3177"/>
    <w:rsid w:val="7C80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2024-05-20T16:35:00Z</dcterms:created>
  <dc:creator>16019</dc:creator>
  <cp:lastModifiedBy>桃之夭夭</cp:lastModifiedBy>
  <dcterms:modified xsi:type="dcterms:W3CDTF">2024-05-21T11:29:39Z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4F62AC80F72A44B3B390E84C9E89AB64_12</vt:lpwstr>
  </property>
</Properties>
</file>