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eastAsia="微软雅黑"/>
          <w:b/>
          <w:color w:val="8B2E2E"/>
          <w:sz w:val="52"/>
        </w:rPr>
        <w:t>丝绸睡衣定制</w:t>
      </w:r>
    </w:p>
    <w:p>
      <w:pPr>
        <w:jc w:val="center"/>
      </w:pPr>
      <w:r>
        <w:rPr>
          <w:rFonts w:eastAsia="微软雅黑"/>
          <w:color w:val="2C3E50"/>
          <w:sz w:val="36"/>
        </w:rPr>
        <w:t>生产细节确认单</w:t>
      </w:r>
    </w:p>
    <w:p/>
    <w:p>
      <w:pPr>
        <w:jc w:val="center"/>
      </w:pPr>
      <w:r>
        <w:rPr>
          <w:rFonts w:eastAsia="微软雅黑"/>
          <w:color w:val="666666"/>
          <w:sz w:val="22"/>
        </w:rPr>
        <w:t>定制内容：丝绸睡衣 + 专属 logo 印制</w:t>
        <w:br/>
        <w:t>版本：中文版（V1.0）</w:t>
        <w:br/>
        <w:t>日期：2026 年 8 月</w:t>
      </w:r>
    </w:p>
    <w:p>
      <w:r>
        <w:br w:type="page"/>
      </w:r>
    </w:p>
    <w:p>
      <w:pPr>
        <w:pStyle w:val="Heading1"/>
      </w:pPr>
      <w:r>
        <w:rPr>
          <w:rFonts w:eastAsia="微软雅黑"/>
          <w:color w:val="2C3E50"/>
        </w:rPr>
        <w:t>一、项目背景</w:t>
      </w:r>
    </w:p>
    <w:p>
      <w:pPr>
        <w:spacing w:after="120"/>
      </w:pPr>
      <w:r>
        <w:rPr>
          <w:b w:val="0"/>
          <w:sz w:val="22"/>
        </w:rPr>
        <w:t>本单为丝绸睡衣定制项目，客户将在睡衣面料上印制专属 logo。本确认单用于敲定生产环节的关键细节，供双方确认后进入打样与成衣阶段。</w:t>
      </w:r>
    </w:p>
    <w:p>
      <w:pPr>
        <w:pStyle w:val="Heading1"/>
      </w:pPr>
      <w:r>
        <w:rPr>
          <w:rFonts w:eastAsia="微软雅黑"/>
          <w:color w:val="2C3E50"/>
        </w:rPr>
        <w:t>二、logo 说明</w:t>
      </w:r>
    </w:p>
    <w:p>
      <w:pPr>
        <w:pStyle w:val="ListBullet"/>
        <w:spacing w:after="60"/>
      </w:pPr>
      <w:r>
        <w:t>四个艺术化大写字母 R，哥特复古衬线字体，旋转交错构成菱形对称结构。</w:t>
      </w:r>
    </w:p>
    <w:p>
      <w:pPr>
        <w:pStyle w:val="ListBullet"/>
        <w:spacing w:after="60"/>
      </w:pPr>
      <w:r>
        <w:t>单色设计（深棕/炭灰），纯白底，无渐变、无阴影，轮廓清晰。</w:t>
      </w:r>
    </w:p>
    <w:p>
      <w:pPr>
        <w:pStyle w:val="ListBullet"/>
        <w:spacing w:after="60"/>
      </w:pPr>
      <w:r>
        <w:t>文件格式：PSD（标准工程生成格式），可直接用于印花生产流程。</w:t>
      </w:r>
    </w:p>
    <w:p>
      <w:pPr>
        <w:spacing w:after="120"/>
      </w:pPr>
      <w:r>
        <w:rPr>
          <w:b/>
          <w:sz w:val="22"/>
        </w:rPr>
        <w:t>工艺兼容性评估：单色、无渐变、轮廓清晰，数码活性印花与刺绣两种工艺均可完美呈现。</w:t>
      </w:r>
    </w:p>
    <w:p>
      <w:pPr>
        <w:pStyle w:val="Heading1"/>
      </w:pPr>
      <w:r>
        <w:rPr>
          <w:rFonts w:eastAsia="微软雅黑"/>
          <w:color w:val="2C3E50"/>
        </w:rPr>
        <w:t>三、面料选项（二选一）</w:t>
      </w:r>
    </w:p>
    <w:p>
      <w:pPr>
        <w:spacing w:after="120"/>
      </w:pPr>
      <w:r>
        <w:rPr>
          <w:b w:val="0"/>
          <w:sz w:val="22"/>
        </w:rPr>
        <w:t>真丝厚度以「姆米」(momme, mm) 计量，1 姆米 ≈ 4.3 g/m²。睡衣常用 16-22mm，19mm 左右最均衡。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项目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双绉 (Crepe de Chine)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素绉缎 (Charmeuse)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微软雅黑"/>
                <w:sz w:val="20"/>
              </w:rPr>
              <w:t>克重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16-19mm（约 70-80 g/m²）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16-22mm（约 70-95 g/m²）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微软雅黑"/>
                <w:sz w:val="20"/>
              </w:rPr>
              <w:t>手感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双面起绉，哑光，柔软带骨感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一面缎面光泽，一面哑光，丝滑亲肤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微软雅黑"/>
                <w:sz w:val="20"/>
              </w:rPr>
              <w:t>优点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不易皱、相对耐造、低调日常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光泽华丽，垂坠感极佳，经典睡衣面料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微软雅黑"/>
                <w:sz w:val="20"/>
              </w:rPr>
              <w:t>缺点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光泽度低，不如缎面华丽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较娇贵，易皱、易钩丝，护理要求高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微软雅黑"/>
                <w:sz w:val="20"/>
              </w:rPr>
              <w:t>印花表现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哑光面，颜色柔和内敛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缎面印花颜色更鲜亮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微软雅黑"/>
                <w:sz w:val="20"/>
              </w:rPr>
              <w:t>适合人群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日常耐穿、低调舒适</w:t>
            </w:r>
          </w:p>
        </w:tc>
        <w:tc>
          <w:tcPr>
            <w:tcW w:type="dxa" w:w="3969"/>
          </w:tcPr>
          <w:p>
            <w:r>
              <w:rPr>
                <w:rFonts w:eastAsia="微软雅黑"/>
                <w:sz w:val="20"/>
              </w:rPr>
              <w:t>追求奢华仪式感、送礼或上镜</w:t>
            </w:r>
          </w:p>
        </w:tc>
      </w:tr>
    </w:tbl>
    <w:p/>
    <w:p>
      <w:pPr>
        <w:spacing w:after="120"/>
      </w:pPr>
      <w:r>
        <w:rPr>
          <w:b/>
          <w:sz w:val="22"/>
        </w:rPr>
        <w:t>选择建议：要华丽光泽、上镜出片选素绉缎；要日常耐穿、低调舒适选双绉。</w:t>
      </w:r>
    </w:p>
    <w:p>
      <w:r>
        <w:rPr>
          <w:rFonts w:eastAsia="微软雅黑"/>
          <w:b/>
          <w:sz w:val="22"/>
        </w:rPr>
        <w:t>姆米数选择（需客户确认）：</w:t>
      </w:r>
    </w:p>
    <w:p>
      <w:pPr>
        <w:pStyle w:val="ListBullet"/>
      </w:pPr>
      <w:r>
        <w:rPr>
          <w:rFonts w:eastAsia="微软雅黑"/>
          <w:b w:val="0"/>
          <w:color w:val="555555"/>
          <w:sz w:val="20"/>
        </w:rPr>
        <w:t>16 姆米（92 RMB/m²）：轻薄款，透气性好；19 姆米（102 RMB/m²）：标准厚度款，垂坠感更佳。</w:t>
      </w:r>
    </w:p>
    <w:p>
      <w:pPr>
        <w:pStyle w:val="Heading1"/>
      </w:pPr>
      <w:r>
        <w:rPr>
          <w:rFonts w:eastAsia="微软雅黑"/>
          <w:color w:val="2C3E50"/>
        </w:rPr>
        <w:t>四、印花工艺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工艺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适用场景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eastAsia="微软雅黑"/>
                <w:sz w:val="20"/>
              </w:rPr>
              <w:t>数码活性印花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大面积 / 满印 / 复杂图案</w:t>
            </w:r>
          </w:p>
        </w:tc>
        <w:tc>
          <w:tcPr>
            <w:tcW w:type="dxa" w:w="4535"/>
          </w:tcPr>
          <w:p>
            <w:r>
              <w:rPr>
                <w:rFonts w:eastAsia="微软雅黑"/>
                <w:sz w:val="20"/>
              </w:rPr>
              <w:t>真丝最成熟方案，色彩还原好、色牢度高，小批量成本可控，推荐首选</w:t>
            </w:r>
          </w:p>
        </w:tc>
      </w:tr>
      <w:tr>
        <w:tc>
          <w:tcPr>
            <w:tcW w:type="dxa" w:w="1984"/>
          </w:tcPr>
          <w:p>
            <w:r>
              <w:rPr>
                <w:rFonts w:eastAsia="微软雅黑"/>
                <w:sz w:val="20"/>
              </w:rPr>
              <w:t>刺绣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纯色局部小面积（建议 ≤15cm）</w:t>
            </w:r>
          </w:p>
        </w:tc>
        <w:tc>
          <w:tcPr>
            <w:tcW w:type="dxa" w:w="4535"/>
          </w:tcPr>
          <w:p>
            <w:r>
              <w:rPr>
                <w:rFonts w:eastAsia="微软雅黑"/>
                <w:sz w:val="20"/>
              </w:rPr>
              <w:t>质感高档，适合领口、胸前等小区域点缀；过大会变重、布料起皱、成本飙升</w:t>
            </w:r>
          </w:p>
        </w:tc>
      </w:tr>
    </w:tbl>
    <w:p/>
    <w:p>
      <w:pPr>
        <w:pStyle w:val="ListBullet"/>
        <w:spacing w:after="60"/>
      </w:pPr>
      <w:r>
        <w:t>热转印：对真丝效果差（手感硬、不耐高温），不适用于本单。</w:t>
      </w:r>
    </w:p>
    <w:p>
      <w:pPr>
        <w:pStyle w:val="ListBullet"/>
        <w:spacing w:after="60"/>
      </w:pPr>
      <w:r>
        <w:t>丝网印刷：有制版费，适合大批量简单色块，小批量定制不划算。</w:t>
      </w:r>
    </w:p>
    <w:p>
      <w:pPr>
        <w:pStyle w:val="Heading1"/>
      </w:pPr>
      <w:r>
        <w:rPr>
          <w:rFonts w:eastAsia="微软雅黑"/>
          <w:color w:val="2C3E50"/>
        </w:rPr>
        <w:t>五、logo 尺寸方案（四档可选）</w:t>
      </w:r>
    </w:p>
    <w:p>
      <w:pPr>
        <w:spacing w:after="120"/>
      </w:pPr>
      <w:r>
        <w:rPr>
          <w:b w:val="0"/>
          <w:sz w:val="22"/>
        </w:rPr>
        <w:t>logo 为正方形对称构图，按用途给出四档参考尺寸：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档位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尺寸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建议工艺</w:t>
            </w:r>
          </w:p>
        </w:tc>
      </w:tr>
      <w:tr>
        <w:tc>
          <w:tcPr>
            <w:tcW w:type="dxa" w:w="2551"/>
          </w:tcPr>
          <w:p>
            <w:r>
              <w:rPr>
                <w:rFonts w:eastAsia="微软雅黑"/>
                <w:sz w:val="20"/>
              </w:rPr>
              <w:t>满印 / 四方连续</w:t>
            </w:r>
          </w:p>
        </w:tc>
        <w:tc>
          <w:tcPr>
            <w:tcW w:type="dxa" w:w="3685"/>
          </w:tcPr>
          <w:p>
            <w:r>
              <w:rPr>
                <w:rFonts w:eastAsia="微软雅黑"/>
                <w:sz w:val="20"/>
              </w:rPr>
              <w:t>单个 R 单元 6-10cm，重复排列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数码活性印花</w:t>
            </w:r>
          </w:p>
        </w:tc>
      </w:tr>
      <w:tr>
        <w:tc>
          <w:tcPr>
            <w:tcW w:type="dxa" w:w="2551"/>
          </w:tcPr>
          <w:p>
            <w:r>
              <w:rPr>
                <w:rFonts w:eastAsia="微软雅黑"/>
                <w:sz w:val="20"/>
              </w:rPr>
              <w:t>后背 / 下摆主标</w:t>
            </w:r>
          </w:p>
        </w:tc>
        <w:tc>
          <w:tcPr>
            <w:tcW w:type="dxa" w:w="3685"/>
          </w:tcPr>
          <w:p>
            <w:r>
              <w:rPr>
                <w:rFonts w:eastAsia="微软雅黑"/>
                <w:sz w:val="20"/>
              </w:rPr>
              <w:t>15-20cm 见方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数码活性印花</w:t>
            </w:r>
          </w:p>
        </w:tc>
      </w:tr>
      <w:tr>
        <w:tc>
          <w:tcPr>
            <w:tcW w:type="dxa" w:w="2551"/>
          </w:tcPr>
          <w:p>
            <w:r>
              <w:rPr>
                <w:rFonts w:eastAsia="微软雅黑"/>
                <w:sz w:val="20"/>
              </w:rPr>
              <w:t>左胸点缀</w:t>
            </w:r>
          </w:p>
        </w:tc>
        <w:tc>
          <w:tcPr>
            <w:tcW w:type="dxa" w:w="3685"/>
          </w:tcPr>
          <w:p>
            <w:r>
              <w:rPr>
                <w:rFonts w:eastAsia="微软雅黑"/>
                <w:sz w:val="20"/>
              </w:rPr>
              <w:t>8-12cm 见方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印花或刺绣均可</w:t>
            </w:r>
          </w:p>
        </w:tc>
      </w:tr>
      <w:tr>
        <w:tc>
          <w:tcPr>
            <w:tcW w:type="dxa" w:w="2551"/>
          </w:tcPr>
          <w:p>
            <w:r>
              <w:rPr>
                <w:rFonts w:eastAsia="微软雅黑"/>
                <w:sz w:val="20"/>
              </w:rPr>
              <w:t>领口 / 袖口内标</w:t>
            </w:r>
          </w:p>
        </w:tc>
        <w:tc>
          <w:tcPr>
            <w:tcW w:type="dxa" w:w="3685"/>
          </w:tcPr>
          <w:p>
            <w:r>
              <w:rPr>
                <w:rFonts w:eastAsia="微软雅黑"/>
                <w:sz w:val="20"/>
              </w:rPr>
              <w:t>4-6cm 见方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刺绣</w:t>
            </w:r>
          </w:p>
        </w:tc>
      </w:tr>
    </w:tbl>
    <w:p/>
    <w:p>
      <w:pPr>
        <w:spacing w:after="120"/>
      </w:pPr>
      <w:r>
        <w:rPr>
          <w:b/>
          <w:sz w:val="22"/>
        </w:rPr>
        <w:t>注意：刺绣仅建议 ≤15cm，大尺寸 logo 走印花。</w:t>
      </w:r>
    </w:p>
    <w:p>
      <w:pPr>
        <w:pStyle w:val="Heading1"/>
      </w:pPr>
      <w:r>
        <w:rPr>
          <w:rFonts w:eastAsia="微软雅黑"/>
          <w:color w:val="2C3E50"/>
        </w:rPr>
        <w:t>六、价格指南（模糊报价）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项目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费用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面料费</w:t>
            </w:r>
          </w:p>
        </w:tc>
        <w:tc>
          <w:tcPr>
            <w:tcW w:type="dxa" w:w="2880"/>
          </w:tcPr>
          <w:p>
            <w:r>
              <w:t>按厚度计价</w:t>
            </w:r>
          </w:p>
        </w:tc>
        <w:tc>
          <w:tcPr>
            <w:tcW w:type="dxa" w:w="2880"/>
          </w:tcPr>
          <w:p>
            <w:r>
              <w:t>16 姆米 92 RMB/m²，19 姆米 102 RMB/m²</w:t>
            </w:r>
          </w:p>
        </w:tc>
      </w:tr>
      <w:tr>
        <w:tc>
          <w:tcPr>
            <w:tcW w:type="dxa" w:w="1984"/>
          </w:tcPr>
          <w:p>
            <w:r>
              <w:t>打样费</w:t>
            </w:r>
          </w:p>
        </w:tc>
        <w:tc>
          <w:tcPr>
            <w:tcW w:type="dxa" w:w="2268"/>
          </w:tcPr>
          <w:p>
            <w:r>
              <w:t>600 RMB</w:t>
            </w:r>
          </w:p>
        </w:tc>
        <w:tc>
          <w:tcPr>
            <w:tcW w:type="dxa" w:w="5102"/>
          </w:tcPr>
          <w:p>
            <w:r>
              <w:t>制版即打样，统一费用；已有 PSD 达标直接用，需重绘/转矢量亦同价</w:t>
            </w:r>
          </w:p>
        </w:tc>
      </w:tr>
      <w:tr>
        <w:tc>
          <w:tcPr>
            <w:tcW w:type="dxa" w:w="1984"/>
          </w:tcPr>
          <w:p>
            <w:r>
              <w:t>印花费</w:t>
            </w:r>
          </w:p>
        </w:tc>
        <w:tc>
          <w:tcPr>
            <w:tcW w:type="dxa" w:w="2268"/>
          </w:tcPr>
          <w:p>
            <w:r>
              <w:t>约 20 RMB/米</w:t>
            </w:r>
          </w:p>
        </w:tc>
        <w:tc>
          <w:tcPr>
            <w:tcW w:type="dxa" w:w="5102"/>
          </w:tcPr>
          <w:p>
            <w:r>
              <w:t>按实际印花用量核算</w:t>
            </w:r>
          </w:p>
        </w:tc>
      </w:tr>
      <w:tr>
        <w:tc>
          <w:tcPr>
            <w:tcW w:type="dxa" w:w="1984"/>
          </w:tcPr>
          <w:p>
            <w:r>
              <w:rPr>
                <w:rFonts w:eastAsia="微软雅黑"/>
                <w:sz w:val="20"/>
              </w:rPr>
              <w:t>成衣报价</w:t>
            </w:r>
          </w:p>
        </w:tc>
        <w:tc>
          <w:tcPr>
            <w:tcW w:type="dxa" w:w="2268"/>
          </w:tcPr>
          <w:p>
            <w:r>
              <w:rPr>
                <w:rFonts w:eastAsia="微软雅黑"/>
                <w:sz w:val="20"/>
              </w:rPr>
              <w:t>另行确认</w:t>
            </w:r>
          </w:p>
        </w:tc>
        <w:tc>
          <w:tcPr>
            <w:tcW w:type="dxa" w:w="5102"/>
          </w:tcPr>
          <w:p>
            <w:r>
              <w:rPr>
                <w:rFonts w:eastAsia="微软雅黑"/>
                <w:sz w:val="20"/>
              </w:rPr>
              <w:t>按最终款式与面料核算</w:t>
            </w:r>
          </w:p>
        </w:tc>
      </w:tr>
    </w:tbl>
    <w:p/>
    <w:p>
      <w:pPr>
        <w:spacing w:after="120"/>
      </w:pPr>
      <w:r>
        <w:rPr>
          <w:b w:val="0"/>
          <w:color w:val="999999"/>
          <w:sz w:val="18"/>
        </w:rPr>
        <w:t>面料价格按厚度（姆米）计价，以正式报价为准。</w:t>
      </w:r>
    </w:p>
    <w:p>
      <w:pPr>
        <w:pStyle w:val="Heading1"/>
      </w:pPr>
      <w:r>
        <w:rPr>
          <w:rFonts w:eastAsia="微软雅黑"/>
          <w:color w:val="2C3E50"/>
        </w:rPr>
        <w:t>七、真丝护理说明</w:t>
      </w:r>
    </w:p>
    <w:p>
      <w:pPr>
        <w:pStyle w:val="ListBullet"/>
        <w:spacing w:after="60"/>
      </w:pPr>
      <w:r>
        <w:t>冷水手洗或干洗，使用真丝专用洗涤剂，不可机洗。</w:t>
      </w:r>
    </w:p>
    <w:p>
      <w:pPr>
        <w:pStyle w:val="ListBullet"/>
        <w:spacing w:after="60"/>
      </w:pPr>
      <w:r>
        <w:t>阴凉处晾干，忌暴晒。</w:t>
      </w:r>
    </w:p>
    <w:p>
      <w:pPr>
        <w:pStyle w:val="ListBullet"/>
        <w:spacing w:after="60"/>
      </w:pPr>
      <w:r>
        <w:t>低温熨烫。</w:t>
      </w:r>
    </w:p>
    <w:p>
      <w:pPr>
        <w:pStyle w:val="Heading1"/>
      </w:pPr>
      <w:r>
        <w:rPr>
          <w:rFonts w:eastAsia="微软雅黑"/>
          <w:color w:val="2C3E50"/>
        </w:rPr>
        <w:t>八、待客户确认清单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序号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确认事项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eastAsia="微软雅黑"/>
                <w:b/>
                <w:sz w:val="20"/>
              </w:rPr>
              <w:t>选项</w:t>
            </w:r>
          </w:p>
        </w:tc>
      </w:tr>
      <w:tr>
        <w:tc>
          <w:tcPr>
            <w:tcW w:type="dxa" w:w="850"/>
          </w:tcPr>
          <w:p>
            <w:r>
              <w:rPr>
                <w:rFonts w:eastAsia="微软雅黑"/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logo 尺寸档位</w:t>
            </w:r>
          </w:p>
        </w:tc>
        <w:tc>
          <w:tcPr>
            <w:tcW w:type="dxa" w:w="5102"/>
          </w:tcPr>
          <w:p>
            <w:r>
              <w:rPr>
                <w:rFonts w:eastAsia="微软雅黑"/>
                <w:sz w:val="20"/>
              </w:rPr>
              <w:t>满印 / 后背 / 左胸 / 领口</w:t>
            </w:r>
          </w:p>
        </w:tc>
      </w:tr>
      <w:tr>
        <w:tc>
          <w:tcPr>
            <w:tcW w:type="dxa" w:w="850"/>
          </w:tcPr>
          <w:p>
            <w:r>
              <w:rPr>
                <w:rFonts w:eastAsia="微软雅黑"/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印花位置</w:t>
            </w:r>
          </w:p>
        </w:tc>
        <w:tc>
          <w:tcPr>
            <w:tcW w:type="dxa" w:w="5102"/>
          </w:tcPr>
          <w:p>
            <w:r>
              <w:rPr>
                <w:rFonts w:eastAsia="微软雅黑"/>
                <w:sz w:val="20"/>
              </w:rPr>
              <w:t>由客户指定（如满印则确认覆盖范围）</w:t>
            </w:r>
          </w:p>
        </w:tc>
      </w:tr>
      <w:tr>
        <w:tc>
          <w:tcPr>
            <w:tcW w:type="dxa" w:w="850"/>
          </w:tcPr>
          <w:p>
            <w:r>
              <w:rPr>
                <w:rFonts w:eastAsia="微软雅黑"/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面料选择</w:t>
            </w:r>
          </w:p>
        </w:tc>
        <w:tc>
          <w:tcPr>
            <w:tcW w:type="dxa" w:w="5102"/>
          </w:tcPr>
          <w:p>
            <w:r>
              <w:t>双绉 / 素绉缎 + 姆米数（16 / 19）</w:t>
            </w:r>
          </w:p>
        </w:tc>
      </w:tr>
      <w:tr>
        <w:tc>
          <w:tcPr>
            <w:tcW w:type="dxa" w:w="850"/>
          </w:tcPr>
          <w:p>
            <w:r>
              <w:rPr>
                <w:rFonts w:eastAsia="微软雅黑"/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图形文件形式</w:t>
            </w:r>
          </w:p>
        </w:tc>
        <w:tc>
          <w:tcPr>
            <w:tcW w:type="dxa" w:w="5102"/>
          </w:tcPr>
          <w:p>
            <w:r>
              <w:t>打样费 600（制版=打样）</w:t>
            </w:r>
          </w:p>
        </w:tc>
      </w:tr>
      <w:tr>
        <w:tc>
          <w:tcPr>
            <w:tcW w:type="dxa" w:w="850"/>
          </w:tcPr>
          <w:p>
            <w:r>
              <w:rPr>
                <w:rFonts w:eastAsia="微软雅黑"/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rFonts w:eastAsia="微软雅黑"/>
                <w:sz w:val="20"/>
              </w:rPr>
              <w:t>成衣款式</w:t>
            </w:r>
          </w:p>
        </w:tc>
        <w:tc>
          <w:tcPr>
            <w:tcW w:type="dxa" w:w="5102"/>
          </w:tcPr>
          <w:p>
            <w:r>
              <w:rPr>
                <w:rFonts w:eastAsia="微软雅黑"/>
                <w:sz w:val="20"/>
              </w:rPr>
              <w:t>后续单独确认</w:t>
            </w:r>
          </w:p>
        </w:tc>
      </w:tr>
    </w:tbl>
    <w:p/>
    <w:p>
      <w:pPr>
        <w:pStyle w:val="Heading1"/>
      </w:pPr>
      <w:r>
        <w:rPr>
          <w:rFonts w:eastAsia="微软雅黑"/>
          <w:color w:val="2C3E50"/>
        </w:rPr>
        <w:t>九、后续流程</w:t>
      </w:r>
    </w:p>
    <w:p>
      <w:pPr>
        <w:spacing w:after="120"/>
      </w:pPr>
      <w:r>
        <w:rPr>
          <w:b w:val="0"/>
          <w:sz w:val="22"/>
        </w:rPr>
        <w:t>确认本单 → 收到图形文件并验分辨率 → 面料打样 → 客户确认色样/手感 → 成衣方案确认 → 正式报价 → 生产交付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