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2</w:t>
      </w:r>
    </w:p>
    <w:p>
      <w:pPr>
        <w:jc w:val="center"/>
      </w:pPr>
      <w:r>
        <w:rPr>
          <w:rFonts w:ascii="宋体" w:hAnsi="宋体"/>
          <w:sz w:val="22"/>
        </w:rPr>
        <w:t>2026年7月21日 星期二 晴转阴</w:t>
      </w:r>
    </w:p>
    <w:p>
      <w:pPr>
        <w:jc w:val="center"/>
      </w:pPr>
      <w:r>
        <w:rPr>
          <w:rFonts w:ascii="宋体" w:hAnsi="宋体"/>
          <w:sz w:val="22"/>
        </w:rPr>
        <w:t>记录人：伍曦婷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上午天气转晴，我们到了南湖革命纪念馆新馆。建筑比想象中有气势，大门上方挂着邓小平题写的馆名。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序厅迎面是一幅名为《星火燎原》的大型铜雕，站在它面前不用读任何说明，光看那些层层叠叠的人脸就能感受到——不同身份、不同年龄，挤在一起但又各有各的姿态。我在那儿站了好一会儿。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二楼展厅光线转暗。一面墙上挂着五四时期的报刊复刻件，我在《新青年》展柜前停了一下——铅字排版方正，纸面已泛黄。旁边陈列着一张五四时期进步青年的合照，约二三十人挤在一起，有的搭肩，有的歪头。令我意外的是，他们露齿而笑，眉眼弯弯，甚至有人笑得半边脸皱起——这在历史教材的老照片里极为罕见。他们看起来跟我的同学没什么区别。这个细节让我站了许久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继续往前走，展厅中央是1:1复制的红船模型，船身暗红，船舱低矮。当年中共一大最后一天的会议就在这样的船上召开。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走出纪念馆时天已完全放晴。脑子里闪过昨天炮楼窄小的射击孔——昨天是压抑，今天是另一种感觉。不是因为什么宏大叙事，而是因为那张合照里那些人的笑容——他们不知道自己将写入课本，只是活着、笑着，然后向前冲去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