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2AF41" w14:textId="64DF5C59" w:rsidR="00D15BDA" w:rsidRDefault="00D15BDA" w:rsidP="00D15BDA">
      <w:pPr>
        <w:jc w:val="center"/>
      </w:pPr>
      <w:r>
        <w:rPr>
          <w:noProof/>
        </w:rPr>
        <w:drawing>
          <wp:inline distT="0" distB="0" distL="0" distR="0" wp14:anchorId="594EE412" wp14:editId="4FFA46A2">
            <wp:extent cx="1292180" cy="1632529"/>
            <wp:effectExtent l="0" t="0" r="381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5"/>
                    <a:srcRect l="12581" t="1710" r="45433" b="3988"/>
                    <a:stretch/>
                  </pic:blipFill>
                  <pic:spPr bwMode="auto">
                    <a:xfrm>
                      <a:off x="0" y="0"/>
                      <a:ext cx="1310987" cy="165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759E">
        <w:rPr>
          <w:noProof/>
        </w:rPr>
        <w:drawing>
          <wp:inline distT="0" distB="0" distL="0" distR="0" wp14:anchorId="67E6B844" wp14:editId="0B0534EC">
            <wp:extent cx="2205977" cy="1640813"/>
            <wp:effectExtent l="0" t="0" r="4445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8442" cy="16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3403" w14:textId="0848A748" w:rsidR="00D15BDA" w:rsidRDefault="00D15BDA" w:rsidP="00D15BDA">
      <w:pPr>
        <w:pStyle w:val="ListParagraph"/>
        <w:numPr>
          <w:ilvl w:val="0"/>
          <w:numId w:val="2"/>
        </w:numPr>
      </w:pPr>
      <w:r>
        <w:t>Run python main.py under hp3d-viwer folder. Two windows will pop up. One is main window, and another is the comparison window.</w:t>
      </w:r>
    </w:p>
    <w:p w14:paraId="66462EB3" w14:textId="2D7A760D" w:rsidR="009A008C" w:rsidRDefault="009A008C" w:rsidP="009A008C">
      <w:pPr>
        <w:pStyle w:val="ListParagraph"/>
        <w:ind w:left="1080"/>
      </w:pPr>
    </w:p>
    <w:p w14:paraId="4E0F8F36" w14:textId="45F5F730" w:rsidR="009A008C" w:rsidRDefault="009A008C" w:rsidP="009A008C">
      <w:pPr>
        <w:pStyle w:val="ListParagraph"/>
        <w:ind w:left="1080"/>
      </w:pPr>
    </w:p>
    <w:p w14:paraId="0818CDD9" w14:textId="77777777" w:rsidR="009A008C" w:rsidRDefault="009A008C" w:rsidP="009A008C">
      <w:pPr>
        <w:pStyle w:val="ListParagraph"/>
        <w:ind w:left="1080"/>
      </w:pPr>
    </w:p>
    <w:p w14:paraId="7C0A6AA2" w14:textId="2B966D8B" w:rsidR="00697915" w:rsidRDefault="00697915" w:rsidP="00D15BDA">
      <w:pPr>
        <w:pStyle w:val="ListParagraph"/>
        <w:numPr>
          <w:ilvl w:val="0"/>
          <w:numId w:val="2"/>
        </w:numPr>
      </w:pPr>
      <w:r>
        <w:t>Click the Home button</w:t>
      </w:r>
      <w:r>
        <w:rPr>
          <w:noProof/>
        </w:rPr>
        <w:drawing>
          <wp:inline distT="0" distB="0" distL="0" distR="0" wp14:anchorId="6F9E6897" wp14:editId="2B1F5282">
            <wp:extent cx="504826" cy="252413"/>
            <wp:effectExtent l="0" t="0" r="0" b="0"/>
            <wp:docPr id="5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718" cy="25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reset all the contents.</w:t>
      </w:r>
      <w:r w:rsidRPr="00697915">
        <w:rPr>
          <w:noProof/>
        </w:rPr>
        <w:t xml:space="preserve"> </w:t>
      </w:r>
      <w:r>
        <w:rPr>
          <w:noProof/>
        </w:rPr>
        <w:t>The window size can be manully changed by draging the bottom right corner.</w:t>
      </w:r>
    </w:p>
    <w:p w14:paraId="44F52B64" w14:textId="77777777" w:rsidR="00030220" w:rsidRDefault="00030220" w:rsidP="00030220"/>
    <w:p w14:paraId="0DFC621A" w14:textId="3D4CA2DF" w:rsidR="00697915" w:rsidRDefault="00BC122E" w:rsidP="00D15BDA">
      <w:pPr>
        <w:pStyle w:val="ListParagraph"/>
        <w:numPr>
          <w:ilvl w:val="0"/>
          <w:numId w:val="2"/>
        </w:numPr>
      </w:pPr>
      <w:r>
        <w:rPr>
          <w:noProof/>
        </w:rPr>
        <w:t>On the left panel,</w:t>
      </w:r>
      <w:r w:rsidRPr="00BC12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B2AFB2" wp14:editId="223BC4C6">
            <wp:extent cx="2205038" cy="290260"/>
            <wp:effectExtent l="0" t="0" r="5080" b="0"/>
            <wp:docPr id="7" name="Picture 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7695" cy="29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, click the get diretory button to </w:t>
      </w:r>
      <w:r w:rsidR="001014BC">
        <w:rPr>
          <w:noProof/>
        </w:rPr>
        <w:t>choose</w:t>
      </w:r>
      <w:r>
        <w:rPr>
          <w:noProof/>
        </w:rPr>
        <w:t xml:space="preserve"> the</w:t>
      </w:r>
      <w:r w:rsidR="007C72CA">
        <w:rPr>
          <w:noProof/>
        </w:rPr>
        <w:t xml:space="preserve"> main</w:t>
      </w:r>
      <w:r>
        <w:rPr>
          <w:noProof/>
        </w:rPr>
        <w:t xml:space="preserve"> image folder</w:t>
      </w:r>
      <w:r w:rsidR="005714C5">
        <w:rPr>
          <w:noProof/>
        </w:rPr>
        <w:t xml:space="preserve"> (e.g. *\hp3d)</w:t>
      </w:r>
      <w:r>
        <w:rPr>
          <w:noProof/>
        </w:rPr>
        <w:t>.</w:t>
      </w:r>
      <w:r w:rsidR="00B7759E">
        <w:rPr>
          <w:noProof/>
        </w:rPr>
        <w:t xml:space="preserve"> All the image </w:t>
      </w:r>
      <w:r w:rsidR="008C74CD">
        <w:rPr>
          <w:noProof/>
        </w:rPr>
        <w:t>sub</w:t>
      </w:r>
      <w:r w:rsidR="00B7759E">
        <w:rPr>
          <w:noProof/>
        </w:rPr>
        <w:t>folder</w:t>
      </w:r>
      <w:r w:rsidR="005714C5">
        <w:rPr>
          <w:noProof/>
        </w:rPr>
        <w:t>s</w:t>
      </w:r>
      <w:r w:rsidR="00B7759E">
        <w:rPr>
          <w:noProof/>
        </w:rPr>
        <w:t xml:space="preserve"> will be automatically loaded to the </w:t>
      </w:r>
      <w:r w:rsidR="005714C5">
        <w:rPr>
          <w:noProof/>
        </w:rPr>
        <w:t>folder list.</w:t>
      </w:r>
    </w:p>
    <w:p w14:paraId="1225CBB7" w14:textId="3A9DB667" w:rsidR="005714C5" w:rsidRDefault="005714C5" w:rsidP="005714C5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1E46E827" wp14:editId="509C80BB">
            <wp:extent cx="2019300" cy="2931754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4419" cy="29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6C94" w14:textId="67313777" w:rsidR="009A008C" w:rsidRDefault="009A008C" w:rsidP="005714C5">
      <w:pPr>
        <w:pStyle w:val="ListParagraph"/>
        <w:ind w:left="1080"/>
        <w:jc w:val="center"/>
      </w:pPr>
    </w:p>
    <w:p w14:paraId="6629B7EE" w14:textId="69820E49" w:rsidR="009A008C" w:rsidRDefault="009A008C" w:rsidP="005714C5">
      <w:pPr>
        <w:pStyle w:val="ListParagraph"/>
        <w:ind w:left="1080"/>
        <w:jc w:val="center"/>
      </w:pPr>
    </w:p>
    <w:p w14:paraId="3D6AE4C8" w14:textId="48D79377" w:rsidR="009A008C" w:rsidRDefault="009A008C" w:rsidP="005714C5">
      <w:pPr>
        <w:pStyle w:val="ListParagraph"/>
        <w:ind w:left="1080"/>
        <w:jc w:val="center"/>
      </w:pPr>
    </w:p>
    <w:p w14:paraId="114108A9" w14:textId="77777777" w:rsidR="009A008C" w:rsidRDefault="009A008C" w:rsidP="005714C5">
      <w:pPr>
        <w:pStyle w:val="ListParagraph"/>
        <w:ind w:left="1080"/>
        <w:jc w:val="center"/>
      </w:pPr>
    </w:p>
    <w:p w14:paraId="2A8E1245" w14:textId="788D57FC" w:rsidR="00830181" w:rsidRDefault="00830181" w:rsidP="00830181">
      <w:pPr>
        <w:pStyle w:val="ListParagraph"/>
        <w:numPr>
          <w:ilvl w:val="0"/>
          <w:numId w:val="2"/>
        </w:numPr>
      </w:pPr>
      <w:r>
        <w:lastRenderedPageBreak/>
        <w:t xml:space="preserve">Click the folder name in the list, </w:t>
      </w:r>
      <w:r w:rsidR="00E31057">
        <w:t>a</w:t>
      </w:r>
      <w:r w:rsidR="00467949">
        <w:t>n</w:t>
      </w:r>
      <w:r w:rsidR="00E31057">
        <w:t xml:space="preserve"> </w:t>
      </w:r>
      <w:r>
        <w:t xml:space="preserve">overview of </w:t>
      </w:r>
      <w:r w:rsidR="00E31057">
        <w:t xml:space="preserve">all </w:t>
      </w:r>
      <w:r>
        <w:t>images under the selected folder will show up in the middle list</w:t>
      </w:r>
      <w:r w:rsidR="000C596E">
        <w:t xml:space="preserve"> area</w:t>
      </w:r>
      <w:r>
        <w:t>.</w:t>
      </w:r>
      <w:r w:rsidR="00782563">
        <w:t xml:space="preserve"> Toggle the folder</w:t>
      </w:r>
      <w:r w:rsidR="00685E87">
        <w:t>s</w:t>
      </w:r>
      <w:r w:rsidR="00782563">
        <w:t xml:space="preserve"> by using arrow key.</w:t>
      </w:r>
    </w:p>
    <w:p w14:paraId="35B9D337" w14:textId="6BE7A867" w:rsidR="00697915" w:rsidRDefault="00830181" w:rsidP="00830181">
      <w:pPr>
        <w:pStyle w:val="ListParagraph"/>
        <w:ind w:left="1080"/>
        <w:jc w:val="center"/>
      </w:pPr>
      <w:r>
        <w:br/>
      </w:r>
      <w:r w:rsidR="00782563">
        <w:rPr>
          <w:noProof/>
        </w:rPr>
        <w:drawing>
          <wp:inline distT="0" distB="0" distL="0" distR="0" wp14:anchorId="31345C1F" wp14:editId="10DF01F0">
            <wp:extent cx="4215084" cy="2803301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4332" cy="2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2094" w14:textId="402AA5A8" w:rsidR="009A008C" w:rsidRDefault="009A008C" w:rsidP="00830181">
      <w:pPr>
        <w:pStyle w:val="ListParagraph"/>
        <w:ind w:left="1080"/>
        <w:jc w:val="center"/>
      </w:pPr>
    </w:p>
    <w:p w14:paraId="3F21FA58" w14:textId="158DD36B" w:rsidR="009A008C" w:rsidRDefault="009A008C" w:rsidP="00830181">
      <w:pPr>
        <w:pStyle w:val="ListParagraph"/>
        <w:ind w:left="1080"/>
        <w:jc w:val="center"/>
      </w:pPr>
    </w:p>
    <w:p w14:paraId="7CF4745A" w14:textId="77777777" w:rsidR="009A008C" w:rsidRDefault="009A008C" w:rsidP="00830181">
      <w:pPr>
        <w:pStyle w:val="ListParagraph"/>
        <w:ind w:left="1080"/>
        <w:jc w:val="center"/>
      </w:pPr>
    </w:p>
    <w:p w14:paraId="1076787F" w14:textId="2C10CCE8" w:rsidR="001C77C4" w:rsidRDefault="001C77C4" w:rsidP="001C77C4">
      <w:pPr>
        <w:pStyle w:val="ListParagraph"/>
        <w:numPr>
          <w:ilvl w:val="0"/>
          <w:numId w:val="2"/>
        </w:numPr>
      </w:pPr>
      <w:r>
        <w:t>Multiple selection can be achieved by double click</w:t>
      </w:r>
      <w:r w:rsidR="00106CE1">
        <w:t>ing</w:t>
      </w:r>
      <w:r>
        <w:t xml:space="preserve"> </w:t>
      </w:r>
      <w:r w:rsidR="00BD26FD">
        <w:t>a</w:t>
      </w:r>
      <w:r>
        <w:t xml:space="preserve"> folder name with comparison box checked.</w:t>
      </w:r>
      <w:r w:rsidR="00FB4938">
        <w:t xml:space="preserve"> The images </w:t>
      </w:r>
      <w:r w:rsidR="00BD26FD">
        <w:t>of</w:t>
      </w:r>
      <w:r w:rsidR="00FB4938">
        <w:t xml:space="preserve"> selected fold will</w:t>
      </w:r>
      <w:r w:rsidR="00BD26FD">
        <w:t xml:space="preserve"> be</w:t>
      </w:r>
      <w:r w:rsidR="00FB4938">
        <w:t xml:space="preserve"> pass</w:t>
      </w:r>
      <w:r w:rsidR="00BD26FD">
        <w:t>ed</w:t>
      </w:r>
      <w:r w:rsidR="00FB4938">
        <w:t xml:space="preserve"> to the comparison window. All the list</w:t>
      </w:r>
      <w:r w:rsidR="00BD26FD">
        <w:t>s</w:t>
      </w:r>
      <w:r w:rsidR="00FB4938">
        <w:t xml:space="preserve"> in comparison window can be easily </w:t>
      </w:r>
      <w:r w:rsidR="00FC083F">
        <w:t xml:space="preserve">controlled by using the </w:t>
      </w:r>
      <w:r w:rsidR="00FB4938">
        <w:t>middle key.</w:t>
      </w:r>
      <w:r w:rsidR="008E1C9A">
        <w:t xml:space="preserve"> The clear button can remove all the selections.</w:t>
      </w:r>
    </w:p>
    <w:p w14:paraId="20486168" w14:textId="4920A1A6" w:rsidR="001C77C4" w:rsidRDefault="001C77C4" w:rsidP="00830181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35B71A2A" wp14:editId="3B76C0DD">
            <wp:extent cx="1285222" cy="1887894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7212" cy="19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CE1">
        <w:rPr>
          <w:noProof/>
        </w:rPr>
        <w:drawing>
          <wp:inline distT="0" distB="0" distL="0" distR="0" wp14:anchorId="71324199" wp14:editId="59231312">
            <wp:extent cx="3631519" cy="1884045"/>
            <wp:effectExtent l="0" t="0" r="7620" b="190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0589" cy="19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2803" w14:textId="2F99B23D" w:rsidR="009A008C" w:rsidRDefault="009A008C" w:rsidP="00830181">
      <w:pPr>
        <w:pStyle w:val="ListParagraph"/>
        <w:ind w:left="1080"/>
        <w:jc w:val="center"/>
      </w:pPr>
    </w:p>
    <w:p w14:paraId="36579C03" w14:textId="5A08EE5D" w:rsidR="009A008C" w:rsidRDefault="009A008C" w:rsidP="00830181">
      <w:pPr>
        <w:pStyle w:val="ListParagraph"/>
        <w:ind w:left="1080"/>
        <w:jc w:val="center"/>
      </w:pPr>
    </w:p>
    <w:p w14:paraId="23AD465F" w14:textId="77777777" w:rsidR="009A008C" w:rsidRDefault="009A008C" w:rsidP="00830181">
      <w:pPr>
        <w:pStyle w:val="ListParagraph"/>
        <w:ind w:left="1080"/>
        <w:jc w:val="center"/>
      </w:pPr>
    </w:p>
    <w:p w14:paraId="4D97E8D3" w14:textId="53BEBF82" w:rsidR="00ED4CF1" w:rsidRDefault="00ED4CF1" w:rsidP="00ED4CF1">
      <w:pPr>
        <w:pStyle w:val="ListParagraph"/>
        <w:numPr>
          <w:ilvl w:val="0"/>
          <w:numId w:val="2"/>
        </w:numPr>
      </w:pPr>
    </w:p>
    <w:p w14:paraId="421BC0E4" w14:textId="77FC1ABF" w:rsidR="00D15BDA" w:rsidRDefault="00ED4CF1" w:rsidP="009A008C">
      <w:pPr>
        <w:pStyle w:val="ListParagraph"/>
        <w:ind w:left="1080"/>
      </w:pPr>
      <w:r>
        <w:t xml:space="preserve">For comparison of the image </w:t>
      </w:r>
      <w:r w:rsidR="003614CB">
        <w:t>under the</w:t>
      </w:r>
      <w:r>
        <w:t xml:space="preserve"> same category, click the Option for comparison panel, choose the type of category</w:t>
      </w:r>
      <w:r w:rsidR="009A008C">
        <w:t>. The result can be visualized by click</w:t>
      </w:r>
      <w:r w:rsidR="00D62260">
        <w:t>ing</w:t>
      </w:r>
      <w:r w:rsidR="009A008C">
        <w:t xml:space="preserve"> the Same filetype compare button.</w:t>
      </w:r>
      <w:r w:rsidR="00D62260">
        <w:t xml:space="preserve"> The Raw Image button </w:t>
      </w:r>
      <w:r w:rsidR="00352849">
        <w:t>will</w:t>
      </w:r>
      <w:r w:rsidR="00D62260">
        <w:t xml:space="preserve"> be used to check the original images and gif movies.</w:t>
      </w:r>
    </w:p>
    <w:p w14:paraId="53CAAE06" w14:textId="7016811C" w:rsidR="00753A01" w:rsidRDefault="00432990" w:rsidP="009A008C">
      <w:pPr>
        <w:jc w:val="center"/>
      </w:pPr>
      <w:r>
        <w:rPr>
          <w:noProof/>
        </w:rPr>
        <w:lastRenderedPageBreak/>
        <w:drawing>
          <wp:inline distT="0" distB="0" distL="0" distR="0" wp14:anchorId="2A641419" wp14:editId="50899FF7">
            <wp:extent cx="637504" cy="2186304"/>
            <wp:effectExtent l="0" t="0" r="0" b="508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535" cy="240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8D386" wp14:editId="473DCC4E">
            <wp:extent cx="3609975" cy="2190668"/>
            <wp:effectExtent l="0" t="0" r="0" b="6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2059" cy="220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A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7110B6"/>
    <w:multiLevelType w:val="hybridMultilevel"/>
    <w:tmpl w:val="6A6655EE"/>
    <w:lvl w:ilvl="0" w:tplc="46F241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A151AA"/>
    <w:multiLevelType w:val="hybridMultilevel"/>
    <w:tmpl w:val="C7A6E514"/>
    <w:lvl w:ilvl="0" w:tplc="E46237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9347839">
    <w:abstractNumId w:val="1"/>
  </w:num>
  <w:num w:numId="2" w16cid:durableId="747120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2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0MDU1MTE1MjOyMDJS0lEKTi0uzszPAykwrAUAlofkWSwAAAA="/>
  </w:docVars>
  <w:rsids>
    <w:rsidRoot w:val="00D15BDA"/>
    <w:rsid w:val="00030220"/>
    <w:rsid w:val="000C596E"/>
    <w:rsid w:val="001014BC"/>
    <w:rsid w:val="00106CE1"/>
    <w:rsid w:val="001C77C4"/>
    <w:rsid w:val="002E1A5F"/>
    <w:rsid w:val="00352849"/>
    <w:rsid w:val="003614CB"/>
    <w:rsid w:val="00376EE6"/>
    <w:rsid w:val="00432990"/>
    <w:rsid w:val="00467949"/>
    <w:rsid w:val="005714C5"/>
    <w:rsid w:val="00625927"/>
    <w:rsid w:val="00685E87"/>
    <w:rsid w:val="00697915"/>
    <w:rsid w:val="00782563"/>
    <w:rsid w:val="007C72CA"/>
    <w:rsid w:val="007D6433"/>
    <w:rsid w:val="00830181"/>
    <w:rsid w:val="008C74CD"/>
    <w:rsid w:val="008E1C9A"/>
    <w:rsid w:val="009A008C"/>
    <w:rsid w:val="00A46CA5"/>
    <w:rsid w:val="00B7759E"/>
    <w:rsid w:val="00BC122E"/>
    <w:rsid w:val="00BD26FD"/>
    <w:rsid w:val="00D15BDA"/>
    <w:rsid w:val="00D62260"/>
    <w:rsid w:val="00E31057"/>
    <w:rsid w:val="00ED4CF1"/>
    <w:rsid w:val="00FB4938"/>
    <w:rsid w:val="00FC0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1D9B5"/>
  <w15:chartTrackingRefBased/>
  <w15:docId w15:val="{E4A63648-B615-4573-A729-DFBD0EC76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B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 zhang</dc:creator>
  <cp:keywords/>
  <dc:description/>
  <cp:lastModifiedBy>yl zhang</cp:lastModifiedBy>
  <cp:revision>25</cp:revision>
  <dcterms:created xsi:type="dcterms:W3CDTF">2022-05-04T02:38:00Z</dcterms:created>
  <dcterms:modified xsi:type="dcterms:W3CDTF">2022-05-04T03:37:00Z</dcterms:modified>
</cp:coreProperties>
</file>