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049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计算机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299A373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计算机网络 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58327434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771"/>
        <w:gridCol w:w="1289"/>
        <w:gridCol w:w="4239"/>
      </w:tblGrid>
      <w:tr w14:paraId="4E01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A3CE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202400130240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F0B8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贾宗翰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1D3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24.6</w:t>
            </w:r>
          </w:p>
        </w:tc>
      </w:tr>
      <w:tr w14:paraId="41A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EA591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Wireshark Lab: IP </w:t>
            </w:r>
          </w:p>
          <w:p w14:paraId="6970F760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634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974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实验学时：2h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7F8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2025.11.4</w:t>
            </w:r>
          </w:p>
        </w:tc>
      </w:tr>
      <w:tr w14:paraId="1750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661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了解ip协议</w:t>
            </w:r>
          </w:p>
        </w:tc>
      </w:tr>
      <w:tr w14:paraId="7B06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7961">
            <w:r>
              <w:rPr>
                <w:rFonts w:hint="eastAsia" w:ascii="黑体" w:hAnsi="Times" w:eastAsia="黑体"/>
                <w:sz w:val="24"/>
                <w:szCs w:val="20"/>
              </w:rPr>
              <w:t>硬件环境：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联想拯救者</w:t>
            </w:r>
            <w:r>
              <w:t> </w:t>
            </w:r>
          </w:p>
          <w:p w14:paraId="5BCDAB18"/>
          <w:p w14:paraId="549DEF45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6EA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551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软件环境：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wireshark</w:t>
            </w:r>
          </w:p>
          <w:p w14:paraId="13CACE06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3D91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7F17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</w:t>
            </w:r>
            <w:r>
              <w:rPr>
                <w:rFonts w:ascii="黑体" w:hAnsi="Times" w:eastAsia="黑体"/>
                <w:sz w:val="24"/>
                <w:szCs w:val="20"/>
              </w:rPr>
              <w:t>内容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5D4D6602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03576B2F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在这个实验中，我们将研究著名的IP协议，重点关注IPv4和IPv6数据报。这个</w:t>
            </w:r>
          </w:p>
          <w:p w14:paraId="7A4CDAA8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实验分为三个部分。第一部分，我们将分析由追踪路由程序发送和接收的IPv4</w:t>
            </w:r>
          </w:p>
          <w:p w14:paraId="5111BBFE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数据报包（追踪路由程序本身在Wireshark ICMP实验中进行了更详细的探</w:t>
            </w:r>
          </w:p>
          <w:p w14:paraId="048BBFB1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讨）。第二部分，我们将研究IP分片；第三部分，我们将简要介绍IPv6。</w:t>
            </w:r>
          </w:p>
          <w:p w14:paraId="7C1136FB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21BBC312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cr/>
            </w:r>
            <w:r>
              <w:rPr>
                <w:rFonts w:hint="eastAsia" w:ascii="宋体" w:hAnsi="宋体"/>
                <w:sz w:val="24"/>
                <w:szCs w:val="20"/>
              </w:rPr>
              <w:t>第1部分：基本IPv4</w:t>
            </w:r>
          </w:p>
          <w:p w14:paraId="49F7021C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在你的跟踪中，你应该能够看到由追踪器发送到你计算机的一系列UDP段（对于</w:t>
            </w:r>
          </w:p>
          <w:p w14:paraId="6D69B7FF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MacOS/Linux)或ICMP回显请求消息（对于Windows），以及中间路由器返回到你计</w:t>
            </w:r>
          </w:p>
          <w:p w14:paraId="62F6DC1B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算机的ICMP TTL超限消息。在下面的问题中，我们假设你使用的是MacOS/Linux计</w:t>
            </w:r>
          </w:p>
          <w:p w14:paraId="0BCFA605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算机；对于Windows机器的情况，相应的问题应该是显而易见的。你的屏幕应该类</w:t>
            </w:r>
          </w:p>
          <w:p w14:paraId="66FA44B1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似于图2中的截图，在该图中我们使用了显示过滤器“udp||icmp”（参见图2中的</w:t>
            </w:r>
          </w:p>
          <w:p w14:paraId="380A2CD4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浅绿色填充显示过滤器字段），以便仅显示UDP和/或ICMP协议的数据包。</w:t>
            </w:r>
            <w:r>
              <w:rPr>
                <w:rFonts w:ascii="宋体" w:hAnsi="宋体"/>
                <w:sz w:val="24"/>
                <w:szCs w:val="20"/>
              </w:rPr>
              <w:cr/>
            </w:r>
          </w:p>
          <w:p w14:paraId="01B729FD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回答以下问题3。如果作为课堂的一部分进行这个实验，老师会提供关于如何</w:t>
            </w:r>
          </w:p>
          <w:p w14:paraId="6E15B68E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提交作业的详细信息，无论是书面还是在LMS中。</w:t>
            </w:r>
          </w:p>
          <w:p w14:paraId="23061CA3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1. 选择您的计算机通过跟踪路由命令发送给gaia. cs.umass. edu的第一个UDP段。（提示：这是脚注2中ipwireshark-trace1-1.pcapng文件中跟踪文</w:t>
            </w:r>
          </w:p>
          <w:p w14:paraId="0E6A6AC7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件的第44个数据包）在数据包详细信息窗口中展开该数据包的互联网协议</w:t>
            </w:r>
          </w:p>
          <w:p w14:paraId="302D8054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部分。您的计算机的IP地址是什么？</w:t>
            </w:r>
          </w:p>
          <w:p w14:paraId="11A5C514">
            <w:pPr>
              <w:rPr>
                <w:rFonts w:hint="eastAsia" w:ascii="宋体" w:hAnsi="宋体"/>
                <w:sz w:val="24"/>
                <w:szCs w:val="20"/>
                <w:lang w:eastAsia="zh-CN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212590" cy="1574800"/>
                  <wp:effectExtent l="0" t="0" r="1651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590" cy="15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  <w:szCs w:val="20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ans</w:t>
            </w:r>
            <w:r>
              <w:rPr>
                <w:rFonts w:hint="eastAsia" w:ascii="宋体" w:hAnsi="宋体"/>
                <w:sz w:val="24"/>
                <w:szCs w:val="20"/>
                <w:lang w:eastAsia="zh-CN"/>
              </w:rPr>
              <w:t>）</w:t>
            </w:r>
          </w:p>
          <w:p w14:paraId="60197F28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可以看到，地址是</w:t>
            </w:r>
            <w:r>
              <w:rPr>
                <w:rFonts w:ascii="宋体" w:hAnsi="宋体"/>
                <w:sz w:val="24"/>
                <w:szCs w:val="20"/>
              </w:rPr>
              <w:t>192.168.86.61</w:t>
            </w:r>
          </w:p>
          <w:p w14:paraId="2B88A6F7">
            <w:pPr>
              <w:numPr>
                <w:ilvl w:val="0"/>
                <w:numId w:val="1"/>
              </w:num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此IPv4数据报的头部中的生存时间（TTL）字段的值是什么？</w:t>
            </w:r>
          </w:p>
          <w:p w14:paraId="423E6030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705735" cy="600075"/>
                  <wp:effectExtent l="0" t="0" r="18415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73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8CBDB5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3. 此IPv4数据报的头部中上层协议字段的值是什么？[注意：此处Linux/MacOS的答案与Windows不同]。</w:t>
            </w:r>
          </w:p>
          <w:p w14:paraId="0223B0C0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953385" cy="438150"/>
                  <wp:effectExtent l="0" t="0" r="18415" b="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38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  <w:szCs w:val="20"/>
              </w:rPr>
              <w:t>UDP（17）</w:t>
            </w:r>
          </w:p>
          <w:p w14:paraId="7FBBF5A1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4. IP头中包含多少字节？</w:t>
            </w:r>
          </w:p>
          <w:p w14:paraId="2E9EEE7E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3832860" cy="476250"/>
                  <wp:effectExtent l="0" t="0" r="1524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86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  <w:szCs w:val="20"/>
              </w:rPr>
              <w:t>，20个字节。</w:t>
            </w:r>
          </w:p>
          <w:p w14:paraId="49B74055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5. IP数据报的有效载荷有多少字节？请说明你是如何确定有效载荷字</w:t>
            </w:r>
          </w:p>
          <w:p w14:paraId="58467496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节数的。</w:t>
            </w:r>
          </w:p>
          <w:p w14:paraId="2B51A712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881630" cy="423545"/>
                  <wp:effectExtent l="0" t="0" r="13970" b="14605"/>
                  <wp:docPr id="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630" cy="42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  <w:szCs w:val="20"/>
              </w:rPr>
              <w:t>如图，</w:t>
            </w:r>
          </w:p>
          <w:p w14:paraId="68DA09E0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有效载荷是56-20=36字节。</w:t>
            </w:r>
          </w:p>
          <w:p w14:paraId="3931D1F8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6. 此IP数据报是否被分片？请说明您如何确定数据报是否被分片。</w:t>
            </w:r>
          </w:p>
          <w:p w14:paraId="15742017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没有，证据是：</w:t>
            </w:r>
          </w:p>
          <w:p w14:paraId="4BD9A706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3930650" cy="1042035"/>
                  <wp:effectExtent l="0" t="0" r="12700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650" cy="104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E76DD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7. 在由您的计算机发送的、目的地为的这一系列UDP分段中，IP数据报中</w:t>
            </w:r>
          </w:p>
          <w:p w14:paraId="6E11654C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的哪些字段始终从一个数据报到下一个数据报发生变化</w:t>
            </w:r>
          </w:p>
          <w:p w14:paraId="0A2F7FAA">
            <w:pPr>
              <w:numPr>
                <w:ilvl w:val="3"/>
                <w:numId w:val="2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通过跟踪路由？为什么？</w:t>
            </w:r>
          </w:p>
          <w:p w14:paraId="602ED1FC">
            <w:pPr>
              <w:numPr>
                <w:numId w:val="0"/>
              </w:num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观察发现，</w:t>
            </w:r>
            <w:r>
              <w:rPr>
                <w:rFonts w:ascii="宋体" w:hAnsi="宋体"/>
                <w:sz w:val="24"/>
                <w:szCs w:val="20"/>
              </w:rPr>
              <w:t>Identification, Header Checksum</w:t>
            </w:r>
            <w:r>
              <w:rPr>
                <w:rFonts w:hint="eastAsia" w:ascii="宋体" w:hAnsi="宋体"/>
                <w:sz w:val="24"/>
                <w:szCs w:val="20"/>
              </w:rPr>
              <w:t>是一直在变化的：</w:t>
            </w:r>
          </w:p>
          <w:p w14:paraId="19B15E88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101850" cy="911225"/>
                  <wp:effectExtent l="0" t="0" r="12700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850" cy="91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370455" cy="948055"/>
                  <wp:effectExtent l="0" t="0" r="10795" b="444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5" cy="94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575E6F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因为这是把UDP分段了，每一段用这个identification区分，这也就导致header checksum变化。</w:t>
            </w:r>
          </w:p>
          <w:p w14:paraId="0BBF39B5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8. 此IP数据报序列（包含UDP段）中的哪些字段保持不变？为什么？</w:t>
            </w:r>
          </w:p>
          <w:p w14:paraId="00FB9F13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除了</w:t>
            </w:r>
            <w:r>
              <w:rPr>
                <w:rFonts w:ascii="宋体" w:hAnsi="宋体"/>
                <w:sz w:val="24"/>
                <w:szCs w:val="20"/>
              </w:rPr>
              <w:t>Identification, Header Checksum</w:t>
            </w:r>
            <w:r>
              <w:rPr>
                <w:rFonts w:hint="eastAsia" w:ascii="宋体" w:hAnsi="宋体"/>
                <w:sz w:val="24"/>
                <w:szCs w:val="20"/>
              </w:rPr>
              <w:t>，Time to live。</w:t>
            </w:r>
          </w:p>
          <w:p w14:paraId="1A25FCE7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前面两个变已经说明了，TTL主要是因为传输越远，时间花费越大，确保数据的有效性；剩下的字段因为是同一个UDP的分段，所以内容不会变化。</w:t>
            </w:r>
          </w:p>
          <w:p w14:paraId="7FCF605C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9. 描述您在计算机发送的IP数据报的标识字段中看到的值的模式。</w:t>
            </w:r>
          </w:p>
          <w:p w14:paraId="0D415DC2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4523740" cy="295275"/>
                  <wp:effectExtent l="0" t="0" r="10160" b="952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EB9DD7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4048760" cy="257175"/>
                  <wp:effectExtent l="0" t="0" r="8890" b="952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76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FFB980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按照十六进制表示（括号里面是十进制），并且每次都+1.</w:t>
            </w:r>
          </w:p>
          <w:p w14:paraId="10EB1FC3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6D61EC90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798C3331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现在让我们看看中间路由器返回到您计算机的ICMP数据包，其中TTL值被减小到</w:t>
            </w:r>
          </w:p>
          <w:p w14:paraId="4C1CC712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零（因此导致ICMP错误消息返回到您的计算机）。您可以使用的显示过滤器是</w:t>
            </w:r>
          </w:p>
          <w:p w14:paraId="13BBAD6C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“ip.dst==192.168.86.61和ICMP”，以仅显示这些数据包。</w:t>
            </w:r>
          </w:p>
          <w:p w14:paraId="42571742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5CECC0E6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07126095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10. 从路由器返回的IP数据报中指定的上层协议是什么？[注意：Linux/MacOS的答案与Windows不同]。</w:t>
            </w:r>
          </w:p>
          <w:p w14:paraId="77D31E15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724785" cy="381000"/>
                  <wp:effectExtent l="0" t="0" r="18415" b="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78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EA0CF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11. 标识字段中的值（来自所有路由器的所有ICMP数据包序列）的行为是否</w:t>
            </w:r>
          </w:p>
          <w:p w14:paraId="3F8D3CBA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与您对上面问题9的回答相似？</w:t>
            </w:r>
          </w:p>
          <w:p w14:paraId="196DC7A4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是的，变的和不变的都一样</w:t>
            </w:r>
          </w:p>
          <w:p w14:paraId="49940C91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12. 所有路由器的所有ICMP数据包的TTL字段值是否相似？</w:t>
            </w:r>
          </w:p>
          <w:p w14:paraId="42BF29C1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不是，有64，63，251等等，跟路由器相关。</w:t>
            </w:r>
          </w:p>
          <w:p w14:paraId="2895703D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414270" cy="292100"/>
                  <wp:effectExtent l="0" t="0" r="5080" b="12700"/>
                  <wp:docPr id="1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27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1984375" cy="194310"/>
                  <wp:effectExtent l="0" t="0" r="15875" b="1524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75" cy="19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D2491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5EA497AA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13. 查找包含发送给的分段的第一部分的第一个IP数据报</w:t>
            </w:r>
          </w:p>
          <w:p w14:paraId="619EC430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128.119.245. 12通过计算机使用跟踪路由命令发送到gaia. cs.umass.</w:t>
            </w:r>
          </w:p>
          <w:p w14:paraId="24002925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edu，在你指定跟踪路由数据包长度应为3000。（提示：这是脚注2中ipwireshark-trace1-1.pcapng跟踪文件中的第179个数据包。第179、180和</w:t>
            </w:r>
          </w:p>
          <w:p w14:paraId="33984761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181个数据包是由第一个3000字节的UDP段分片生成的三个IP数据报，该段</w:t>
            </w:r>
          </w:p>
          <w:p w14:paraId="4CDFDED8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数据包发送至128.119.145。12)该段数据包是否被分成了多个IP数据报？</w:t>
            </w:r>
          </w:p>
          <w:p w14:paraId="53440C54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460875" cy="255905"/>
                  <wp:effectExtent l="0" t="0" r="15875" b="1079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875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94A25E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可以看到已经被分成了很多段。</w:t>
            </w:r>
          </w:p>
          <w:p w14:paraId="33F7A874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14. IP头中的哪些信息表明该数据报已被分片？</w:t>
            </w:r>
          </w:p>
          <w:p w14:paraId="3EA63BF6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见上图“fragmented”以及：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353560" cy="495300"/>
                  <wp:effectExtent l="0" t="0" r="8890" b="0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6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6D292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15. 此数据包的IP头部中的哪些信息表明这是第一个分片还是后续分片？</w:t>
            </w:r>
          </w:p>
          <w:p w14:paraId="48D3B320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696460" cy="1192530"/>
                  <wp:effectExtent l="0" t="0" r="8890" b="7620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60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1E3A2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从offset=0看出是第一个，其他的是后续。</w:t>
            </w:r>
          </w:p>
          <w:p w14:paraId="707E7F8F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16. 此IP数据报（包括头部和有效载荷）有多少字节？</w:t>
            </w:r>
          </w:p>
          <w:p w14:paraId="24C7B24A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791460" cy="390525"/>
                  <wp:effectExtent l="0" t="0" r="8890" b="9525"/>
                  <wp:docPr id="1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46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DF213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17. 现在检查包含分片UDP段的第二个分片的数据报。IP头部中的哪些信息表明</w:t>
            </w:r>
          </w:p>
          <w:p w14:paraId="7119740F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这不是第一个数据报分片？</w:t>
            </w:r>
          </w:p>
          <w:p w14:paraId="1B707DBC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495800" cy="385445"/>
                  <wp:effectExtent l="0" t="0" r="0" b="14605"/>
                  <wp:docPr id="1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9769D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可见offset不是0.</w:t>
            </w:r>
          </w:p>
          <w:p w14:paraId="0DF0E865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18. 在第一和第二片段之间，IP头中的哪些字段发生了变化？</w:t>
            </w:r>
          </w:p>
          <w:p w14:paraId="0A92D0AC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Offset 和 header checksum。</w:t>
            </w:r>
          </w:p>
          <w:p w14:paraId="067525AB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19. 现在找到包含原始UDP段的第三个片段的IP数据报。IP头部中的哪些信息</w:t>
            </w:r>
          </w:p>
          <w:p w14:paraId="45107DCB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表明这是该段的最后一个片段？</w:t>
            </w:r>
            <w:r>
              <w:rPr>
                <w:rFonts w:ascii="宋体" w:hAnsi="宋体"/>
                <w:sz w:val="24"/>
                <w:szCs w:val="20"/>
              </w:rPr>
              <w:cr/>
            </w:r>
          </w:p>
          <w:p w14:paraId="1EC6F4A1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201160" cy="285750"/>
                  <wp:effectExtent l="0" t="0" r="8890" b="0"/>
                  <wp:docPr id="1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6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2DFEB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从这里看出，没有更多片段了。</w:t>
            </w:r>
          </w:p>
          <w:p w14:paraId="40C3165F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61AD6C86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30A1CB41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52692709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第3部分：IPv6</w:t>
            </w:r>
          </w:p>
          <w:p w14:paraId="6D7F1902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在本节最后，我们将使用Wireshark快速查看IPv6数据报。你可能需要回</w:t>
            </w:r>
          </w:p>
          <w:p w14:paraId="3A150BC5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顾教材中的第4 .3.4节。由于互联网目前主要使用IPv4网络（见第4 .</w:t>
            </w:r>
          </w:p>
          <w:p w14:paraId="51ECC8C7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3.4节），而且你的计算机或ISP可能未配置IPv6，让我们来看一个已经</w:t>
            </w:r>
          </w:p>
          <w:p w14:paraId="790D2B1B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捕获的包含一些IPv6数据包的跟踪记录。为了生成这个跟踪记录，我们</w:t>
            </w:r>
          </w:p>
          <w:p w14:paraId="2953F206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的网页浏览器打开了youtube. com的主页。Youtube（和Google)对IPv6</w:t>
            </w:r>
          </w:p>
          <w:p w14:paraId="252DAC49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的支持相当广泛。</w:t>
            </w:r>
          </w:p>
          <w:p w14:paraId="4CF88223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打开文件ip-wireshark-trace2-1。pcapng位于脚注2中给出的trace的.zip文件</w:t>
            </w:r>
          </w:p>
          <w:p w14:paraId="2790B4E7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中。您的Wireshark显示应该类似于图4。</w:t>
            </w:r>
          </w:p>
          <w:p w14:paraId="42064D73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68F28E05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6B874471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</w:p>
          <w:p w14:paraId="6283512C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20. 发出DNS AAAA请求的计算机的IPv6地址是什么？这是跟踪中第20个数据包</w:t>
            </w:r>
          </w:p>
          <w:p w14:paraId="0299E620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的源地址。请以与Wireshark窗口5中显示的完全相同的格式给出该数据报</w:t>
            </w:r>
          </w:p>
          <w:p w14:paraId="5E7BFC1F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的IPv6源地址。</w:t>
            </w:r>
          </w:p>
          <w:p w14:paraId="55D6D399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496435" cy="1600835"/>
                  <wp:effectExtent l="0" t="0" r="18415" b="1841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35" cy="160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2C9A7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地址：</w:t>
            </w:r>
            <w:r>
              <w:rPr>
                <w:rFonts w:ascii="宋体" w:hAnsi="宋体"/>
                <w:sz w:val="24"/>
                <w:szCs w:val="20"/>
              </w:rPr>
              <w:t>2601:193:8302:4620:215c:f5ae:8b40:a27a</w:t>
            </w:r>
          </w:p>
          <w:p w14:paraId="06AC6248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21. 此数据报的IPv6目标地址是什么？请以与Wireshark窗口中显示完全相同</w:t>
            </w:r>
          </w:p>
          <w:p w14:paraId="46819E86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的格式给出此IPv6地址。</w:t>
            </w:r>
          </w:p>
          <w:p w14:paraId="573F28B9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目标地址：</w:t>
            </w: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467610" cy="419100"/>
                  <wp:effectExtent l="0" t="0" r="889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61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F5CD6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22. 此数据报的流标签值是什么？</w:t>
            </w:r>
          </w:p>
          <w:p w14:paraId="31E34A06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591435" cy="209550"/>
                  <wp:effectExtent l="0" t="0" r="18415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C43A5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23. 该数据报中携带了多少有效载荷数据？</w:t>
            </w:r>
          </w:p>
          <w:p w14:paraId="5B2F9BE7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171700" cy="40005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2F8BEB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24. 此数据报的有效载荷将在目的地交付到的上层协议是什么？</w:t>
            </w:r>
          </w:p>
          <w:p w14:paraId="7CC81514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629535" cy="257175"/>
                  <wp:effectExtent l="0" t="0" r="18415" b="952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53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A61ADF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最后，在此跟踪的第20个数据包中找到IPv6 DNS对IPv6 DNS AAAA请求的响</w:t>
            </w:r>
          </w:p>
          <w:p w14:paraId="6056ACBB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应。此DNS响应包含youtube. com的IPv6地址。</w:t>
            </w:r>
          </w:p>
          <w:p w14:paraId="2282EC24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对应的27：</w:t>
            </w: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1724025" cy="1876425"/>
                  <wp:effectExtent l="0" t="0" r="9525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</w:p>
          <w:p w14:paraId="294C277F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25. 此AAAA请求的响应中返回多少个IPv6地址？</w:t>
            </w:r>
          </w:p>
          <w:p w14:paraId="3A874FDA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1933575" cy="314325"/>
                  <wp:effectExtent l="0" t="0" r="9525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4F029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26. DNS返回的youtube. com的第一个IPv6地址是什么（在ip-wiresharktrace2-1.pcapng跟踪文件中，这也是该地址数值最小的）？请以与Wireshark窗口中显示完全相同的简写形式给出</w:t>
            </w:r>
          </w:p>
          <w:p w14:paraId="0487AECB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此IPv6地址。</w:t>
            </w:r>
          </w:p>
          <w:p w14:paraId="3919CD96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822825" cy="180975"/>
                  <wp:effectExtent l="0" t="0" r="15875" b="952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28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CA3E77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2607:f8b0:4006:815::200e</w:t>
            </w:r>
          </w:p>
          <w:p w14:paraId="00E4478D">
            <w:pPr>
              <w:ind w:firstLine="480" w:firstLineChars="200"/>
              <w:rPr>
                <w:rFonts w:hint="eastAsia" w:ascii="宋体" w:hAnsi="宋体"/>
                <w:sz w:val="24"/>
                <w:szCs w:val="20"/>
                <w:lang w:eastAsia="zh-CN"/>
              </w:rPr>
            </w:pPr>
          </w:p>
          <w:p w14:paraId="427C6541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29BF4AE0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78A561C3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752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6EF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6C287BF3"/>
          <w:p w14:paraId="7FC07D8C">
            <w:r>
              <w:rPr>
                <w:rFonts w:hint="eastAsia" w:ascii="宋体" w:hAnsi="宋体"/>
                <w:sz w:val="24"/>
                <w:szCs w:val="20"/>
              </w:rPr>
              <w:t>题目和回答见上。通过此次实验，我对于IP的理解更进一步。</w:t>
            </w:r>
            <w:bookmarkStart w:id="0" w:name="_GoBack"/>
            <w:bookmarkEnd w:id="0"/>
          </w:p>
          <w:p w14:paraId="0E64BD58"/>
        </w:tc>
      </w:tr>
    </w:tbl>
    <w:p w14:paraId="34F87D9F">
      <w:pPr>
        <w:spacing w:line="320" w:lineRule="atLeast"/>
        <w:rPr>
          <w:rFonts w:cs="Times New Roman"/>
        </w:rPr>
      </w:pPr>
    </w:p>
    <w:p w14:paraId="52FAFC5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DAB36F"/>
    <w:multiLevelType w:val="singleLevel"/>
    <w:tmpl w:val="B5DAB36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5E10406"/>
    <w:multiLevelType w:val="multilevel"/>
    <w:tmpl w:val="15E10406"/>
    <w:lvl w:ilvl="0" w:tentative="0">
      <w:start w:val="128"/>
      <w:numFmt w:val="decimal"/>
      <w:lvlText w:val="%1."/>
      <w:lvlJc w:val="left"/>
      <w:pPr>
        <w:ind w:left="1920" w:hanging="1920"/>
      </w:pPr>
      <w:rPr>
        <w:rFonts w:hint="default"/>
      </w:rPr>
    </w:lvl>
    <w:lvl w:ilvl="1" w:tentative="0">
      <w:start w:val="119"/>
      <w:numFmt w:val="decimal"/>
      <w:lvlText w:val="%1.%2."/>
      <w:lvlJc w:val="left"/>
      <w:pPr>
        <w:ind w:left="2080" w:hanging="1920"/>
      </w:pPr>
      <w:rPr>
        <w:rFonts w:hint="default"/>
      </w:rPr>
    </w:lvl>
    <w:lvl w:ilvl="2" w:tentative="0">
      <w:start w:val="245"/>
      <w:numFmt w:val="decimal"/>
      <w:lvlText w:val="%1.%2.%3."/>
      <w:lvlJc w:val="left"/>
      <w:pPr>
        <w:ind w:left="2240" w:hanging="1920"/>
      </w:pPr>
      <w:rPr>
        <w:rFonts w:hint="default"/>
      </w:rPr>
    </w:lvl>
    <w:lvl w:ilvl="3" w:tentative="0">
      <w:start w:val="12"/>
      <w:numFmt w:val="decimal"/>
      <w:lvlText w:val="%1.%2.%3.%4，"/>
      <w:lvlJc w:val="left"/>
      <w:pPr>
        <w:ind w:left="2400" w:hanging="1920"/>
      </w:pPr>
      <w:rPr>
        <w:rFonts w:hint="default"/>
      </w:rPr>
    </w:lvl>
    <w:lvl w:ilvl="4" w:tentative="0">
      <w:start w:val="1"/>
      <w:numFmt w:val="decimal"/>
      <w:lvlText w:val="%1.%2.%3.%4，%5."/>
      <w:lvlJc w:val="left"/>
      <w:pPr>
        <w:ind w:left="2560" w:hanging="1920"/>
      </w:pPr>
      <w:rPr>
        <w:rFonts w:hint="default"/>
      </w:rPr>
    </w:lvl>
    <w:lvl w:ilvl="5" w:tentative="0">
      <w:start w:val="1"/>
      <w:numFmt w:val="decimal"/>
      <w:lvlText w:val="%1.%2.%3.%4，%5.%6."/>
      <w:lvlJc w:val="left"/>
      <w:pPr>
        <w:ind w:left="2720" w:hanging="1920"/>
      </w:pPr>
      <w:rPr>
        <w:rFonts w:hint="default"/>
      </w:rPr>
    </w:lvl>
    <w:lvl w:ilvl="6" w:tentative="0">
      <w:start w:val="1"/>
      <w:numFmt w:val="decimal"/>
      <w:lvlText w:val="%1.%2.%3.%4，%5.%6.%7."/>
      <w:lvlJc w:val="left"/>
      <w:pPr>
        <w:ind w:left="2880" w:hanging="1920"/>
      </w:pPr>
      <w:rPr>
        <w:rFonts w:hint="default"/>
      </w:rPr>
    </w:lvl>
    <w:lvl w:ilvl="7" w:tentative="0">
      <w:start w:val="1"/>
      <w:numFmt w:val="decimal"/>
      <w:lvlText w:val="%1.%2.%3.%4，%5.%6.%7.%8."/>
      <w:lvlJc w:val="left"/>
      <w:pPr>
        <w:ind w:left="3280" w:hanging="2160"/>
      </w:pPr>
      <w:rPr>
        <w:rFonts w:hint="default"/>
      </w:rPr>
    </w:lvl>
    <w:lvl w:ilvl="8" w:tentative="0">
      <w:start w:val="1"/>
      <w:numFmt w:val="decimal"/>
      <w:lvlText w:val="%1.%2.%3.%4，%5.%6.%7.%8.%9."/>
      <w:lvlJc w:val="left"/>
      <w:pPr>
        <w:ind w:left="3800" w:hanging="25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11031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F4338"/>
    <w:rsid w:val="00F22EEE"/>
    <w:rsid w:val="00F42499"/>
    <w:rsid w:val="00F62A27"/>
    <w:rsid w:val="00FC5EB3"/>
    <w:rsid w:val="00FC66E0"/>
    <w:rsid w:val="00FE783B"/>
    <w:rsid w:val="51D73514"/>
    <w:rsid w:val="61AF0B73"/>
    <w:rsid w:val="6D5C4743"/>
    <w:rsid w:val="71062B7A"/>
    <w:rsid w:val="71A90288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6</Pages>
  <Words>76</Words>
  <Characters>77</Characters>
  <Lines>1</Lines>
  <Paragraphs>1</Paragraphs>
  <TotalTime>0</TotalTime>
  <ScaleCrop>false</ScaleCrop>
  <LinksUpToDate>false</LinksUpToDate>
  <CharactersWithSpaces>107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贾宗翰</cp:lastModifiedBy>
  <cp:lastPrinted>2020-03-20T09:10:00Z</cp:lastPrinted>
  <dcterms:modified xsi:type="dcterms:W3CDTF">2025-11-04T02:36:37Z</dcterms:modified>
  <dc:title>关于进一步规范管理本科实验教学的通知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632959DDCF8C44EBAC3B4F8FC9B8561E_13</vt:lpwstr>
  </property>
  <property fmtid="{D5CDD505-2E9C-101B-9397-08002B2CF9AE}" pid="4" name="KSOTemplateDocerSaveRecord">
    <vt:lpwstr>eyJoZGlkIjoiMjI3M2FmMWZmMTgzNmEyZDg3NWFlNWM2ZmE0MTgyZmYiLCJ1c2VySWQiOiIxNjE5ODcwNzI2In0=</vt:lpwstr>
  </property>
</Properties>
</file>