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E883" w14:textId="77777777" w:rsidR="007D4937" w:rsidRDefault="00000000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ascii="宋体" w:hAnsi="宋体"/>
          <w:b/>
        </w:rPr>
        <w:t>课程编号：待填写</w:t>
      </w:r>
    </w:p>
    <w:p w14:paraId="6181A12F" w14:textId="77777777" w:rsidR="007D4937" w:rsidRDefault="007D4937">
      <w:pPr>
        <w:jc w:val="center"/>
        <w:rPr>
          <w:rFonts w:ascii="仿宋_GB2312" w:eastAsia="仿宋_GB2312" w:cs="仿宋_GB2312"/>
          <w:b/>
          <w:bCs/>
          <w:sz w:val="72"/>
          <w:szCs w:val="72"/>
        </w:rPr>
      </w:pPr>
    </w:p>
    <w:p w14:paraId="45117FBC" w14:textId="77777777" w:rsidR="007D4937" w:rsidRDefault="007D4937">
      <w:pPr>
        <w:jc w:val="center"/>
        <w:rPr>
          <w:rFonts w:ascii="仿宋_GB2312" w:eastAsia="仿宋_GB2312" w:cs="仿宋_GB2312"/>
          <w:b/>
          <w:bCs/>
          <w:sz w:val="72"/>
          <w:szCs w:val="72"/>
        </w:rPr>
      </w:pPr>
    </w:p>
    <w:p w14:paraId="4B5E2C35" w14:textId="77777777" w:rsidR="007D4937" w:rsidRDefault="00000000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72"/>
          <w:szCs w:val="72"/>
        </w:rPr>
        <w:t>《开源创新思维》</w:t>
      </w:r>
    </w:p>
    <w:p w14:paraId="76D2D015" w14:textId="77777777" w:rsidR="007D4937" w:rsidRDefault="00000000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hAnsi="仿宋_GB2312"/>
          <w:b/>
          <w:sz w:val="60"/>
        </w:rPr>
        <w:t>开源许可测试报告</w:t>
      </w:r>
    </w:p>
    <w:p w14:paraId="1085A5E0" w14:textId="77777777" w:rsidR="007D4937" w:rsidRDefault="007D4937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723939BF" w14:textId="77777777" w:rsidR="007D4937" w:rsidRDefault="007D4937">
      <w:pPr>
        <w:jc w:val="center"/>
        <w:rPr>
          <w:rFonts w:ascii="宋体"/>
          <w:sz w:val="28"/>
          <w:szCs w:val="28"/>
        </w:rPr>
      </w:pPr>
    </w:p>
    <w:p w14:paraId="18693725" w14:textId="77777777" w:rsidR="007D4937" w:rsidRDefault="007D4937">
      <w:pPr>
        <w:jc w:val="center"/>
        <w:rPr>
          <w:rFonts w:ascii="宋体"/>
          <w:sz w:val="28"/>
          <w:szCs w:val="28"/>
        </w:rPr>
      </w:pPr>
    </w:p>
    <w:p w14:paraId="17754981" w14:textId="77777777" w:rsidR="007D4937" w:rsidRDefault="007D4937">
      <w:pPr>
        <w:jc w:val="center"/>
        <w:rPr>
          <w:rFonts w:ascii="宋体"/>
          <w:sz w:val="28"/>
          <w:szCs w:val="28"/>
        </w:rPr>
      </w:pPr>
    </w:p>
    <w:p w14:paraId="0991A326" w14:textId="77777777" w:rsidR="007D4937" w:rsidRDefault="007D4937">
      <w:pPr>
        <w:jc w:val="center"/>
        <w:rPr>
          <w:rFonts w:ascii="宋体"/>
          <w:sz w:val="28"/>
          <w:szCs w:val="28"/>
        </w:rPr>
      </w:pPr>
    </w:p>
    <w:p w14:paraId="332C8EA5" w14:textId="77777777" w:rsidR="007D4937" w:rsidRDefault="007D4937">
      <w:pPr>
        <w:jc w:val="center"/>
        <w:rPr>
          <w:rFonts w:ascii="宋体"/>
          <w:sz w:val="28"/>
          <w:szCs w:val="28"/>
        </w:rPr>
      </w:pPr>
    </w:p>
    <w:p w14:paraId="4F691F5D" w14:textId="77777777" w:rsidR="007D4937" w:rsidRDefault="007D4937">
      <w:pPr>
        <w:rPr>
          <w:rFonts w:ascii="仿宋_GB2312" w:eastAsia="仿宋_GB2312"/>
        </w:rPr>
      </w:pPr>
    </w:p>
    <w:p w14:paraId="0EE5214F" w14:textId="77777777" w:rsidR="007D4937" w:rsidRDefault="007D4937">
      <w:pPr>
        <w:rPr>
          <w:rFonts w:ascii="仿宋_GB2312" w:eastAsia="仿宋_GB2312"/>
        </w:rPr>
      </w:pPr>
    </w:p>
    <w:p w14:paraId="073B841B" w14:textId="77777777" w:rsidR="007D4937" w:rsidRDefault="007D4937">
      <w:pPr>
        <w:rPr>
          <w:rFonts w:ascii="仿宋_GB2312" w:eastAsia="仿宋_GB2312"/>
        </w:rPr>
      </w:pPr>
    </w:p>
    <w:p w14:paraId="1147C053" w14:textId="77777777" w:rsidR="007D4937" w:rsidRDefault="007D4937">
      <w:pPr>
        <w:rPr>
          <w:rFonts w:ascii="仿宋_GB2312" w:eastAsia="仿宋_GB2312"/>
        </w:rPr>
      </w:pPr>
    </w:p>
    <w:tbl>
      <w:tblPr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1"/>
        <w:gridCol w:w="1594"/>
        <w:gridCol w:w="56"/>
        <w:gridCol w:w="2145"/>
        <w:gridCol w:w="2183"/>
      </w:tblGrid>
      <w:tr w:rsidR="007D4937" w14:paraId="1E8BC50D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08A9F2B1" w14:textId="77777777" w:rsidR="007D4937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姓</w:t>
            </w:r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      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7AD02F2A" w14:textId="257CD7A6" w:rsidR="007D4937" w:rsidRDefault="00BC6A0D">
            <w:r>
              <w:rPr>
                <w:rFonts w:ascii="宋体" w:hAnsi="宋体" w:hint="eastAsia"/>
                <w:color w:val="000000"/>
              </w:rPr>
              <w:t>魏宇航</w:t>
            </w:r>
          </w:p>
        </w:tc>
        <w:tc>
          <w:tcPr>
            <w:tcW w:w="2201" w:type="dxa"/>
            <w:gridSpan w:val="2"/>
            <w:vAlign w:val="center"/>
          </w:tcPr>
          <w:p w14:paraId="1FAE474F" w14:textId="77777777" w:rsidR="007D4937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pacing w:val="30"/>
                <w:kern w:val="0"/>
                <w:szCs w:val="24"/>
              </w:rPr>
              <w:t>学</w:t>
            </w:r>
            <w:r>
              <w:rPr>
                <w:rFonts w:ascii="宋体" w:eastAsia="仿宋" w:hAnsi="宋体" w:cs="仿宋"/>
                <w:b/>
                <w:bCs/>
                <w:color w:val="000000"/>
                <w:spacing w:val="30"/>
                <w:kern w:val="0"/>
                <w:szCs w:val="24"/>
              </w:rPr>
              <w:t xml:space="preserve">      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pacing w:val="45"/>
                <w:kern w:val="0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BF26EA6" w14:textId="781F04A9" w:rsidR="007D4937" w:rsidRDefault="00BC6A0D">
            <w:pPr>
              <w:rPr>
                <w:rFonts w:hint="eastAsia"/>
              </w:rPr>
            </w:pPr>
            <w:r>
              <w:rPr>
                <w:rFonts w:ascii="宋体" w:hAnsi="宋体" w:hint="eastAsia"/>
                <w:color w:val="000000"/>
              </w:rPr>
              <w:t>F25016435</w:t>
            </w:r>
          </w:p>
        </w:tc>
      </w:tr>
      <w:tr w:rsidR="007D4937" w14:paraId="2970A0D4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7313492E" w14:textId="77777777" w:rsidR="007D4937" w:rsidRDefault="00000000">
            <w:pPr>
              <w:wordWrap w:val="0"/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班</w:t>
            </w:r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      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45EB5229" w14:textId="5F33B4D0" w:rsidR="007D4937" w:rsidRDefault="00BC6A0D">
            <w:pPr>
              <w:rPr>
                <w:rFonts w:hint="eastAsia"/>
              </w:rPr>
            </w:pPr>
            <w:r>
              <w:rPr>
                <w:rFonts w:ascii="宋体" w:hAnsi="宋体" w:hint="eastAsia"/>
                <w:color w:val="000000"/>
              </w:rPr>
              <w:t>F250164</w:t>
            </w:r>
          </w:p>
        </w:tc>
        <w:tc>
          <w:tcPr>
            <w:tcW w:w="2201" w:type="dxa"/>
            <w:gridSpan w:val="2"/>
            <w:vAlign w:val="center"/>
          </w:tcPr>
          <w:p w14:paraId="6FBBD0D3" w14:textId="77777777" w:rsidR="007D4937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pacing w:val="50"/>
                <w:kern w:val="0"/>
                <w:szCs w:val="24"/>
              </w:rPr>
              <w:t>指</w:t>
            </w:r>
            <w:r>
              <w:rPr>
                <w:rFonts w:ascii="宋体" w:eastAsia="仿宋" w:hAnsi="宋体" w:cs="仿宋"/>
                <w:b/>
                <w:bCs/>
                <w:color w:val="000000"/>
                <w:spacing w:val="50"/>
                <w:kern w:val="0"/>
                <w:szCs w:val="24"/>
              </w:rPr>
              <w:t xml:space="preserve">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pacing w:val="50"/>
                <w:kern w:val="0"/>
                <w:szCs w:val="24"/>
              </w:rPr>
              <w:t>导</w:t>
            </w:r>
            <w:r>
              <w:rPr>
                <w:rFonts w:ascii="宋体" w:eastAsia="仿宋" w:hAnsi="宋体" w:cs="仿宋"/>
                <w:b/>
                <w:bCs/>
                <w:color w:val="000000"/>
                <w:spacing w:val="50"/>
                <w:kern w:val="0"/>
                <w:szCs w:val="24"/>
              </w:rPr>
              <w:t xml:space="preserve">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pacing w:val="50"/>
                <w:kern w:val="0"/>
                <w:szCs w:val="24"/>
              </w:rPr>
              <w:t>教</w:t>
            </w:r>
            <w:r>
              <w:rPr>
                <w:rFonts w:ascii="宋体" w:eastAsia="仿宋" w:hAnsi="宋体" w:cs="仿宋"/>
                <w:b/>
                <w:bCs/>
                <w:color w:val="000000"/>
                <w:spacing w:val="50"/>
                <w:kern w:val="0"/>
                <w:szCs w:val="24"/>
              </w:rPr>
              <w:t xml:space="preserve">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pacing w:val="1"/>
                <w:kern w:val="0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3471801" w14:textId="77777777" w:rsidR="007D4937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祝欣蓉</w:t>
            </w:r>
          </w:p>
        </w:tc>
      </w:tr>
      <w:tr w:rsidR="007D4937" w14:paraId="7323B55A" w14:textId="77777777">
        <w:trPr>
          <w:trHeight w:val="453"/>
          <w:jc w:val="center"/>
        </w:trPr>
        <w:tc>
          <w:tcPr>
            <w:tcW w:w="1961" w:type="dxa"/>
            <w:vAlign w:val="center"/>
          </w:tcPr>
          <w:p w14:paraId="60D69CE9" w14:textId="77777777" w:rsidR="007D4937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开</w:t>
            </w:r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</w:t>
            </w:r>
            <w:proofErr w:type="gramStart"/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设</w:t>
            </w:r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学</w:t>
            </w:r>
            <w:proofErr w:type="gramEnd"/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44E83D1" w14:textId="77777777" w:rsidR="007D4937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BC6A0D">
              <w:rPr>
                <w:rFonts w:ascii="宋体" w:eastAsia="仿宋" w:hAnsi="宋体" w:cs="仿宋"/>
                <w:b/>
                <w:bCs/>
                <w:color w:val="000000"/>
                <w:spacing w:val="68"/>
                <w:kern w:val="0"/>
                <w:szCs w:val="24"/>
                <w:fitText w:val="2892" w:id="1715366501"/>
              </w:rPr>
              <w:t>20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68"/>
                <w:kern w:val="0"/>
                <w:szCs w:val="24"/>
                <w:fitText w:val="2892" w:id="1715366501"/>
              </w:rPr>
              <w:t>26</w:t>
            </w:r>
            <w:r w:rsidRPr="00BC6A0D">
              <w:rPr>
                <w:rFonts w:ascii="宋体" w:eastAsia="仿宋" w:hAnsi="宋体" w:cs="仿宋"/>
                <w:b/>
                <w:bCs/>
                <w:color w:val="000000"/>
                <w:spacing w:val="68"/>
                <w:kern w:val="0"/>
                <w:szCs w:val="24"/>
                <w:fitText w:val="2892" w:id="1715366501"/>
              </w:rPr>
              <w:t>-20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68"/>
                <w:kern w:val="0"/>
                <w:szCs w:val="24"/>
                <w:fitText w:val="2892" w:id="1715366501"/>
              </w:rPr>
              <w:t>27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68"/>
                <w:kern w:val="0"/>
                <w:szCs w:val="24"/>
                <w:fitText w:val="2892" w:id="1715366501"/>
              </w:rPr>
              <w:t>秋季学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-5"/>
                <w:kern w:val="0"/>
                <w:szCs w:val="24"/>
                <w:fitText w:val="2892" w:id="1715366501"/>
              </w:rPr>
              <w:t>期</w:t>
            </w:r>
          </w:p>
        </w:tc>
      </w:tr>
      <w:tr w:rsidR="007D4937" w14:paraId="6F3BF500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3BF12206" w14:textId="77777777" w:rsidR="007D4937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开</w:t>
            </w:r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</w:t>
            </w:r>
            <w:proofErr w:type="gramStart"/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设</w:t>
            </w:r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时</w:t>
            </w:r>
            <w:proofErr w:type="gramEnd"/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2CB3226A" w14:textId="77777777" w:rsidR="007D4937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73"/>
                <w:kern w:val="0"/>
                <w:szCs w:val="24"/>
                <w:fitText w:val="2892" w:id="1"/>
              </w:rPr>
              <w:t>第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73"/>
                <w:kern w:val="0"/>
                <w:szCs w:val="24"/>
                <w:fitText w:val="2892" w:id="1"/>
              </w:rPr>
              <w:t>1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73"/>
                <w:kern w:val="0"/>
                <w:szCs w:val="24"/>
                <w:fitText w:val="2892" w:id="1"/>
              </w:rPr>
              <w:t>周</w:t>
            </w:r>
            <w:r w:rsidRPr="00BC6A0D">
              <w:rPr>
                <w:rFonts w:ascii="宋体" w:eastAsia="仿宋" w:hAnsi="宋体" w:cs="仿宋"/>
                <w:b/>
                <w:bCs/>
                <w:color w:val="000000"/>
                <w:spacing w:val="73"/>
                <w:kern w:val="0"/>
                <w:szCs w:val="24"/>
                <w:fitText w:val="2892" w:id="1"/>
              </w:rPr>
              <w:t>——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73"/>
                <w:kern w:val="0"/>
                <w:szCs w:val="24"/>
                <w:fitText w:val="2892" w:id="1"/>
              </w:rPr>
              <w:t>第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73"/>
                <w:kern w:val="0"/>
                <w:szCs w:val="24"/>
                <w:fitText w:val="2892" w:id="1"/>
              </w:rPr>
              <w:t>16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2"/>
                <w:kern w:val="0"/>
                <w:szCs w:val="24"/>
                <w:fitText w:val="2892" w:id="1"/>
              </w:rPr>
              <w:t>周</w:t>
            </w:r>
          </w:p>
        </w:tc>
      </w:tr>
      <w:tr w:rsidR="007D4937" w14:paraId="4F85A8FA" w14:textId="77777777">
        <w:trPr>
          <w:trHeight w:val="453"/>
          <w:jc w:val="center"/>
        </w:trPr>
        <w:tc>
          <w:tcPr>
            <w:tcW w:w="1961" w:type="dxa"/>
            <w:vAlign w:val="center"/>
          </w:tcPr>
          <w:p w14:paraId="6A32FF8D" w14:textId="77777777" w:rsidR="007D4937" w:rsidRDefault="00000000">
            <w:pPr>
              <w:wordWrap w:val="0"/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4182BC7C" w14:textId="77777777" w:rsidR="007D4937" w:rsidRDefault="00000000">
            <w:r>
              <w:rPr>
                <w:rFonts w:ascii="宋体" w:hAnsi="宋体"/>
                <w:color w:val="000000"/>
              </w:rPr>
              <w:t>2026年10月29日</w:t>
            </w:r>
          </w:p>
        </w:tc>
      </w:tr>
      <w:tr w:rsidR="007D4937" w14:paraId="433D1677" w14:textId="77777777">
        <w:trPr>
          <w:cantSplit/>
          <w:trHeight w:val="432"/>
          <w:jc w:val="center"/>
        </w:trPr>
        <w:tc>
          <w:tcPr>
            <w:tcW w:w="1961" w:type="dxa"/>
            <w:vMerge w:val="restart"/>
            <w:vAlign w:val="center"/>
          </w:tcPr>
          <w:p w14:paraId="55B0670B" w14:textId="77777777" w:rsidR="007D4937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评</w:t>
            </w:r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</w:t>
            </w:r>
            <w:proofErr w:type="gramStart"/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定</w:t>
            </w:r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成</w:t>
            </w:r>
            <w:proofErr w:type="gramEnd"/>
            <w:r>
              <w:rPr>
                <w:rFonts w:ascii="宋体" w:eastAsia="仿宋" w:hAnsi="宋体" w:cs="仿宋"/>
                <w:b/>
                <w:bCs/>
                <w:color w:val="000000"/>
                <w:szCs w:val="24"/>
              </w:rPr>
              <w:t xml:space="preserve"> </w:t>
            </w: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6B6E043C" w14:textId="77777777" w:rsidR="007D4937" w:rsidRDefault="007D4937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76A55992" w14:textId="77777777" w:rsidR="007D4937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324"/>
                <w:kern w:val="0"/>
                <w:szCs w:val="24"/>
                <w:fitText w:val="1928" w:id="2"/>
              </w:rPr>
              <w:t>评定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kern w:val="0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06A25E8" w14:textId="77777777" w:rsidR="007D4937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仿宋" w:hAnsi="宋体" w:cs="仿宋" w:hint="eastAsia"/>
                <w:b/>
                <w:bCs/>
                <w:color w:val="000000"/>
                <w:szCs w:val="24"/>
              </w:rPr>
              <w:t>祝欣蓉</w:t>
            </w:r>
          </w:p>
        </w:tc>
      </w:tr>
      <w:tr w:rsidR="007D4937" w14:paraId="51355589" w14:textId="77777777">
        <w:trPr>
          <w:cantSplit/>
          <w:trHeight w:val="432"/>
          <w:jc w:val="center"/>
        </w:trPr>
        <w:tc>
          <w:tcPr>
            <w:tcW w:w="1961" w:type="dxa"/>
            <w:vMerge/>
            <w:vAlign w:val="center"/>
          </w:tcPr>
          <w:p w14:paraId="19939D43" w14:textId="77777777" w:rsidR="007D4937" w:rsidRDefault="007D4937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/>
            <w:vAlign w:val="center"/>
          </w:tcPr>
          <w:p w14:paraId="4F04D880" w14:textId="77777777" w:rsidR="007D4937" w:rsidRDefault="007D4937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07F27315" w14:textId="77777777" w:rsidR="007D4937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64"/>
                <w:kern w:val="0"/>
                <w:szCs w:val="24"/>
                <w:fitText w:val="1928" w:id="3"/>
              </w:rPr>
              <w:t>评</w:t>
            </w:r>
            <w:r w:rsidRPr="00BC6A0D">
              <w:rPr>
                <w:rFonts w:ascii="宋体" w:eastAsia="仿宋" w:hAnsi="宋体" w:cs="仿宋"/>
                <w:b/>
                <w:bCs/>
                <w:color w:val="000000"/>
                <w:spacing w:val="64"/>
                <w:kern w:val="0"/>
                <w:szCs w:val="24"/>
                <w:fitText w:val="1928" w:id="3"/>
              </w:rPr>
              <w:t xml:space="preserve"> 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64"/>
                <w:kern w:val="0"/>
                <w:szCs w:val="24"/>
                <w:fitText w:val="1928" w:id="3"/>
              </w:rPr>
              <w:t>定</w:t>
            </w:r>
            <w:r w:rsidRPr="00BC6A0D">
              <w:rPr>
                <w:rFonts w:ascii="宋体" w:eastAsia="仿宋" w:hAnsi="宋体" w:cs="仿宋"/>
                <w:b/>
                <w:bCs/>
                <w:color w:val="000000"/>
                <w:spacing w:val="64"/>
                <w:kern w:val="0"/>
                <w:szCs w:val="24"/>
                <w:fitText w:val="1928" w:id="3"/>
              </w:rPr>
              <w:t xml:space="preserve"> 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spacing w:val="64"/>
                <w:kern w:val="0"/>
                <w:szCs w:val="24"/>
                <w:fitText w:val="1928" w:id="3"/>
              </w:rPr>
              <w:t>日</w:t>
            </w:r>
            <w:r w:rsidRPr="00BC6A0D">
              <w:rPr>
                <w:rFonts w:ascii="宋体" w:eastAsia="仿宋" w:hAnsi="宋体" w:cs="仿宋"/>
                <w:b/>
                <w:bCs/>
                <w:color w:val="000000"/>
                <w:spacing w:val="64"/>
                <w:kern w:val="0"/>
                <w:szCs w:val="24"/>
                <w:fitText w:val="1928" w:id="3"/>
              </w:rPr>
              <w:t xml:space="preserve"> </w:t>
            </w:r>
            <w:r w:rsidRPr="00BC6A0D">
              <w:rPr>
                <w:rFonts w:ascii="宋体" w:eastAsia="仿宋" w:hAnsi="宋体" w:cs="仿宋" w:hint="eastAsia"/>
                <w:b/>
                <w:bCs/>
                <w:color w:val="000000"/>
                <w:kern w:val="0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7B35922A" w14:textId="77777777" w:rsidR="007D4937" w:rsidRDefault="007D4937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</w:tr>
    </w:tbl>
    <w:p w14:paraId="061F416A" w14:textId="77777777" w:rsidR="007D4937" w:rsidRDefault="007D4937">
      <w:pPr>
        <w:widowControl/>
        <w:jc w:val="center"/>
        <w:rPr>
          <w:rFonts w:ascii="仿宋_GB2312" w:eastAsia="仿宋_GB2312" w:hAnsi="宋体" w:hint="eastAsia"/>
          <w:b/>
          <w:bCs/>
          <w:sz w:val="28"/>
          <w:szCs w:val="28"/>
        </w:rPr>
      </w:pPr>
    </w:p>
    <w:p w14:paraId="781D2E69" w14:textId="77777777" w:rsidR="007D4937" w:rsidRDefault="00000000">
      <w:pPr>
        <w:widowControl/>
        <w:jc w:val="center"/>
        <w:rPr>
          <w:rFonts w:ascii="仿宋_GB2312" w:eastAsia="仿宋_GB2312" w:hAnsi="宋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color w:val="000000"/>
          <w:sz w:val="30"/>
        </w:rPr>
        <w:t>Apache Commons Lang 开源许可证合规测试报告</w:t>
      </w:r>
    </w:p>
    <w:p w14:paraId="128A671C" w14:textId="77777777" w:rsidR="007D4937" w:rsidRDefault="00000000">
      <w:pPr>
        <w:keepNext/>
        <w:spacing w:before="100" w:after="40" w:line="264" w:lineRule="auto"/>
      </w:pPr>
      <w:r>
        <w:rPr>
          <w:rFonts w:ascii="黑体" w:eastAsia="黑体" w:hAnsi="黑体"/>
          <w:b/>
          <w:color w:val="000000"/>
          <w:sz w:val="23"/>
        </w:rPr>
        <w:lastRenderedPageBreak/>
        <w:t>一、项目与测试范围</w:t>
      </w:r>
    </w:p>
    <w:p w14:paraId="62A2657A" w14:textId="77777777" w:rsidR="007D4937" w:rsidRDefault="00000000">
      <w:pPr>
        <w:spacing w:after="40" w:line="259" w:lineRule="auto"/>
        <w:ind w:firstLine="420"/>
      </w:pPr>
      <w:r>
        <w:rPr>
          <w:rFonts w:ascii="宋体" w:hAnsi="宋体"/>
          <w:color w:val="000000"/>
        </w:rPr>
        <w:t>测试对象为 Apache Commons Lang 官方仓库 master 分支源码快照 commons-lang-master.zip，下载日期为 2026 年 10 月 29 日。</w:t>
      </w:r>
      <w:proofErr w:type="spellStart"/>
      <w:r>
        <w:rPr>
          <w:rFonts w:ascii="宋体" w:hAnsi="宋体"/>
          <w:color w:val="000000"/>
        </w:rPr>
        <w:t>ScanCode</w:t>
      </w:r>
      <w:proofErr w:type="spellEnd"/>
      <w:r>
        <w:rPr>
          <w:rFonts w:ascii="宋体" w:hAnsi="宋体"/>
          <w:color w:val="000000"/>
        </w:rPr>
        <w:t xml:space="preserve"> 从 pom.xml 识别出 Maven 坐标 org.apache.commons:commons-lang3:3.22.0-SNAPSHOT，项目声明许可证为 Apache-2.0。本次扫描覆盖仓库快照中的源代码、配置、文档、测试资料及其他文件，不等同于对最终发布二进制包或所有运行时依赖的完整审计。</w:t>
      </w:r>
    </w:p>
    <w:p w14:paraId="0B1BDE07" w14:textId="77777777" w:rsidR="007D4937" w:rsidRDefault="00000000">
      <w:pPr>
        <w:keepNext/>
        <w:spacing w:before="100" w:after="40" w:line="264" w:lineRule="auto"/>
      </w:pPr>
      <w:r>
        <w:rPr>
          <w:rFonts w:ascii="黑体" w:eastAsia="黑体" w:hAnsi="黑体"/>
          <w:b/>
          <w:color w:val="000000"/>
          <w:sz w:val="23"/>
        </w:rPr>
        <w:t>二、工具安装与问题处理</w:t>
      </w:r>
    </w:p>
    <w:p w14:paraId="47216AD0" w14:textId="77777777" w:rsidR="007D4937" w:rsidRDefault="00000000">
      <w:pPr>
        <w:spacing w:after="40" w:line="259" w:lineRule="auto"/>
        <w:ind w:firstLine="420"/>
      </w:pPr>
      <w:r>
        <w:rPr>
          <w:rFonts w:ascii="宋体" w:hAnsi="宋体"/>
          <w:color w:val="000000"/>
        </w:rPr>
        <w:t xml:space="preserve">使用 </w:t>
      </w:r>
      <w:proofErr w:type="spellStart"/>
      <w:r>
        <w:rPr>
          <w:rFonts w:ascii="宋体" w:hAnsi="宋体"/>
          <w:color w:val="000000"/>
        </w:rPr>
        <w:t>ScanCode</w:t>
      </w:r>
      <w:proofErr w:type="spellEnd"/>
      <w:r>
        <w:rPr>
          <w:rFonts w:ascii="宋体" w:hAnsi="宋体"/>
          <w:color w:val="000000"/>
        </w:rPr>
        <w:t xml:space="preserve"> Toolkit 32.5.0 的 Windows、Python 3.12 发行包。首次启动时系统未识别压缩包配置文件要求的 </w:t>
      </w:r>
      <w:proofErr w:type="spellStart"/>
      <w:r>
        <w:rPr>
          <w:rFonts w:ascii="宋体" w:hAnsi="宋体"/>
          <w:color w:val="000000"/>
        </w:rPr>
        <w:t>py</w:t>
      </w:r>
      <w:proofErr w:type="spellEnd"/>
      <w:r>
        <w:rPr>
          <w:rFonts w:ascii="宋体" w:hAnsi="宋体"/>
          <w:color w:val="000000"/>
        </w:rPr>
        <w:t xml:space="preserve"> 启动器；改为指定本机 Python 3.12 完整路径，并从工具根目录运行配置脚本，利用发行包内附带的 wheel 完成离线安装。随后因默认用户缓存目录不可写，将 SCANCODE_CACHE 与 SCANCODE_TEMP 指向本次工作目录。工具初始化完成，版本校验输出为 32.5.0。</w:t>
      </w:r>
    </w:p>
    <w:p w14:paraId="680B9736" w14:textId="77777777" w:rsidR="007D4937" w:rsidRDefault="00000000">
      <w:pPr>
        <w:keepNext/>
        <w:spacing w:before="100" w:after="40" w:line="264" w:lineRule="auto"/>
      </w:pPr>
      <w:r>
        <w:rPr>
          <w:rFonts w:ascii="黑体" w:eastAsia="黑体" w:hAnsi="黑体"/>
          <w:b/>
          <w:color w:val="000000"/>
          <w:sz w:val="23"/>
        </w:rPr>
        <w:t>三、扫描方法与总体输出</w:t>
      </w:r>
    </w:p>
    <w:p w14:paraId="1FB4D0CE" w14:textId="77777777" w:rsidR="007D4937" w:rsidRDefault="00000000">
      <w:pPr>
        <w:spacing w:after="40" w:line="259" w:lineRule="auto"/>
        <w:ind w:firstLine="420"/>
      </w:pPr>
      <w:r>
        <w:rPr>
          <w:rFonts w:ascii="宋体" w:hAnsi="宋体"/>
          <w:color w:val="000000"/>
        </w:rPr>
        <w:t>实际检测项为文件信息、许可证、包信息、版权、电子邮件和 URL，使用 4 个进程输出 JSON。复现命令：</w:t>
      </w:r>
      <w:proofErr w:type="spellStart"/>
      <w:r>
        <w:rPr>
          <w:rFonts w:ascii="宋体" w:hAnsi="宋体"/>
          <w:color w:val="000000"/>
        </w:rPr>
        <w:t>scancode</w:t>
      </w:r>
      <w:proofErr w:type="spellEnd"/>
      <w:r>
        <w:rPr>
          <w:rFonts w:ascii="宋体" w:hAnsi="宋体"/>
          <w:color w:val="000000"/>
        </w:rPr>
        <w:t xml:space="preserve"> -</w:t>
      </w:r>
      <w:proofErr w:type="spellStart"/>
      <w:r>
        <w:rPr>
          <w:rFonts w:ascii="宋体" w:hAnsi="宋体"/>
          <w:color w:val="000000"/>
        </w:rPr>
        <w:t>clipeu</w:t>
      </w:r>
      <w:proofErr w:type="spellEnd"/>
      <w:r>
        <w:rPr>
          <w:rFonts w:ascii="宋体" w:hAnsi="宋体"/>
          <w:color w:val="000000"/>
        </w:rPr>
        <w:t xml:space="preserve"> -n 4 --</w:t>
      </w:r>
      <w:proofErr w:type="spellStart"/>
      <w:r>
        <w:rPr>
          <w:rFonts w:ascii="宋体" w:hAnsi="宋体"/>
          <w:color w:val="000000"/>
        </w:rPr>
        <w:t>json</w:t>
      </w:r>
      <w:proofErr w:type="spellEnd"/>
      <w:r>
        <w:rPr>
          <w:rFonts w:ascii="宋体" w:hAnsi="宋体"/>
          <w:color w:val="000000"/>
        </w:rPr>
        <w:t>-pp scan-</w:t>
      </w:r>
      <w:proofErr w:type="spellStart"/>
      <w:r>
        <w:rPr>
          <w:rFonts w:ascii="宋体" w:hAnsi="宋体"/>
          <w:color w:val="000000"/>
        </w:rPr>
        <w:t>result.json</w:t>
      </w:r>
      <w:proofErr w:type="spellEnd"/>
      <w:r>
        <w:rPr>
          <w:rFonts w:ascii="宋体" w:hAnsi="宋体"/>
          <w:color w:val="000000"/>
        </w:rPr>
        <w:t xml:space="preserve"> &lt;commons-lang-master</w:t>
      </w:r>
      <w:proofErr w:type="gramStart"/>
      <w:r>
        <w:rPr>
          <w:rFonts w:ascii="宋体" w:hAnsi="宋体"/>
          <w:color w:val="000000"/>
        </w:rPr>
        <w:t>目录&gt;。</w:t>
      </w:r>
      <w:proofErr w:type="gramEnd"/>
      <w:r>
        <w:rPr>
          <w:rFonts w:ascii="宋体" w:hAnsi="宋体"/>
          <w:color w:val="000000"/>
        </w:rPr>
        <w:t>扫描完成时间约 202 秒，速度 3.61 文件/秒；共 789 项资源，其中 717 个文件、72 个目录，总计 10.22 MB。</w:t>
      </w:r>
      <w:proofErr w:type="spellStart"/>
      <w:r>
        <w:rPr>
          <w:rFonts w:ascii="宋体" w:hAnsi="宋体"/>
          <w:color w:val="000000"/>
        </w:rPr>
        <w:t>ScanCode</w:t>
      </w:r>
      <w:proofErr w:type="spellEnd"/>
      <w:r>
        <w:rPr>
          <w:rFonts w:ascii="宋体" w:hAnsi="宋体"/>
          <w:color w:val="000000"/>
        </w:rPr>
        <w:t xml:space="preserve"> 报告错误数为 0，JSON 头部 errors 与 warnings 均为空；输出格式版本 4.1.0。</w:t>
      </w:r>
    </w:p>
    <w:p w14:paraId="76BB2EAC" w14:textId="77777777" w:rsidR="007D4937" w:rsidRDefault="00000000">
      <w:pPr>
        <w:keepNext/>
        <w:spacing w:before="100" w:after="40" w:line="264" w:lineRule="auto"/>
      </w:pPr>
      <w:r>
        <w:rPr>
          <w:rFonts w:ascii="黑体" w:eastAsia="黑体" w:hAnsi="黑体"/>
          <w:b/>
          <w:color w:val="000000"/>
          <w:sz w:val="23"/>
        </w:rPr>
        <w:t>四、文件级许可证检测结果</w:t>
      </w:r>
    </w:p>
    <w:p w14:paraId="05FA7366" w14:textId="77777777" w:rsidR="007D4937" w:rsidRDefault="00000000">
      <w:pPr>
        <w:spacing w:after="40" w:line="259" w:lineRule="auto"/>
        <w:ind w:firstLine="420"/>
      </w:pPr>
      <w:r>
        <w:rPr>
          <w:rFonts w:ascii="宋体" w:hAnsi="宋体"/>
          <w:color w:val="000000"/>
        </w:rPr>
        <w:t>717 个文件中，706 个文件出现许可证表达式；其中 703 个仅检测到 Apache-2.0。根目录 LICENSE.txt 以 100 分匹配 Apache-2.0（第 2—202 行）；NOTICE.txt 以 95 分匹配 NOTICE 归属文本规则（第 4—5 行）；pom.xml 的项目声明为 Apache-2.0，匹配分数 100。主许可证文件、构建元数据和多数源文件头信息相互一致。</w:t>
      </w:r>
    </w:p>
    <w:p w14:paraId="7429CDB8" w14:textId="77777777" w:rsidR="007D4937" w:rsidRDefault="00000000">
      <w:pPr>
        <w:keepNext/>
        <w:spacing w:before="100" w:after="40" w:line="264" w:lineRule="auto"/>
      </w:pPr>
      <w:r>
        <w:rPr>
          <w:rFonts w:ascii="黑体" w:eastAsia="黑体" w:hAnsi="黑体"/>
          <w:b/>
          <w:color w:val="000000"/>
          <w:sz w:val="23"/>
        </w:rPr>
        <w:t>五、异常命中与依赖信息</w:t>
      </w:r>
    </w:p>
    <w:p w14:paraId="02C5F87E" w14:textId="77777777" w:rsidR="007D4937" w:rsidRDefault="00000000">
      <w:pPr>
        <w:spacing w:after="40" w:line="259" w:lineRule="auto"/>
        <w:ind w:firstLine="420"/>
      </w:pPr>
      <w:r>
        <w:rPr>
          <w:rFonts w:ascii="宋体" w:hAnsi="宋体"/>
          <w:color w:val="000000"/>
        </w:rPr>
        <w:t>两份文档 README.md、CONTRIBUTING.md 出现 Apache-2.0 与 generic-</w:t>
      </w:r>
      <w:proofErr w:type="spellStart"/>
      <w:r>
        <w:rPr>
          <w:rFonts w:ascii="宋体" w:hAnsi="宋体"/>
          <w:color w:val="000000"/>
        </w:rPr>
        <w:t>cla</w:t>
      </w:r>
      <w:proofErr w:type="spellEnd"/>
      <w:r>
        <w:rPr>
          <w:rFonts w:ascii="宋体" w:hAnsi="宋体"/>
          <w:color w:val="000000"/>
        </w:rPr>
        <w:t xml:space="preserve"> 的组合表达式。人工查看对应行后可见内容是在介绍 Apache Contributor License Agreement（CLA）及链接，不表示项目代码采用冲突许可证。</w:t>
      </w:r>
      <w:proofErr w:type="spellStart"/>
      <w:r>
        <w:rPr>
          <w:rFonts w:ascii="宋体" w:hAnsi="宋体"/>
          <w:color w:val="000000"/>
        </w:rPr>
        <w:t>src</w:t>
      </w:r>
      <w:proofErr w:type="spellEnd"/>
      <w:r>
        <w:rPr>
          <w:rFonts w:ascii="宋体" w:hAnsi="宋体"/>
          <w:color w:val="000000"/>
        </w:rPr>
        <w:t>/site/resources/lang2-lang3-clirr-report.html 在第 185 行因链接到 Apache 许可证网页而出现 Apache-1.1（分数 75）的命中，属于需要人工排除的链接文本误报。README 第 110 行另有 unknown-license-reference 规则命中，但该行明确写明 Apache License v2，应按上下文复核。</w:t>
      </w:r>
      <w:proofErr w:type="spellStart"/>
      <w:r>
        <w:rPr>
          <w:rFonts w:ascii="宋体" w:hAnsi="宋体"/>
          <w:color w:val="000000"/>
        </w:rPr>
        <w:t>ScanCode</w:t>
      </w:r>
      <w:proofErr w:type="spellEnd"/>
      <w:r>
        <w:rPr>
          <w:rFonts w:ascii="宋体" w:hAnsi="宋体"/>
          <w:color w:val="000000"/>
        </w:rPr>
        <w:t xml:space="preserve"> 从 pom.xml 提取 7 个直接依赖，均标记为 test 与 optional；仅 </w:t>
      </w:r>
      <w:proofErr w:type="spellStart"/>
      <w:r>
        <w:rPr>
          <w:rFonts w:ascii="宋体" w:hAnsi="宋体"/>
          <w:color w:val="000000"/>
        </w:rPr>
        <w:t>easymock</w:t>
      </w:r>
      <w:proofErr w:type="spellEnd"/>
      <w:r>
        <w:rPr>
          <w:rFonts w:ascii="宋体" w:hAnsi="宋体"/>
          <w:color w:val="000000"/>
        </w:rPr>
        <w:t xml:space="preserve"> 5.6.0 和 commons-text 1.15.0 给出具体版本，其余版本缺失或使用属性变量。未解析出传递依赖包及其许可证。</w:t>
      </w:r>
    </w:p>
    <w:p w14:paraId="7FDABBEE" w14:textId="77777777" w:rsidR="007D4937" w:rsidRDefault="00000000">
      <w:pPr>
        <w:keepNext/>
        <w:spacing w:before="100" w:after="40" w:line="264" w:lineRule="auto"/>
      </w:pPr>
      <w:r>
        <w:rPr>
          <w:rFonts w:ascii="黑体" w:eastAsia="黑体" w:hAnsi="黑体"/>
          <w:b/>
          <w:color w:val="000000"/>
          <w:sz w:val="23"/>
        </w:rPr>
        <w:t>六、结果分析与风险</w:t>
      </w:r>
    </w:p>
    <w:p w14:paraId="0568A895" w14:textId="77777777" w:rsidR="007D4937" w:rsidRDefault="00000000">
      <w:pPr>
        <w:spacing w:after="40" w:line="259" w:lineRule="auto"/>
        <w:ind w:firstLine="420"/>
      </w:pPr>
      <w:r>
        <w:rPr>
          <w:rFonts w:ascii="宋体" w:hAnsi="宋体"/>
          <w:color w:val="000000"/>
        </w:rPr>
        <w:t>另有 11 个文件未检测到许可证，包括 PNG/XCF 图像、历史发行说明、测试数据和 class 二进制文件。未命中不能直接判定为违规；对需要分发的第三方或测试资源仍应按来源逐项确认。扫描结果显示主许可证一致性良好，异常命中可由文档语境解释；但依赖仅从 POM 静态提取且未解析传递依赖，无法证明整个依赖树及发布包已满足全部归属义务。实际发布前应解析依赖树，对照最终制品检查 LICENSE、NOTICE、第三方声明和被打包文件。</w:t>
      </w:r>
    </w:p>
    <w:p w14:paraId="1B17FDC6" w14:textId="77777777" w:rsidR="007D4937" w:rsidRDefault="00000000">
      <w:pPr>
        <w:keepNext/>
        <w:spacing w:before="100" w:after="40" w:line="264" w:lineRule="auto"/>
      </w:pPr>
      <w:r>
        <w:rPr>
          <w:rFonts w:ascii="黑体" w:eastAsia="黑体" w:hAnsi="黑体"/>
          <w:b/>
          <w:color w:val="000000"/>
          <w:sz w:val="23"/>
        </w:rPr>
        <w:lastRenderedPageBreak/>
        <w:t>七、结论</w:t>
      </w:r>
    </w:p>
    <w:p w14:paraId="026F5DC4" w14:textId="77777777" w:rsidR="007D4937" w:rsidRDefault="00000000">
      <w:pPr>
        <w:spacing w:after="40" w:line="259" w:lineRule="auto"/>
        <w:ind w:firstLine="420"/>
      </w:pPr>
      <w:r>
        <w:rPr>
          <w:rFonts w:ascii="宋体" w:hAnsi="宋体"/>
          <w:color w:val="000000"/>
        </w:rPr>
        <w:t xml:space="preserve">本次 </w:t>
      </w:r>
      <w:proofErr w:type="spellStart"/>
      <w:r>
        <w:rPr>
          <w:rFonts w:ascii="宋体" w:hAnsi="宋体"/>
          <w:color w:val="000000"/>
        </w:rPr>
        <w:t>ScanCode</w:t>
      </w:r>
      <w:proofErr w:type="spellEnd"/>
      <w:r>
        <w:rPr>
          <w:rFonts w:ascii="宋体" w:hAnsi="宋体"/>
          <w:color w:val="000000"/>
        </w:rPr>
        <w:t xml:space="preserve"> 扫描成功完成，错误数为 0。主许可证文件和 Maven 项目元数据均指向 Apache-2.0，703 个文件仅检测到该许可证；少量 CLA、Apache 许可证链接和文本规则命中经人工检查属于上下文相关的误报线索。结论为“项目级 Apache-2.0 声明及仓库文件扫描初步通过；依赖树与最终分发包合规性仍需补充验证”，不将自动扫描结果视为法律意见。</w:t>
      </w:r>
    </w:p>
    <w:p w14:paraId="056CCA99" w14:textId="77777777" w:rsidR="007D4937" w:rsidRDefault="00000000">
      <w:pPr>
        <w:keepNext/>
        <w:spacing w:before="100" w:after="40" w:line="264" w:lineRule="auto"/>
      </w:pPr>
      <w:r>
        <w:rPr>
          <w:rFonts w:ascii="黑体" w:eastAsia="黑体" w:hAnsi="黑体"/>
          <w:b/>
          <w:color w:val="000000"/>
          <w:sz w:val="23"/>
        </w:rPr>
        <w:t>参考资料与复现记录</w:t>
      </w:r>
    </w:p>
    <w:p w14:paraId="39A5115F" w14:textId="77777777" w:rsidR="007D4937" w:rsidRDefault="00000000">
      <w:pPr>
        <w:spacing w:after="40" w:line="259" w:lineRule="auto"/>
        <w:ind w:firstLine="420"/>
      </w:pPr>
      <w:r>
        <w:rPr>
          <w:rFonts w:ascii="宋体" w:hAnsi="宋体"/>
          <w:color w:val="000000"/>
        </w:rPr>
        <w:t>项目源码：https://github.com/apache/commons-lang。</w:t>
      </w:r>
      <w:proofErr w:type="spellStart"/>
      <w:r>
        <w:rPr>
          <w:rFonts w:ascii="宋体" w:hAnsi="宋体"/>
          <w:color w:val="000000"/>
        </w:rPr>
        <w:t>ScanCode</w:t>
      </w:r>
      <w:proofErr w:type="spellEnd"/>
      <w:r>
        <w:rPr>
          <w:rFonts w:ascii="宋体" w:hAnsi="宋体"/>
          <w:color w:val="000000"/>
        </w:rPr>
        <w:t xml:space="preserve"> Toolkit 发布页：https://github.com/aboutcode-org/scancode-toolkit/releases。Windows 安装说明：https://scancode-toolkit.readthedocs.io/en/stable/getting-started/installation/install-scancode-from-release-archives.html。命令行检测与报告格式说明：https://scancode-toolkit.readthedocs.io/en/stable/tutorials/running-a-scan.html。完整机器可读结果文件名：scan-</w:t>
      </w:r>
      <w:proofErr w:type="spellStart"/>
      <w:r>
        <w:rPr>
          <w:rFonts w:ascii="宋体" w:hAnsi="宋体"/>
          <w:color w:val="000000"/>
        </w:rPr>
        <w:t>result.json</w:t>
      </w:r>
      <w:proofErr w:type="spellEnd"/>
      <w:r>
        <w:rPr>
          <w:rFonts w:ascii="宋体" w:hAnsi="宋体"/>
          <w:color w:val="000000"/>
        </w:rPr>
        <w:t>；扫描日期：2026 年 10 月 29 日；工具版本：32.5.0。</w:t>
      </w:r>
    </w:p>
    <w:p w14:paraId="0C98466B" w14:textId="77777777" w:rsidR="007D4937" w:rsidRDefault="007D4937">
      <w:pPr>
        <w:widowControl/>
        <w:jc w:val="left"/>
        <w:rPr>
          <w:rFonts w:ascii="仿宋_GB2312" w:eastAsia="仿宋_GB2312" w:hAnsi="宋体" w:hint="eastAsia"/>
          <w:sz w:val="24"/>
          <w:szCs w:val="24"/>
        </w:rPr>
        <w:sectPr w:rsidR="007D4937">
          <w:headerReference w:type="default" r:id="rId6"/>
          <w:footerReference w:type="default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8D2240D" w14:textId="77777777" w:rsidR="007D4937" w:rsidRDefault="00000000">
      <w:pPr>
        <w:widowControl/>
        <w:jc w:val="left"/>
        <w:rPr>
          <w:rFonts w:ascii="仿宋_GB2312" w:eastAsia="仿宋_GB2312" w:hAnsi="宋体" w:hint="eastAsia"/>
          <w:sz w:val="24"/>
          <w:szCs w:val="24"/>
        </w:rPr>
      </w:pPr>
      <w:r>
        <w:rPr>
          <w:rFonts w:ascii="黑体" w:eastAsia="黑体" w:hAnsi="黑体"/>
          <w:b/>
          <w:sz w:val="22"/>
        </w:rPr>
        <w:lastRenderedPageBreak/>
        <w:t>课程评价表（教师填写）</w:t>
      </w:r>
    </w:p>
    <w:tbl>
      <w:tblPr>
        <w:tblW w:w="852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043"/>
      </w:tblGrid>
      <w:tr w:rsidR="007D4937" w14:paraId="71AE464E" w14:textId="77777777">
        <w:tc>
          <w:tcPr>
            <w:tcW w:w="7479" w:type="dxa"/>
          </w:tcPr>
          <w:p w14:paraId="40BDF4DE" w14:textId="77777777" w:rsidR="007D4937" w:rsidRDefault="00000000">
            <w:pPr>
              <w:spacing w:line="30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5267C2F0" w14:textId="77777777" w:rsidR="007D4937" w:rsidRDefault="00000000">
            <w:pPr>
              <w:widowControl/>
              <w:jc w:val="center"/>
              <w:rPr>
                <w:rFonts w:ascii="仿宋" w:eastAsia="仿宋" w:hAnsi="仿宋" w:hint="eastAsia"/>
                <w:b/>
                <w:bCs/>
                <w:kern w:val="0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</w:rPr>
              <w:t>得分</w:t>
            </w:r>
          </w:p>
        </w:tc>
      </w:tr>
      <w:tr w:rsidR="007D4937" w14:paraId="14324DD6" w14:textId="77777777">
        <w:tc>
          <w:tcPr>
            <w:tcW w:w="7479" w:type="dxa"/>
          </w:tcPr>
          <w:p w14:paraId="45CC055D" w14:textId="77777777" w:rsidR="007D4937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1</w:t>
            </w:r>
            <w:r>
              <w:rPr>
                <w:rFonts w:ascii="仿宋" w:eastAsia="仿宋" w:hAnsi="仿宋" w:cs="仿宋" w:hint="eastAsia"/>
                <w:kern w:val="0"/>
              </w:rPr>
              <w:t>）报告格式规范、语言通顺（</w:t>
            </w:r>
            <w:r>
              <w:rPr>
                <w:rFonts w:ascii="仿宋" w:eastAsia="仿宋" w:hAnsi="仿宋" w:cs="仿宋"/>
                <w:kern w:val="0"/>
              </w:rPr>
              <w:t>10%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3EF69155" w14:textId="77777777" w:rsidR="007D4937" w:rsidRDefault="007D4937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7D4937" w14:paraId="2DF69992" w14:textId="77777777">
        <w:tc>
          <w:tcPr>
            <w:tcW w:w="7479" w:type="dxa"/>
          </w:tcPr>
          <w:p w14:paraId="68E0CA0E" w14:textId="77777777" w:rsidR="007D4937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2</w:t>
            </w:r>
            <w:r>
              <w:rPr>
                <w:rFonts w:ascii="仿宋" w:eastAsia="仿宋" w:hAnsi="仿宋" w:cs="仿宋" w:hint="eastAsia"/>
                <w:kern w:val="0"/>
              </w:rPr>
              <w:t>）质量标准分析合理（1</w:t>
            </w:r>
            <w:r>
              <w:rPr>
                <w:rFonts w:ascii="仿宋" w:eastAsia="仿宋" w:hAnsi="仿宋" w:cs="仿宋"/>
                <w:kern w:val="0"/>
              </w:rPr>
              <w:t>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12B46796" w14:textId="77777777" w:rsidR="007D4937" w:rsidRDefault="007D4937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7D4937" w14:paraId="324A7A11" w14:textId="77777777">
        <w:tc>
          <w:tcPr>
            <w:tcW w:w="7479" w:type="dxa"/>
          </w:tcPr>
          <w:p w14:paraId="686E32BB" w14:textId="77777777" w:rsidR="007D4937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3</w:t>
            </w:r>
            <w:r>
              <w:rPr>
                <w:rFonts w:ascii="仿宋" w:eastAsia="仿宋" w:hAnsi="仿宋" w:cs="仿宋" w:hint="eastAsia"/>
                <w:kern w:val="0"/>
              </w:rPr>
              <w:t>）测试方法分析全面、合理（</w:t>
            </w:r>
            <w:r>
              <w:rPr>
                <w:rFonts w:ascii="仿宋" w:eastAsia="仿宋" w:hAnsi="仿宋" w:cs="仿宋"/>
                <w:kern w:val="0"/>
              </w:rPr>
              <w:t>20%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669D0EB7" w14:textId="77777777" w:rsidR="007D4937" w:rsidRDefault="007D4937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7D4937" w14:paraId="76AF79D9" w14:textId="77777777">
        <w:tc>
          <w:tcPr>
            <w:tcW w:w="7479" w:type="dxa"/>
          </w:tcPr>
          <w:p w14:paraId="6E39B41E" w14:textId="77777777" w:rsidR="007D4937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4</w:t>
            </w:r>
            <w:r>
              <w:rPr>
                <w:rFonts w:ascii="仿宋" w:eastAsia="仿宋" w:hAnsi="仿宋" w:cs="仿宋" w:hint="eastAsia"/>
                <w:kern w:val="0"/>
              </w:rPr>
              <w:t>）测试风险分析全面、合理（</w:t>
            </w:r>
            <w:r>
              <w:rPr>
                <w:rFonts w:ascii="仿宋" w:eastAsia="仿宋" w:hAnsi="仿宋" w:cs="仿宋"/>
                <w:kern w:val="0"/>
              </w:rPr>
              <w:t>20%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36BFC9DA" w14:textId="77777777" w:rsidR="007D4937" w:rsidRDefault="007D4937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7D4937" w14:paraId="347F09B9" w14:textId="77777777">
        <w:tc>
          <w:tcPr>
            <w:tcW w:w="7479" w:type="dxa"/>
          </w:tcPr>
          <w:p w14:paraId="44E268E0" w14:textId="77777777" w:rsidR="007D4937" w:rsidRDefault="00000000">
            <w:pPr>
              <w:spacing w:line="30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5</w:t>
            </w:r>
            <w:r>
              <w:rPr>
                <w:rFonts w:ascii="仿宋" w:eastAsia="仿宋" w:hAnsi="仿宋" w:cs="仿宋" w:hint="eastAsia"/>
                <w:kern w:val="0"/>
              </w:rPr>
              <w:t>）测试总体测试策略全面、合理（3</w:t>
            </w:r>
            <w:r>
              <w:rPr>
                <w:rFonts w:ascii="仿宋" w:eastAsia="仿宋" w:hAnsi="仿宋" w:cs="仿宋"/>
                <w:kern w:val="0"/>
              </w:rPr>
              <w:t>0%</w:t>
            </w:r>
            <w:r>
              <w:rPr>
                <w:rFonts w:ascii="仿宋" w:eastAsia="仿宋" w:hAnsi="仿宋" w:cs="仿宋" w:hint="eastAsia"/>
                <w:kern w:val="0"/>
              </w:rPr>
              <w:t>）</w:t>
            </w:r>
          </w:p>
        </w:tc>
        <w:tc>
          <w:tcPr>
            <w:tcW w:w="1043" w:type="dxa"/>
          </w:tcPr>
          <w:p w14:paraId="3CDE3AB5" w14:textId="77777777" w:rsidR="007D4937" w:rsidRDefault="007D4937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7D4937" w14:paraId="798B607F" w14:textId="77777777">
        <w:tc>
          <w:tcPr>
            <w:tcW w:w="7479" w:type="dxa"/>
          </w:tcPr>
          <w:p w14:paraId="08A4BB21" w14:textId="77777777" w:rsidR="007D4937" w:rsidRDefault="00000000">
            <w:pPr>
              <w:spacing w:line="300" w:lineRule="auto"/>
              <w:rPr>
                <w:rFonts w:ascii="仿宋" w:eastAsia="仿宋" w:hAnsi="仿宋" w:cs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32AB87F4" w14:textId="77777777" w:rsidR="007D4937" w:rsidRDefault="007D4937">
            <w:pPr>
              <w:widowControl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</w:tbl>
    <w:p w14:paraId="7301E590" w14:textId="77777777" w:rsidR="007D4937" w:rsidRDefault="007D4937">
      <w:pPr>
        <w:widowControl/>
        <w:jc w:val="left"/>
        <w:rPr>
          <w:rFonts w:ascii="仿宋_GB2312" w:eastAsia="仿宋_GB2312" w:hAnsi="宋体" w:hint="eastAsia"/>
          <w:sz w:val="24"/>
          <w:szCs w:val="24"/>
        </w:rPr>
      </w:pPr>
    </w:p>
    <w:sectPr w:rsidR="007D493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A2CA" w14:textId="77777777" w:rsidR="009B12A8" w:rsidRDefault="009B12A8">
      <w:r>
        <w:separator/>
      </w:r>
    </w:p>
  </w:endnote>
  <w:endnote w:type="continuationSeparator" w:id="0">
    <w:p w14:paraId="6BDD9321" w14:textId="77777777" w:rsidR="009B12A8" w:rsidRDefault="009B1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81175" w14:textId="77777777" w:rsidR="007D4937" w:rsidRDefault="007D4937">
    <w:pPr>
      <w:pStyle w:val="a5"/>
      <w:jc w:val="center"/>
      <w:rPr>
        <w:rFonts w:ascii="宋体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6E159" w14:textId="77777777" w:rsidR="009B12A8" w:rsidRDefault="009B12A8">
      <w:r>
        <w:separator/>
      </w:r>
    </w:p>
  </w:footnote>
  <w:footnote w:type="continuationSeparator" w:id="0">
    <w:p w14:paraId="0B9E80A6" w14:textId="77777777" w:rsidR="009B12A8" w:rsidRDefault="009B1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EAAC" w14:textId="77777777" w:rsidR="007D4937" w:rsidRDefault="007D4937"/>
  <w:p w14:paraId="461BB3DB" w14:textId="77777777" w:rsidR="007D4937" w:rsidRDefault="007D493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D4937"/>
    <w:rsid w:val="007E21F6"/>
    <w:rsid w:val="007E763B"/>
    <w:rsid w:val="007F5A3E"/>
    <w:rsid w:val="008E5344"/>
    <w:rsid w:val="00911CFD"/>
    <w:rsid w:val="00956CF2"/>
    <w:rsid w:val="009B12A8"/>
    <w:rsid w:val="00A15A10"/>
    <w:rsid w:val="00A4464A"/>
    <w:rsid w:val="00AB32CB"/>
    <w:rsid w:val="00AE7B1B"/>
    <w:rsid w:val="00BB2BBC"/>
    <w:rsid w:val="00BC35C9"/>
    <w:rsid w:val="00BC6A0D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D2F79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28E6A8"/>
  <w15:docId w15:val="{8956AFA3-002F-4700-BC4F-AF5F438C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9"/>
    <w:semiHidden/>
    <w:qFormat/>
    <w:locked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批注框文本 字符"/>
    <w:link w:val="a3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link w:val="a5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977</Words>
  <Characters>1721</Characters>
  <Application>Microsoft Office Word</Application>
  <DocSecurity>0</DocSecurity>
  <Lines>78</Lines>
  <Paragraphs>51</Paragraphs>
  <ScaleCrop>false</ScaleCrop>
  <Company>微软中国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Commons Lang 开源许可证合规测试报告</dc:title>
  <dc:subject>开源创新思维课程作业1</dc:subject>
  <dc:creator/>
  <dc:description>ScanCode Toolkit 32.5.0 scan performed on 2026-10-29.</dc:description>
  <cp:lastModifiedBy>宇航 魏</cp:lastModifiedBy>
  <cp:revision>5</cp:revision>
  <dcterms:created xsi:type="dcterms:W3CDTF">2023-08-22T04:51:00Z</dcterms:created>
  <dcterms:modified xsi:type="dcterms:W3CDTF">2026-10-29T10:10:00Z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