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F1" w:rsidRPr="000E57CA" w:rsidRDefault="004013F1" w:rsidP="004013F1">
      <w:pPr>
        <w:tabs>
          <w:tab w:val="left" w:pos="810"/>
        </w:tabs>
        <w:rPr>
          <w:b/>
        </w:rPr>
      </w:pPr>
      <w:r w:rsidRPr="000E57CA">
        <w:rPr>
          <w:rFonts w:hint="eastAsia"/>
          <w:b/>
        </w:rPr>
        <w:t>用</w:t>
      </w:r>
      <w:r w:rsidRPr="000E57CA">
        <w:rPr>
          <w:b/>
        </w:rPr>
        <w:t>C++</w:t>
      </w:r>
      <w:r w:rsidRPr="000E57CA">
        <w:rPr>
          <w:rFonts w:hint="eastAsia"/>
          <w:b/>
        </w:rPr>
        <w:t>实现</w:t>
      </w:r>
      <w:r w:rsidRPr="000E57CA">
        <w:rPr>
          <w:b/>
        </w:rPr>
        <w:t>的壳</w:t>
      </w:r>
      <w:r>
        <w:rPr>
          <w:rFonts w:hint="eastAsia"/>
          <w:b/>
        </w:rPr>
        <w:t>（基础版）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场景：</w:t>
      </w:r>
    </w:p>
    <w:p w:rsidR="004013F1" w:rsidRDefault="004013F1" w:rsidP="004013F1">
      <w:pPr>
        <w:pStyle w:val="a5"/>
        <w:numPr>
          <w:ilvl w:val="0"/>
          <w:numId w:val="1"/>
        </w:numPr>
        <w:tabs>
          <w:tab w:val="left" w:pos="810"/>
        </w:tabs>
        <w:ind w:firstLineChars="0"/>
      </w:pPr>
      <w:r>
        <w:rPr>
          <w:rFonts w:hint="eastAsia"/>
        </w:rPr>
        <w:t>原程序</w:t>
      </w:r>
      <w:r>
        <w:t>加一块区段，</w:t>
      </w:r>
      <w:r>
        <w:rPr>
          <w:rFonts w:hint="eastAsia"/>
        </w:rPr>
        <w:t>壳</w:t>
      </w:r>
      <w:r>
        <w:t>部分代码移植进去</w:t>
      </w:r>
      <w:r>
        <w:rPr>
          <w:rFonts w:hint="eastAsia"/>
        </w:rPr>
        <w:t>。</w:t>
      </w:r>
    </w:p>
    <w:p w:rsidR="004013F1" w:rsidRDefault="004013F1" w:rsidP="004013F1">
      <w:pPr>
        <w:pStyle w:val="a5"/>
        <w:numPr>
          <w:ilvl w:val="0"/>
          <w:numId w:val="1"/>
        </w:numPr>
        <w:tabs>
          <w:tab w:val="left" w:pos="810"/>
        </w:tabs>
        <w:ind w:firstLineChars="0"/>
      </w:pPr>
      <w:r>
        <w:rPr>
          <w:rFonts w:hint="eastAsia"/>
        </w:rPr>
        <w:t>程序</w:t>
      </w:r>
      <w:r>
        <w:t>启动前</w:t>
      </w:r>
      <w:r>
        <w:rPr>
          <w:rFonts w:hint="eastAsia"/>
        </w:rPr>
        <w:t>获得</w:t>
      </w:r>
      <w:r>
        <w:t>控制权</w:t>
      </w:r>
      <w:r>
        <w:rPr>
          <w:rFonts w:hint="eastAsia"/>
        </w:rPr>
        <w:t>，</w:t>
      </w:r>
      <w:r>
        <w:t>执行完</w:t>
      </w:r>
      <w:r>
        <w:rPr>
          <w:rFonts w:hint="eastAsia"/>
        </w:rPr>
        <w:t>壳</w:t>
      </w:r>
      <w:r>
        <w:t>代码后再将控制权交</w:t>
      </w:r>
      <w:r>
        <w:rPr>
          <w:rFonts w:hint="eastAsia"/>
        </w:rPr>
        <w:t>还</w:t>
      </w:r>
      <w:r>
        <w:t>回去。</w:t>
      </w:r>
    </w:p>
    <w:p w:rsidR="004013F1" w:rsidRDefault="004013F1" w:rsidP="004013F1">
      <w:pPr>
        <w:pStyle w:val="a5"/>
        <w:numPr>
          <w:ilvl w:val="0"/>
          <w:numId w:val="1"/>
        </w:numPr>
        <w:tabs>
          <w:tab w:val="left" w:pos="810"/>
        </w:tabs>
        <w:ind w:firstLineChars="0"/>
      </w:pPr>
      <w:r>
        <w:rPr>
          <w:rFonts w:hint="eastAsia"/>
        </w:rPr>
        <w:t>对</w:t>
      </w:r>
      <w:r>
        <w:t>代码段进行简单的</w:t>
      </w:r>
      <w:r>
        <w:rPr>
          <w:rFonts w:hint="eastAsia"/>
        </w:rPr>
        <w:t>异或</w:t>
      </w:r>
      <w:r>
        <w:t>加密。</w:t>
      </w:r>
    </w:p>
    <w:p w:rsidR="004013F1" w:rsidRDefault="004013F1" w:rsidP="004013F1">
      <w:pPr>
        <w:pStyle w:val="a5"/>
        <w:numPr>
          <w:ilvl w:val="0"/>
          <w:numId w:val="1"/>
        </w:numPr>
        <w:tabs>
          <w:tab w:val="left" w:pos="810"/>
        </w:tabs>
        <w:ind w:firstLineChars="0"/>
      </w:pPr>
      <w:r>
        <w:rPr>
          <w:rFonts w:hint="eastAsia"/>
        </w:rPr>
        <w:t>导入表</w:t>
      </w:r>
      <w:r>
        <w:t>修复。</w:t>
      </w:r>
    </w:p>
    <w:p w:rsidR="004013F1" w:rsidRDefault="004013F1" w:rsidP="004013F1">
      <w:pPr>
        <w:pStyle w:val="a5"/>
        <w:numPr>
          <w:ilvl w:val="0"/>
          <w:numId w:val="1"/>
        </w:numPr>
        <w:tabs>
          <w:tab w:val="left" w:pos="810"/>
        </w:tabs>
        <w:ind w:firstLineChars="0"/>
      </w:pPr>
      <w:r>
        <w:rPr>
          <w:rFonts w:hint="eastAsia"/>
        </w:rPr>
        <w:t>原程序</w:t>
      </w:r>
      <w:r>
        <w:t>开启了随机地址，则对原程序进</w:t>
      </w:r>
      <w:r>
        <w:rPr>
          <w:rFonts w:hint="eastAsia"/>
        </w:rPr>
        <w:t>行</w:t>
      </w:r>
      <w:r>
        <w:t>重定位修复。</w:t>
      </w:r>
    </w:p>
    <w:p w:rsidR="004013F1" w:rsidRDefault="004013F1" w:rsidP="004013F1">
      <w:pPr>
        <w:tabs>
          <w:tab w:val="left" w:pos="810"/>
        </w:tabs>
      </w:pPr>
      <w:r w:rsidRPr="000E57CA">
        <w:rPr>
          <w:rFonts w:hint="eastAsia"/>
          <w:highlight w:val="lightGray"/>
        </w:rPr>
        <w:t>问题一</w:t>
      </w:r>
      <w:r w:rsidRPr="000E57CA">
        <w:rPr>
          <w:highlight w:val="lightGray"/>
        </w:rPr>
        <w:t>：为什么修复</w:t>
      </w:r>
      <w:r w:rsidRPr="000E57CA">
        <w:rPr>
          <w:rFonts w:hint="eastAsia"/>
          <w:highlight w:val="lightGray"/>
        </w:rPr>
        <w:t>导入表</w:t>
      </w:r>
      <w:r w:rsidRPr="000E57CA">
        <w:rPr>
          <w:highlight w:val="lightGray"/>
        </w:rPr>
        <w:t>（</w:t>
      </w:r>
      <w:r>
        <w:rPr>
          <w:rFonts w:hint="eastAsia"/>
          <w:highlight w:val="lightGray"/>
        </w:rPr>
        <w:t>填充</w:t>
      </w:r>
      <w:r>
        <w:rPr>
          <w:highlight w:val="lightGray"/>
        </w:rPr>
        <w:t>API</w:t>
      </w:r>
      <w:r>
        <w:rPr>
          <w:highlight w:val="lightGray"/>
        </w:rPr>
        <w:t>信息到</w:t>
      </w:r>
      <w:r w:rsidRPr="000E57CA">
        <w:rPr>
          <w:rFonts w:hint="eastAsia"/>
          <w:highlight w:val="lightGray"/>
        </w:rPr>
        <w:t>IAT</w:t>
      </w:r>
      <w:r w:rsidRPr="000E57CA">
        <w:rPr>
          <w:highlight w:val="lightGray"/>
        </w:rPr>
        <w:t>）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因为</w:t>
      </w:r>
      <w:r>
        <w:t>先执行的</w:t>
      </w:r>
      <w:r>
        <w:t>shell</w:t>
      </w:r>
      <w:r>
        <w:t>部分，原程序的</w:t>
      </w:r>
      <w:r>
        <w:t>IAT</w:t>
      </w:r>
      <w:r>
        <w:rPr>
          <w:rFonts w:hint="eastAsia"/>
        </w:rPr>
        <w:t>还</w:t>
      </w:r>
      <w:r>
        <w:t>没有填充</w:t>
      </w:r>
      <w:r>
        <w:rPr>
          <w:rFonts w:hint="eastAsia"/>
        </w:rPr>
        <w:t>需要</w:t>
      </w:r>
      <w:r>
        <w:t>的</w:t>
      </w:r>
      <w:r>
        <w:rPr>
          <w:rFonts w:hint="eastAsia"/>
        </w:rPr>
        <w:t>API</w:t>
      </w:r>
      <w:r>
        <w:t>信息。</w:t>
      </w:r>
    </w:p>
    <w:p w:rsidR="004013F1" w:rsidRDefault="004013F1" w:rsidP="004013F1">
      <w:pPr>
        <w:tabs>
          <w:tab w:val="left" w:pos="810"/>
        </w:tabs>
      </w:pPr>
      <w:r w:rsidRPr="000E57CA">
        <w:rPr>
          <w:rFonts w:hint="eastAsia"/>
          <w:highlight w:val="lightGray"/>
        </w:rPr>
        <w:t>问题</w:t>
      </w:r>
      <w:r w:rsidRPr="000E57CA">
        <w:rPr>
          <w:highlight w:val="lightGray"/>
        </w:rPr>
        <w:t>二：为什么</w:t>
      </w:r>
      <w:r w:rsidRPr="000E57CA">
        <w:rPr>
          <w:highlight w:val="lightGray"/>
        </w:rPr>
        <w:t>“</w:t>
      </w:r>
      <w:r w:rsidRPr="000E57CA">
        <w:rPr>
          <w:rFonts w:hint="eastAsia"/>
          <w:highlight w:val="lightGray"/>
        </w:rPr>
        <w:t>如果</w:t>
      </w:r>
      <w:r>
        <w:rPr>
          <w:rFonts w:hint="eastAsia"/>
          <w:highlight w:val="lightGray"/>
        </w:rPr>
        <w:t>原</w:t>
      </w:r>
      <w:r>
        <w:rPr>
          <w:highlight w:val="lightGray"/>
        </w:rPr>
        <w:t>程序</w:t>
      </w:r>
      <w:r w:rsidRPr="000E57CA">
        <w:rPr>
          <w:highlight w:val="lightGray"/>
        </w:rPr>
        <w:t>开启了随机地址，则对</w:t>
      </w:r>
      <w:r w:rsidRPr="000E57CA">
        <w:rPr>
          <w:rFonts w:hint="eastAsia"/>
          <w:highlight w:val="lightGray"/>
        </w:rPr>
        <w:t>原</w:t>
      </w:r>
      <w:r w:rsidRPr="000E57CA">
        <w:rPr>
          <w:highlight w:val="lightGray"/>
        </w:rPr>
        <w:t>程序进行重定位修复</w:t>
      </w:r>
      <w:r w:rsidRPr="000E57CA">
        <w:rPr>
          <w:highlight w:val="lightGray"/>
        </w:rPr>
        <w:t>”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因为</w:t>
      </w:r>
      <w:r>
        <w:t>原程序重定位表对应的地址是基于默认基址的，如果程序基址是随机的，就需要对其进行修改了。</w:t>
      </w:r>
    </w:p>
    <w:p w:rsidR="004013F1" w:rsidRDefault="004013F1" w:rsidP="004013F1">
      <w:pPr>
        <w:tabs>
          <w:tab w:val="left" w:pos="810"/>
        </w:tabs>
      </w:pPr>
      <w:r w:rsidRPr="007C01C9">
        <w:rPr>
          <w:highlight w:val="green"/>
        </w:rPr>
        <w:t>D</w:t>
      </w:r>
      <w:r w:rsidRPr="007C01C9">
        <w:rPr>
          <w:rFonts w:hint="eastAsia"/>
          <w:highlight w:val="green"/>
        </w:rPr>
        <w:t>ll</w:t>
      </w:r>
      <w:r w:rsidRPr="007C01C9">
        <w:rPr>
          <w:highlight w:val="green"/>
        </w:rPr>
        <w:t>和</w:t>
      </w:r>
      <w:r w:rsidRPr="007C01C9">
        <w:rPr>
          <w:highlight w:val="green"/>
        </w:rPr>
        <w:t>exe</w:t>
      </w:r>
      <w:r w:rsidRPr="007C01C9">
        <w:rPr>
          <w:highlight w:val="green"/>
        </w:rPr>
        <w:t>的重定位表</w:t>
      </w:r>
      <w:r w:rsidRPr="007C01C9">
        <w:rPr>
          <w:rFonts w:hint="eastAsia"/>
          <w:highlight w:val="green"/>
        </w:rPr>
        <w:t>对应的</w:t>
      </w:r>
      <w:r w:rsidRPr="007C01C9">
        <w:rPr>
          <w:highlight w:val="green"/>
        </w:rPr>
        <w:t>地址都是基于默认基址后的地址。</w:t>
      </w:r>
    </w:p>
    <w:p w:rsidR="004013F1" w:rsidRPr="00521AE4" w:rsidRDefault="004013F1" w:rsidP="004013F1">
      <w:pPr>
        <w:tabs>
          <w:tab w:val="left" w:pos="810"/>
        </w:tabs>
        <w:rPr>
          <w:b/>
        </w:rPr>
      </w:pPr>
      <w:r w:rsidRPr="00521AE4">
        <w:rPr>
          <w:rFonts w:hint="eastAsia"/>
          <w:b/>
        </w:rPr>
        <w:t>第一部分：加壳部分的编写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具体</w:t>
      </w:r>
      <w:r>
        <w:t>流程：</w:t>
      </w:r>
    </w:p>
    <w:p w:rsidR="004013F1" w:rsidRDefault="004013F1" w:rsidP="004013F1">
      <w:pPr>
        <w:pStyle w:val="a5"/>
        <w:numPr>
          <w:ilvl w:val="0"/>
          <w:numId w:val="2"/>
        </w:numPr>
        <w:tabs>
          <w:tab w:val="left" w:pos="810"/>
        </w:tabs>
        <w:ind w:firstLineChars="0"/>
      </w:pPr>
      <w:r>
        <w:rPr>
          <w:rFonts w:hint="eastAsia"/>
        </w:rPr>
        <w:t>读取</w:t>
      </w:r>
      <w:r>
        <w:t>PE</w:t>
      </w:r>
      <w:r>
        <w:t>到内存，并保存</w:t>
      </w:r>
      <w:r>
        <w:t>PE</w:t>
      </w:r>
      <w:r>
        <w:t>文件关键信息</w:t>
      </w:r>
    </w:p>
    <w:p w:rsidR="004013F1" w:rsidRDefault="004013F1" w:rsidP="004013F1">
      <w:pPr>
        <w:pStyle w:val="a5"/>
        <w:numPr>
          <w:ilvl w:val="0"/>
          <w:numId w:val="2"/>
        </w:numPr>
        <w:tabs>
          <w:tab w:val="left" w:pos="810"/>
        </w:tabs>
        <w:ind w:firstLineChars="0"/>
      </w:pPr>
      <w:r>
        <w:rPr>
          <w:rFonts w:hint="eastAsia"/>
        </w:rPr>
        <w:t>利用</w:t>
      </w:r>
      <w:r>
        <w:t>关键信息对</w:t>
      </w:r>
      <w:r>
        <w:rPr>
          <w:rFonts w:hint="eastAsia"/>
        </w:rPr>
        <w:t>PE</w:t>
      </w:r>
      <w:r>
        <w:t>文件的代码</w:t>
      </w:r>
      <w:r>
        <w:rPr>
          <w:rFonts w:hint="eastAsia"/>
        </w:rPr>
        <w:t>段</w:t>
      </w:r>
      <w:r>
        <w:t>进行加密</w:t>
      </w:r>
    </w:p>
    <w:p w:rsidR="004013F1" w:rsidRDefault="004013F1" w:rsidP="004013F1">
      <w:pPr>
        <w:pStyle w:val="a5"/>
        <w:numPr>
          <w:ilvl w:val="0"/>
          <w:numId w:val="2"/>
        </w:numPr>
        <w:tabs>
          <w:tab w:val="left" w:pos="810"/>
        </w:tabs>
        <w:ind w:firstLineChars="0"/>
      </w:pPr>
      <w:r>
        <w:rPr>
          <w:rFonts w:hint="eastAsia"/>
        </w:rPr>
        <w:t>将</w:t>
      </w:r>
      <w:r>
        <w:t>重要信息保存到</w:t>
      </w:r>
      <w:r>
        <w:t>shell</w:t>
      </w:r>
      <w:r>
        <w:rPr>
          <w:rFonts w:hint="eastAsia"/>
        </w:rPr>
        <w:t>（</w:t>
      </w:r>
      <w:r>
        <w:rPr>
          <w:rFonts w:hint="eastAsia"/>
        </w:rPr>
        <w:t>pack</w:t>
      </w:r>
      <w:r>
        <w:t>部分和</w:t>
      </w:r>
      <w:r>
        <w:t>shell</w:t>
      </w:r>
      <w:r>
        <w:t>部分的数据交换</w:t>
      </w:r>
      <w:r>
        <w:rPr>
          <w:rFonts w:hint="eastAsia"/>
        </w:rPr>
        <w:t>）。</w:t>
      </w:r>
    </w:p>
    <w:p w:rsidR="004013F1" w:rsidRDefault="004013F1" w:rsidP="004013F1">
      <w:pPr>
        <w:pStyle w:val="a5"/>
        <w:tabs>
          <w:tab w:val="left" w:pos="810"/>
        </w:tabs>
        <w:ind w:left="720" w:firstLineChars="0" w:firstLine="0"/>
      </w:pPr>
      <w:r>
        <w:rPr>
          <w:rFonts w:hint="eastAsia"/>
        </w:rPr>
        <w:t>PE</w:t>
      </w:r>
      <w:r>
        <w:t>文件操作在两个时候，加壳前</w:t>
      </w:r>
      <w:r>
        <w:t>pack</w:t>
      </w:r>
      <w:r>
        <w:t>部分实现</w:t>
      </w:r>
      <w:r>
        <w:rPr>
          <w:rFonts w:hint="eastAsia"/>
        </w:rPr>
        <w:t>和</w:t>
      </w:r>
      <w:r>
        <w:t>加完</w:t>
      </w:r>
      <w:r>
        <w:rPr>
          <w:rFonts w:hint="eastAsia"/>
        </w:rPr>
        <w:t>壳、</w:t>
      </w:r>
      <w:r>
        <w:t>程序</w:t>
      </w:r>
      <w:r>
        <w:rPr>
          <w:rFonts w:hint="eastAsia"/>
        </w:rPr>
        <w:t>运行</w:t>
      </w:r>
      <w:r>
        <w:t>的时候由</w:t>
      </w:r>
      <w:r>
        <w:t>shell</w:t>
      </w:r>
      <w:r>
        <w:t>部分实现。</w:t>
      </w:r>
      <w:r>
        <w:rPr>
          <w:rFonts w:hint="eastAsia"/>
        </w:rPr>
        <w:t>前者</w:t>
      </w:r>
      <w:r>
        <w:t>可在主程序中调用保存的</w:t>
      </w:r>
      <w:r>
        <w:t>PE</w:t>
      </w:r>
      <w:r>
        <w:t>关键信息，后者直接让</w:t>
      </w:r>
      <w:r>
        <w:t>pack</w:t>
      </w:r>
      <w:r>
        <w:t>部分把需要的信息</w:t>
      </w:r>
      <w:r>
        <w:rPr>
          <w:rFonts w:hint="eastAsia"/>
        </w:rPr>
        <w:t>保存</w:t>
      </w:r>
      <w:r>
        <w:t>在</w:t>
      </w:r>
      <w:r>
        <w:t>shell</w:t>
      </w:r>
      <w:r>
        <w:t>壳。即</w:t>
      </w:r>
      <w:r>
        <w:rPr>
          <w:rFonts w:hint="eastAsia"/>
        </w:rPr>
        <w:t>pack</w:t>
      </w:r>
      <w:r>
        <w:t>部分和</w:t>
      </w:r>
      <w:r>
        <w:t>shell</w:t>
      </w:r>
      <w:r>
        <w:t>部分的数据交换。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实际</w:t>
      </w:r>
      <w:r>
        <w:t>操作：</w:t>
      </w:r>
      <w:r>
        <w:t>shell</w:t>
      </w:r>
      <w:r>
        <w:t>部分导出一个结构</w:t>
      </w:r>
      <w:r>
        <w:rPr>
          <w:rFonts w:hint="eastAsia"/>
        </w:rPr>
        <w:t>体</w:t>
      </w:r>
      <w:r>
        <w:t>供</w:t>
      </w:r>
      <w:r>
        <w:rPr>
          <w:rFonts w:hint="eastAsia"/>
        </w:rPr>
        <w:t>pack</w:t>
      </w:r>
      <w:r>
        <w:t>使用，</w:t>
      </w:r>
      <w:r>
        <w:t>pack</w:t>
      </w:r>
      <w:r>
        <w:t>将</w:t>
      </w:r>
      <w:r>
        <w:t>shell</w:t>
      </w:r>
      <w:r>
        <w:t>加载</w:t>
      </w:r>
      <w:r>
        <w:rPr>
          <w:rFonts w:hint="eastAsia"/>
        </w:rPr>
        <w:t>到</w:t>
      </w:r>
      <w:r>
        <w:t>内存后</w:t>
      </w:r>
      <w:r>
        <w:rPr>
          <w:rFonts w:hint="eastAsia"/>
        </w:rPr>
        <w:t>，</w:t>
      </w:r>
      <w:r>
        <w:t>获取结构体的地址，然后将信息传递到结构</w:t>
      </w:r>
      <w:r>
        <w:rPr>
          <w:rFonts w:hint="eastAsia"/>
        </w:rPr>
        <w:t>体</w:t>
      </w:r>
      <w:r>
        <w:t>，然后生成文件的时候一并保存在被加壳的</w:t>
      </w:r>
      <w:r>
        <w:t>PE</w:t>
      </w:r>
      <w:r>
        <w:t>文件中。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《</w:t>
      </w:r>
      <w:r>
        <w:rPr>
          <w:rFonts w:hint="eastAsia"/>
        </w:rPr>
        <w:t>4</w:t>
      </w:r>
      <w:r>
        <w:rPr>
          <w:rFonts w:hint="eastAsia"/>
        </w:rPr>
        <w:t>》将</w:t>
      </w:r>
      <w:r>
        <w:t>shell</w:t>
      </w:r>
      <w:r>
        <w:t>部分添加到</w:t>
      </w:r>
      <w:r>
        <w:t>PE</w:t>
      </w:r>
      <w:r>
        <w:t>文件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《</w:t>
      </w:r>
      <w:r>
        <w:rPr>
          <w:rFonts w:hint="eastAsia"/>
        </w:rPr>
        <w:t>4.1</w:t>
      </w:r>
      <w:r>
        <w:rPr>
          <w:rFonts w:hint="eastAsia"/>
        </w:rPr>
        <w:t>》</w:t>
      </w:r>
      <w:r w:rsidRPr="001A4890">
        <w:rPr>
          <w:rFonts w:hint="eastAsia"/>
        </w:rPr>
        <w:t>之前</w:t>
      </w:r>
      <w:r w:rsidRPr="001A4890">
        <w:rPr>
          <w:rFonts w:hint="eastAsia"/>
        </w:rPr>
        <w:t>LoadLibrary(L"Shell.dll")</w:t>
      </w:r>
      <w:r w:rsidRPr="001A4890">
        <w:rPr>
          <w:rFonts w:hint="eastAsia"/>
        </w:rPr>
        <w:t>加载了</w:t>
      </w:r>
      <w:r w:rsidRPr="001A4890">
        <w:rPr>
          <w:rFonts w:hint="eastAsia"/>
        </w:rPr>
        <w:t>Shell</w:t>
      </w:r>
      <w:r w:rsidRPr="001A4890">
        <w:rPr>
          <w:rFonts w:hint="eastAsia"/>
        </w:rPr>
        <w:t>，但</w:t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还是申请了一块空间专门</w:t>
      </w:r>
      <w:r w:rsidRPr="001A4890">
        <w:rPr>
          <w:rFonts w:hint="eastAsia"/>
        </w:rPr>
        <w:t>存放</w:t>
      </w:r>
      <w:r w:rsidRPr="001A4890">
        <w:rPr>
          <w:rFonts w:hint="eastAsia"/>
        </w:rPr>
        <w:t>Shell</w:t>
      </w:r>
      <w:r w:rsidRPr="001A4890">
        <w:rPr>
          <w:rFonts w:hint="eastAsia"/>
        </w:rPr>
        <w:t>，同时获取一下</w:t>
      </w:r>
      <w:r w:rsidRPr="001A4890">
        <w:rPr>
          <w:rFonts w:hint="eastAsia"/>
        </w:rPr>
        <w:t>Shell</w:t>
      </w:r>
      <w:r w:rsidRPr="001A4890">
        <w:rPr>
          <w:rFonts w:hint="eastAsia"/>
        </w:rPr>
        <w:t>的镜像大小，为增加区段做准备。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《</w:t>
      </w:r>
      <w:r>
        <w:rPr>
          <w:rFonts w:hint="eastAsia"/>
        </w:rPr>
        <w:t>4.2</w:t>
      </w:r>
      <w:r>
        <w:rPr>
          <w:rFonts w:hint="eastAsia"/>
        </w:rPr>
        <w:t>》由于</w:t>
      </w:r>
      <w:r>
        <w:t>shell</w:t>
      </w:r>
      <w:r>
        <w:t>默认基址为</w:t>
      </w:r>
      <w:r>
        <w:rPr>
          <w:rFonts w:hint="eastAsia"/>
        </w:rPr>
        <w:t>0</w:t>
      </w:r>
      <w:r>
        <w:t>x10000000</w:t>
      </w:r>
      <w:r>
        <w:rPr>
          <w:rFonts w:hint="eastAsia"/>
        </w:rPr>
        <w:t>，</w:t>
      </w:r>
      <w:r>
        <w:t>而将</w:t>
      </w:r>
      <w:r>
        <w:t>dll</w:t>
      </w:r>
      <w:r>
        <w:rPr>
          <w:rFonts w:hint="eastAsia"/>
        </w:rPr>
        <w:t>移植</w:t>
      </w:r>
      <w:r>
        <w:t>到默认基址为</w:t>
      </w:r>
      <w:r>
        <w:rPr>
          <w:rFonts w:hint="eastAsia"/>
        </w:rPr>
        <w:t>0</w:t>
      </w:r>
      <w:r>
        <w:t>x00400000</w:t>
      </w:r>
      <w:r>
        <w:rPr>
          <w:rFonts w:hint="eastAsia"/>
        </w:rPr>
        <w:t>的</w:t>
      </w:r>
      <w:r>
        <w:t>exe</w:t>
      </w:r>
      <w:r>
        <w:t>文件。</w:t>
      </w:r>
      <w:r>
        <w:rPr>
          <w:rFonts w:hint="eastAsia"/>
        </w:rPr>
        <w:t>又</w:t>
      </w:r>
      <w:r>
        <w:t>某</w:t>
      </w:r>
      <w:r>
        <w:rPr>
          <w:rFonts w:hint="eastAsia"/>
        </w:rPr>
        <w:t>些</w:t>
      </w:r>
      <w:r>
        <w:t>程序会有随机基址，所以重定位</w:t>
      </w:r>
      <w:r>
        <w:rPr>
          <w:rFonts w:hint="eastAsia"/>
        </w:rPr>
        <w:t>是</w:t>
      </w:r>
      <w:r>
        <w:t>必须的。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由于</w:t>
      </w:r>
      <w:r>
        <w:t>shell</w:t>
      </w:r>
      <w:r>
        <w:t>部分最先执行，不妨让系统直接给</w:t>
      </w:r>
      <w:r>
        <w:t>shell</w:t>
      </w:r>
      <w:r>
        <w:t>重定位，然后</w:t>
      </w:r>
      <w:r>
        <w:rPr>
          <w:rFonts w:hint="eastAsia"/>
        </w:rPr>
        <w:t>在</w:t>
      </w:r>
      <w:r>
        <w:t>shell</w:t>
      </w:r>
      <w:r>
        <w:t>部分手动实现原程序的重定位。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《</w:t>
      </w:r>
      <w:r>
        <w:rPr>
          <w:rFonts w:hint="eastAsia"/>
        </w:rPr>
        <w:t>4.3</w:t>
      </w:r>
      <w:r>
        <w:rPr>
          <w:rFonts w:hint="eastAsia"/>
        </w:rPr>
        <w:t>》由于</w:t>
      </w:r>
      <w:r>
        <w:t>loadlibrary</w:t>
      </w:r>
      <w:r>
        <w:t>已经重定位，所以首先就是恢复重定位之前的原始信息。</w:t>
      </w:r>
    </w:p>
    <w:p w:rsidR="004013F1" w:rsidRDefault="004013F1" w:rsidP="004013F1">
      <w:pPr>
        <w:tabs>
          <w:tab w:val="left" w:pos="810"/>
        </w:tabs>
      </w:pPr>
      <w:r w:rsidRPr="009F1BD7">
        <w:rPr>
          <w:rFonts w:hint="eastAsia"/>
          <w:highlight w:val="green"/>
        </w:rPr>
        <w:t>由于</w:t>
      </w:r>
      <w:r w:rsidRPr="009F1BD7">
        <w:rPr>
          <w:highlight w:val="green"/>
        </w:rPr>
        <w:t>我们</w:t>
      </w:r>
      <w:r w:rsidRPr="009F1BD7">
        <w:rPr>
          <w:highlight w:val="green"/>
        </w:rPr>
        <w:t>shell</w:t>
      </w:r>
      <w:r w:rsidRPr="009F1BD7">
        <w:rPr>
          <w:highlight w:val="green"/>
        </w:rPr>
        <w:t>部分是加载到</w:t>
      </w:r>
      <w:r w:rsidRPr="009F1BD7">
        <w:rPr>
          <w:highlight w:val="green"/>
        </w:rPr>
        <w:t>PE</w:t>
      </w:r>
      <w:r w:rsidRPr="009F1BD7">
        <w:rPr>
          <w:highlight w:val="green"/>
        </w:rPr>
        <w:t>文件的末尾，所以加上新的基址后还要</w:t>
      </w:r>
      <w:r w:rsidRPr="009F1BD7">
        <w:rPr>
          <w:highlight w:val="green"/>
        </w:rPr>
        <w:t>+</w:t>
      </w:r>
      <w:r w:rsidRPr="009F1BD7">
        <w:rPr>
          <w:highlight w:val="green"/>
        </w:rPr>
        <w:t>代码基址（</w:t>
      </w:r>
      <w:r w:rsidRPr="009F1BD7">
        <w:rPr>
          <w:rFonts w:hint="eastAsia"/>
          <w:highlight w:val="green"/>
        </w:rPr>
        <w:t>PE</w:t>
      </w:r>
      <w:r w:rsidRPr="009F1BD7">
        <w:rPr>
          <w:highlight w:val="green"/>
        </w:rPr>
        <w:t>文件</w:t>
      </w:r>
      <w:r w:rsidRPr="009F1BD7">
        <w:rPr>
          <w:rFonts w:hint="eastAsia"/>
          <w:highlight w:val="green"/>
        </w:rPr>
        <w:t>镜像</w:t>
      </w:r>
      <w:r w:rsidRPr="009F1BD7">
        <w:rPr>
          <w:highlight w:val="green"/>
        </w:rPr>
        <w:t>大小）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当然</w:t>
      </w:r>
      <w:r>
        <w:t>，由于要重定位的信息是我们自己添加</w:t>
      </w:r>
      <w:r>
        <w:rPr>
          <w:rFonts w:hint="eastAsia"/>
        </w:rPr>
        <w:t>的</w:t>
      </w:r>
      <w:r>
        <w:t>，需要通过修改</w:t>
      </w:r>
      <w:r>
        <w:t>PE</w:t>
      </w:r>
      <w:r>
        <w:t>文件目录表中的重定位</w:t>
      </w:r>
      <w:r>
        <w:rPr>
          <w:rFonts w:hint="eastAsia"/>
        </w:rPr>
        <w:t>信息</w:t>
      </w:r>
      <w:r>
        <w:t>来告诉系统应该去哪找重定位表。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《</w:t>
      </w:r>
      <w:r>
        <w:rPr>
          <w:rFonts w:hint="eastAsia"/>
        </w:rPr>
        <w:t>4.4</w:t>
      </w:r>
      <w:r>
        <w:rPr>
          <w:rFonts w:hint="eastAsia"/>
        </w:rPr>
        <w:t>》修改</w:t>
      </w:r>
      <w:r>
        <w:t>加壳后的</w:t>
      </w:r>
      <w:r>
        <w:t>OEP</w:t>
      </w:r>
      <w:r>
        <w:rPr>
          <w:rFonts w:hint="eastAsia"/>
        </w:rPr>
        <w:t>，</w:t>
      </w:r>
      <w:r>
        <w:t>指向</w:t>
      </w:r>
      <w:r>
        <w:t>shell</w:t>
      </w:r>
      <w:r>
        <w:t>，</w:t>
      </w:r>
      <w:r>
        <w:t>shell</w:t>
      </w:r>
      <w:r>
        <w:rPr>
          <w:rFonts w:hint="eastAsia"/>
        </w:rPr>
        <w:t>部分</w:t>
      </w:r>
      <w:r>
        <w:t>导出的结构体的第一个变量即</w:t>
      </w:r>
      <w:r>
        <w:rPr>
          <w:rFonts w:hint="eastAsia"/>
        </w:rPr>
        <w:t>是</w:t>
      </w:r>
      <w:r>
        <w:t>shell</w:t>
      </w:r>
      <w:r>
        <w:t>部分启动函数的地址。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《</w:t>
      </w:r>
      <w:r>
        <w:rPr>
          <w:rFonts w:hint="eastAsia"/>
        </w:rPr>
        <w:t>5</w:t>
      </w:r>
      <w:r>
        <w:rPr>
          <w:rFonts w:hint="eastAsia"/>
        </w:rPr>
        <w:t>》合并</w:t>
      </w:r>
      <w:r>
        <w:t>shell</w:t>
      </w:r>
      <w:r>
        <w:t>到</w:t>
      </w:r>
      <w:r>
        <w:t>PE</w:t>
      </w:r>
      <w:r>
        <w:t>，并修改头文件信息，</w:t>
      </w:r>
      <w:r>
        <w:rPr>
          <w:rFonts w:hint="eastAsia"/>
        </w:rPr>
        <w:t>保存</w:t>
      </w:r>
      <w:r>
        <w:t>时直接</w:t>
      </w:r>
      <w:r>
        <w:t>dump</w:t>
      </w:r>
      <w:r>
        <w:t>，并修改文件对齐大小为内存对齐</w:t>
      </w:r>
      <w:r>
        <w:rPr>
          <w:rFonts w:hint="eastAsia"/>
        </w:rPr>
        <w:t>大小</w:t>
      </w:r>
      <w:r>
        <w:t>。</w:t>
      </w:r>
    </w:p>
    <w:p w:rsidR="004013F1" w:rsidRDefault="004013F1" w:rsidP="004013F1">
      <w:pPr>
        <w:tabs>
          <w:tab w:val="left" w:pos="810"/>
        </w:tabs>
        <w:rPr>
          <w:b/>
        </w:rPr>
      </w:pPr>
      <w:r w:rsidRPr="009F1BD7">
        <w:rPr>
          <w:rFonts w:hint="eastAsia"/>
          <w:b/>
        </w:rPr>
        <w:t>第二部分：外壳程序</w:t>
      </w:r>
      <w:r w:rsidRPr="009F1BD7">
        <w:rPr>
          <w:rFonts w:hint="eastAsia"/>
          <w:b/>
        </w:rPr>
        <w:t>(Shell.dll)</w:t>
      </w:r>
      <w:r w:rsidRPr="009F1BD7">
        <w:rPr>
          <w:rFonts w:hint="eastAsia"/>
          <w:b/>
        </w:rPr>
        <w:t>的编写</w:t>
      </w:r>
    </w:p>
    <w:p w:rsidR="004013F1" w:rsidRDefault="004013F1" w:rsidP="004013F1">
      <w:pPr>
        <w:pStyle w:val="a5"/>
        <w:numPr>
          <w:ilvl w:val="0"/>
          <w:numId w:val="3"/>
        </w:numPr>
        <w:tabs>
          <w:tab w:val="left" w:pos="810"/>
        </w:tabs>
        <w:ind w:firstLineChars="0"/>
      </w:pPr>
      <w:r w:rsidRPr="009F1BD7">
        <w:rPr>
          <w:rFonts w:hint="eastAsia"/>
        </w:rPr>
        <w:t>通过代码实现导入</w:t>
      </w:r>
      <w:r w:rsidRPr="009F1BD7">
        <w:rPr>
          <w:rFonts w:hint="eastAsia"/>
        </w:rPr>
        <w:t>Shell</w:t>
      </w:r>
      <w:r w:rsidRPr="009F1BD7">
        <w:rPr>
          <w:rFonts w:hint="eastAsia"/>
        </w:rPr>
        <w:t>部分所需要的函数</w:t>
      </w:r>
      <w:r>
        <w:rPr>
          <w:rFonts w:hint="eastAsia"/>
        </w:rPr>
        <w:t>，</w:t>
      </w:r>
      <w:r>
        <w:t>这样没有导入表</w:t>
      </w:r>
    </w:p>
    <w:p w:rsidR="004013F1" w:rsidRDefault="004013F1" w:rsidP="004013F1">
      <w:pPr>
        <w:pStyle w:val="a5"/>
        <w:numPr>
          <w:ilvl w:val="0"/>
          <w:numId w:val="3"/>
        </w:numPr>
        <w:tabs>
          <w:tab w:val="left" w:pos="810"/>
        </w:tabs>
        <w:ind w:firstLineChars="0"/>
      </w:pPr>
      <w:r>
        <w:rPr>
          <w:rFonts w:hint="eastAsia"/>
        </w:rPr>
        <w:t>解密</w:t>
      </w:r>
      <w:r>
        <w:t>代码</w:t>
      </w:r>
      <w:r>
        <w:rPr>
          <w:rFonts w:hint="eastAsia"/>
        </w:rPr>
        <w:t>段</w:t>
      </w:r>
    </w:p>
    <w:p w:rsidR="004013F1" w:rsidRDefault="004013F1" w:rsidP="004013F1">
      <w:pPr>
        <w:pStyle w:val="a5"/>
        <w:numPr>
          <w:ilvl w:val="0"/>
          <w:numId w:val="3"/>
        </w:numPr>
        <w:tabs>
          <w:tab w:val="left" w:pos="810"/>
        </w:tabs>
        <w:ind w:firstLineChars="0"/>
      </w:pPr>
      <w:r>
        <w:rPr>
          <w:rFonts w:hint="eastAsia"/>
        </w:rPr>
        <w:t>修复</w:t>
      </w:r>
      <w:r>
        <w:t>原</w:t>
      </w:r>
      <w:r>
        <w:t>PE</w:t>
      </w:r>
      <w:r>
        <w:t>文件的重定位</w:t>
      </w:r>
    </w:p>
    <w:p w:rsidR="004013F1" w:rsidRDefault="004013F1" w:rsidP="004013F1">
      <w:pPr>
        <w:pStyle w:val="a5"/>
        <w:tabs>
          <w:tab w:val="left" w:pos="810"/>
        </w:tabs>
        <w:ind w:left="720" w:firstLineChars="0" w:firstLine="0"/>
      </w:pPr>
      <w:r w:rsidRPr="009F1BD7">
        <w:rPr>
          <w:rFonts w:hint="eastAsia"/>
        </w:rPr>
        <w:t>只需要遍历原</w:t>
      </w:r>
      <w:r w:rsidRPr="009F1BD7">
        <w:rPr>
          <w:rFonts w:hint="eastAsia"/>
        </w:rPr>
        <w:t>PE</w:t>
      </w:r>
      <w:r w:rsidRPr="009F1BD7">
        <w:rPr>
          <w:rFonts w:hint="eastAsia"/>
        </w:rPr>
        <w:t>文件的重定位表，然后通过一个公式计算出重定位后的地址再填充</w:t>
      </w:r>
      <w:r w:rsidRPr="009F1BD7">
        <w:rPr>
          <w:rFonts w:hint="eastAsia"/>
        </w:rPr>
        <w:lastRenderedPageBreak/>
        <w:t>回去就可以了。</w:t>
      </w:r>
    </w:p>
    <w:p w:rsidR="004013F1" w:rsidRDefault="004013F1" w:rsidP="004013F1">
      <w:pPr>
        <w:pStyle w:val="a5"/>
        <w:tabs>
          <w:tab w:val="left" w:pos="810"/>
        </w:tabs>
        <w:ind w:left="720" w:firstLineChars="0" w:firstLine="0"/>
      </w:pPr>
      <w:r w:rsidRPr="009F1BD7">
        <w:rPr>
          <w:rFonts w:hint="eastAsia"/>
        </w:rPr>
        <w:t>计算公式：重定位后的地址</w:t>
      </w:r>
      <w:r w:rsidRPr="009F1BD7">
        <w:rPr>
          <w:rFonts w:hint="eastAsia"/>
        </w:rPr>
        <w:t>=</w:t>
      </w:r>
      <w:r w:rsidRPr="009F1BD7">
        <w:rPr>
          <w:rFonts w:hint="eastAsia"/>
        </w:rPr>
        <w:t>需要重定位的地址</w:t>
      </w:r>
      <w:r w:rsidRPr="009F1BD7">
        <w:rPr>
          <w:rFonts w:hint="eastAsia"/>
        </w:rPr>
        <w:t>-</w:t>
      </w:r>
      <w:r w:rsidRPr="009F1BD7">
        <w:rPr>
          <w:rFonts w:hint="eastAsia"/>
        </w:rPr>
        <w:t>默认加载基址</w:t>
      </w:r>
      <w:r w:rsidRPr="009F1BD7">
        <w:rPr>
          <w:rFonts w:hint="eastAsia"/>
        </w:rPr>
        <w:t>+</w:t>
      </w:r>
      <w:r w:rsidRPr="009F1BD7">
        <w:rPr>
          <w:rFonts w:hint="eastAsia"/>
        </w:rPr>
        <w:t>当前真实的加载基址。</w:t>
      </w:r>
    </w:p>
    <w:p w:rsidR="004013F1" w:rsidRDefault="004013F1" w:rsidP="004013F1">
      <w:pPr>
        <w:pStyle w:val="a5"/>
        <w:numPr>
          <w:ilvl w:val="0"/>
          <w:numId w:val="3"/>
        </w:numPr>
        <w:tabs>
          <w:tab w:val="left" w:pos="810"/>
        </w:tabs>
        <w:ind w:firstLineChars="0"/>
      </w:pPr>
      <w:r w:rsidRPr="009F1BD7">
        <w:rPr>
          <w:rFonts w:hint="eastAsia"/>
        </w:rPr>
        <w:t>修复原程序的导入表</w:t>
      </w:r>
      <w:r w:rsidRPr="009F1BD7">
        <w:rPr>
          <w:rFonts w:hint="eastAsia"/>
        </w:rPr>
        <w:t>(IAT)</w:t>
      </w:r>
      <w:r w:rsidRPr="009F1BD7">
        <w:rPr>
          <w:rFonts w:hint="eastAsia"/>
        </w:rPr>
        <w:t>信息</w:t>
      </w:r>
    </w:p>
    <w:p w:rsidR="004013F1" w:rsidRDefault="004013F1" w:rsidP="004013F1">
      <w:pPr>
        <w:pStyle w:val="a5"/>
        <w:tabs>
          <w:tab w:val="left" w:pos="810"/>
        </w:tabs>
        <w:ind w:left="720" w:firstLineChars="0" w:firstLine="0"/>
      </w:pPr>
      <w:r>
        <w:rPr>
          <w:rFonts w:hint="eastAsia"/>
        </w:rPr>
        <w:t>导入表</w:t>
      </w:r>
      <w:r>
        <w:t>用途是保存该</w:t>
      </w:r>
      <w:r>
        <w:t>PE</w:t>
      </w:r>
      <w:r>
        <w:t>文件用到的</w:t>
      </w:r>
      <w:r>
        <w:t>API</w:t>
      </w:r>
      <w:r>
        <w:rPr>
          <w:rFonts w:hint="eastAsia"/>
        </w:rPr>
        <w:t>信息</w:t>
      </w:r>
      <w:r>
        <w:t>。由于</w:t>
      </w:r>
      <w:r>
        <w:rPr>
          <w:rFonts w:hint="eastAsia"/>
        </w:rPr>
        <w:t>每次</w:t>
      </w:r>
      <w:r>
        <w:t>启动程序</w:t>
      </w:r>
      <w:r>
        <w:t>API</w:t>
      </w:r>
      <w:r>
        <w:t>函数加载地址不一样，所以无法</w:t>
      </w:r>
      <w:r>
        <w:rPr>
          <w:rFonts w:hint="eastAsia"/>
        </w:rPr>
        <w:t>直接</w:t>
      </w:r>
      <w:r>
        <w:t>保存一个函数的地址，而是保存这些函数的信息。</w:t>
      </w:r>
      <w:r>
        <w:t>PE</w:t>
      </w:r>
      <w:r>
        <w:rPr>
          <w:rFonts w:hint="eastAsia"/>
        </w:rPr>
        <w:t>加载</w:t>
      </w:r>
      <w:r>
        <w:t>器会通过导入表信息</w:t>
      </w:r>
      <w:r>
        <w:rPr>
          <w:rFonts w:hint="eastAsia"/>
        </w:rPr>
        <w:t>将</w:t>
      </w:r>
      <w:r>
        <w:t>函数地址填充到</w:t>
      </w:r>
      <w:r>
        <w:t>IAT</w:t>
      </w:r>
      <w:r>
        <w:rPr>
          <w:rFonts w:hint="eastAsia"/>
        </w:rPr>
        <w:t>，</w:t>
      </w:r>
      <w:r>
        <w:t>这样程序</w:t>
      </w:r>
      <w:r>
        <w:rPr>
          <w:rFonts w:hint="eastAsia"/>
        </w:rPr>
        <w:t>才能</w:t>
      </w:r>
      <w:r>
        <w:t>正常调用</w:t>
      </w:r>
      <w:r>
        <w:t>API</w:t>
      </w:r>
      <w:r>
        <w:t>。</w:t>
      </w:r>
    </w:p>
    <w:p w:rsidR="004013F1" w:rsidRDefault="004013F1" w:rsidP="004013F1">
      <w:pPr>
        <w:pStyle w:val="a5"/>
        <w:numPr>
          <w:ilvl w:val="0"/>
          <w:numId w:val="3"/>
        </w:numPr>
        <w:tabs>
          <w:tab w:val="left" w:pos="810"/>
        </w:tabs>
        <w:ind w:firstLineChars="0"/>
      </w:pPr>
      <w:r>
        <w:rPr>
          <w:rFonts w:hint="eastAsia"/>
        </w:rPr>
        <w:t>跳转</w:t>
      </w:r>
      <w:r>
        <w:t>到原程序入口点，将控制权交还给程序。</w:t>
      </w:r>
    </w:p>
    <w:p w:rsidR="004013F1" w:rsidRPr="009210D8" w:rsidRDefault="004013F1" w:rsidP="004013F1">
      <w:pPr>
        <w:tabs>
          <w:tab w:val="left" w:pos="810"/>
        </w:tabs>
        <w:rPr>
          <w:b/>
        </w:rPr>
      </w:pPr>
      <w:r w:rsidRPr="009210D8">
        <w:rPr>
          <w:rFonts w:hint="eastAsia"/>
          <w:b/>
        </w:rPr>
        <w:t>用</w:t>
      </w:r>
      <w:r w:rsidRPr="009210D8">
        <w:rPr>
          <w:b/>
        </w:rPr>
        <w:t>C++</w:t>
      </w:r>
      <w:r w:rsidRPr="009210D8">
        <w:rPr>
          <w:rFonts w:hint="eastAsia"/>
          <w:b/>
        </w:rPr>
        <w:t>实现</w:t>
      </w:r>
      <w:r w:rsidRPr="009210D8">
        <w:rPr>
          <w:b/>
        </w:rPr>
        <w:t>的壳</w:t>
      </w:r>
      <w:r w:rsidRPr="009210D8">
        <w:rPr>
          <w:rFonts w:hint="eastAsia"/>
          <w:b/>
        </w:rPr>
        <w:t>（扩展版）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《</w:t>
      </w:r>
      <w:r>
        <w:rPr>
          <w:rFonts w:hint="eastAsia"/>
        </w:rPr>
        <w:t>1</w:t>
      </w:r>
      <w:r>
        <w:rPr>
          <w:rFonts w:hint="eastAsia"/>
        </w:rPr>
        <w:t>》</w:t>
      </w:r>
      <w:r>
        <w:rPr>
          <w:rFonts w:hint="eastAsia"/>
        </w:rPr>
        <w:t>IAT</w:t>
      </w:r>
      <w:r>
        <w:rPr>
          <w:rFonts w:hint="eastAsia"/>
        </w:rPr>
        <w:t>加密，</w:t>
      </w:r>
      <w:r>
        <w:t>定义自己的导入表数据结构，</w:t>
      </w:r>
      <w:r>
        <w:rPr>
          <w:rFonts w:hint="eastAsia"/>
        </w:rPr>
        <w:t>读取</w:t>
      </w:r>
      <w:r>
        <w:t>被保护程序的导入表信息并保存到自己的导入表数据结构</w:t>
      </w:r>
      <w:r>
        <w:rPr>
          <w:rFonts w:hint="eastAsia"/>
        </w:rPr>
        <w:t>，</w:t>
      </w:r>
      <w:r>
        <w:t>然后抹去被加壳程序的导入表数据。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《</w:t>
      </w:r>
      <w:r>
        <w:rPr>
          <w:rFonts w:hint="eastAsia"/>
        </w:rPr>
        <w:t>2</w:t>
      </w:r>
      <w:r>
        <w:rPr>
          <w:rFonts w:hint="eastAsia"/>
        </w:rPr>
        <w:t>》</w:t>
      </w:r>
      <w:r>
        <w:t>shell</w:t>
      </w:r>
      <w:r>
        <w:t>部分直接从自己定义的导入表</w:t>
      </w:r>
      <w:r>
        <w:rPr>
          <w:rFonts w:hint="eastAsia"/>
        </w:rPr>
        <w:t>数据</w:t>
      </w:r>
      <w:r>
        <w:t>结构恢复</w:t>
      </w:r>
      <w:r>
        <w:t>IAT</w:t>
      </w:r>
      <w:r>
        <w:t>所用的信息，将得到的真正的函数地址填入一个</w:t>
      </w:r>
      <w:r>
        <w:t>new</w:t>
      </w:r>
      <w:r>
        <w:t>出来的堆空间</w:t>
      </w:r>
      <w:r>
        <w:rPr>
          <w:rFonts w:hint="eastAsia"/>
        </w:rPr>
        <w:t>1</w:t>
      </w:r>
      <w:r>
        <w:rPr>
          <w:rFonts w:hint="eastAsia"/>
        </w:rPr>
        <w:t>内</w:t>
      </w:r>
      <w:r>
        <w:t>保存，最终再调用真正的函数地址。</w:t>
      </w:r>
    </w:p>
    <w:p w:rsidR="004013F1" w:rsidRDefault="004013F1" w:rsidP="004013F1">
      <w:pPr>
        <w:tabs>
          <w:tab w:val="left" w:pos="810"/>
        </w:tabs>
      </w:pPr>
      <w:r>
        <w:rPr>
          <w:noProof/>
        </w:rPr>
        <w:drawing>
          <wp:inline distT="0" distB="0" distL="0" distR="0" wp14:anchorId="28A72B93" wp14:editId="303F6A97">
            <wp:extent cx="5086350" cy="1009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F1" w:rsidRDefault="004013F1" w:rsidP="004013F1">
      <w:pPr>
        <w:tabs>
          <w:tab w:val="left" w:pos="810"/>
        </w:tabs>
        <w:rPr>
          <w:rFonts w:ascii="Helvetica" w:hAnsi="Helvetica" w:cs="Helvetica"/>
          <w:color w:val="000000"/>
          <w:sz w:val="23"/>
          <w:szCs w:val="23"/>
          <w:shd w:val="clear" w:color="auto" w:fill="FAFAFA"/>
        </w:rPr>
      </w:pPr>
      <w:r>
        <w:rPr>
          <w:rFonts w:hint="eastAsia"/>
        </w:rPr>
        <w:t>《</w:t>
      </w:r>
      <w:r>
        <w:rPr>
          <w:rFonts w:hint="eastAsia"/>
        </w:rPr>
        <w:t>3</w:t>
      </w:r>
      <w:r>
        <w:rPr>
          <w:rFonts w:hint="eastAsia"/>
        </w:rPr>
        <w:t>》而是</w:t>
      </w:r>
      <w:r>
        <w:t>将堆空间</w:t>
      </w:r>
      <w:r>
        <w:rPr>
          <w:rFonts w:hint="eastAsia"/>
        </w:rPr>
        <w:t>1</w:t>
      </w:r>
      <w:r>
        <w:rPr>
          <w:rFonts w:hint="eastAsia"/>
        </w:rPr>
        <w:t>写入</w:t>
      </w:r>
      <w:r>
        <w:t>了一段又</w:t>
      </w:r>
      <w:r>
        <w:rPr>
          <w:rFonts w:hint="eastAsia"/>
        </w:rPr>
        <w:t>new</w:t>
      </w:r>
      <w:r>
        <w:t>出来的堆空间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然后再在别的函数中，将堆空间</w:t>
      </w:r>
      <w:r>
        <w:rPr>
          <w:rFonts w:hint="eastAsia"/>
        </w:rPr>
        <w:t>2</w:t>
      </w:r>
      <w:r>
        <w:rPr>
          <w:rFonts w:hint="eastAsia"/>
        </w:rPr>
        <w:t>地址</w:t>
      </w:r>
      <w:r>
        <w:t>写入</w:t>
      </w:r>
      <w:r>
        <w:t>IAT</w:t>
      </w:r>
      <w:r>
        <w:t>地址。这样</w:t>
      </w:r>
      <w:r>
        <w:rPr>
          <w:rFonts w:hint="eastAsia"/>
        </w:rPr>
        <w:t>保证</w:t>
      </w:r>
      <w:r>
        <w:t>真正函数地址和</w:t>
      </w:r>
      <w:r>
        <w:t>IAT</w:t>
      </w:r>
      <w:r>
        <w:t>地址不同时出现。</w:t>
      </w:r>
      <w:r>
        <w:rPr>
          <w:rFonts w:ascii="Helvetica" w:hAnsi="Helvetica" w:cs="Helvetica"/>
          <w:color w:val="000000"/>
          <w:sz w:val="23"/>
          <w:szCs w:val="23"/>
          <w:shd w:val="clear" w:color="auto" w:fill="FAFAFA"/>
        </w:rPr>
        <w:t>这样的话，如果脱壳者在不了解我自己定义的导入表数据结构的情况下，是很难修复</w:t>
      </w:r>
      <w:r>
        <w:rPr>
          <w:rFonts w:ascii="Helvetica" w:hAnsi="Helvetica" w:cs="Helvetica"/>
          <w:color w:val="000000"/>
          <w:sz w:val="23"/>
          <w:szCs w:val="23"/>
          <w:shd w:val="clear" w:color="auto" w:fill="FAFAFA"/>
        </w:rPr>
        <w:t>IAT</w:t>
      </w:r>
      <w:r>
        <w:rPr>
          <w:rFonts w:ascii="Helvetica" w:hAnsi="Helvetica" w:cs="Helvetica"/>
          <w:color w:val="000000"/>
          <w:sz w:val="23"/>
          <w:szCs w:val="23"/>
          <w:shd w:val="clear" w:color="auto" w:fill="FAFAFA"/>
        </w:rPr>
        <w:t>并成功脱壳的。</w:t>
      </w:r>
    </w:p>
    <w:p w:rsidR="004013F1" w:rsidRDefault="004013F1" w:rsidP="004013F1">
      <w:pPr>
        <w:tabs>
          <w:tab w:val="left" w:pos="810"/>
        </w:tabs>
        <w:rPr>
          <w:b/>
        </w:rPr>
      </w:pPr>
      <w:r w:rsidRPr="00420F29">
        <w:rPr>
          <w:rFonts w:hint="eastAsia"/>
          <w:b/>
        </w:rPr>
        <w:t>破解</w:t>
      </w:r>
      <w:r w:rsidRPr="00420F29">
        <w:rPr>
          <w:b/>
        </w:rPr>
        <w:t>扩展版的</w:t>
      </w:r>
      <w:r w:rsidRPr="00420F29">
        <w:rPr>
          <w:b/>
        </w:rPr>
        <w:t>IAT</w:t>
      </w:r>
      <w:r w:rsidRPr="00420F29">
        <w:rPr>
          <w:b/>
        </w:rPr>
        <w:t>加密</w:t>
      </w:r>
    </w:p>
    <w:p w:rsidR="004013F1" w:rsidRPr="00420F29" w:rsidRDefault="004013F1" w:rsidP="004013F1">
      <w:pPr>
        <w:tabs>
          <w:tab w:val="left" w:pos="810"/>
        </w:tabs>
      </w:pPr>
      <w:r w:rsidRPr="00420F29">
        <w:rPr>
          <w:rFonts w:hint="eastAsia"/>
        </w:rPr>
        <w:t>采用</w:t>
      </w:r>
      <w:r w:rsidRPr="00420F29">
        <w:t>已知明文破解的方法</w:t>
      </w:r>
    </w:p>
    <w:p w:rsidR="004013F1" w:rsidRDefault="004013F1" w:rsidP="004013F1">
      <w:pPr>
        <w:pStyle w:val="a5"/>
        <w:numPr>
          <w:ilvl w:val="0"/>
          <w:numId w:val="4"/>
        </w:numPr>
        <w:tabs>
          <w:tab w:val="left" w:pos="810"/>
        </w:tabs>
        <w:ind w:firstLineChars="0"/>
      </w:pPr>
      <w:r w:rsidRPr="002A21A1">
        <w:t>用</w:t>
      </w:r>
      <w:r>
        <w:rPr>
          <w:rFonts w:hint="eastAsia"/>
        </w:rPr>
        <w:t>vc</w:t>
      </w:r>
      <w:r>
        <w:t>编写一个静态加载自己</w:t>
      </w:r>
      <w:r>
        <w:t>dll</w:t>
      </w:r>
      <w:r>
        <w:t>的</w:t>
      </w:r>
      <w:r>
        <w:rPr>
          <w:rFonts w:hint="eastAsia"/>
        </w:rPr>
        <w:t>pe</w:t>
      </w:r>
      <w:r>
        <w:t>程序</w:t>
      </w:r>
    </w:p>
    <w:p w:rsidR="004013F1" w:rsidRDefault="004013F1" w:rsidP="004013F1">
      <w:pPr>
        <w:pStyle w:val="a5"/>
        <w:numPr>
          <w:ilvl w:val="0"/>
          <w:numId w:val="4"/>
        </w:numPr>
        <w:tabs>
          <w:tab w:val="left" w:pos="810"/>
        </w:tabs>
        <w:ind w:firstLineChars="0"/>
      </w:pPr>
      <w:r>
        <w:t>Pe</w:t>
      </w:r>
      <w:r>
        <w:t>编辑工具打开</w:t>
      </w:r>
      <w:r>
        <w:rPr>
          <w:rFonts w:hint="eastAsia"/>
        </w:rPr>
        <w:t>自己</w:t>
      </w:r>
      <w:r>
        <w:t>的</w:t>
      </w:r>
      <w:r>
        <w:t>dll</w:t>
      </w:r>
      <w:r>
        <w:t>，查看导出表在文件的地址，根据</w:t>
      </w:r>
      <w:r>
        <w:rPr>
          <w:rFonts w:hint="eastAsia"/>
        </w:rPr>
        <w:t>对齐</w:t>
      </w:r>
      <w:r>
        <w:t>值计算加载到内存</w:t>
      </w:r>
      <w:r>
        <w:rPr>
          <w:rFonts w:hint="eastAsia"/>
        </w:rPr>
        <w:t>时</w:t>
      </w:r>
      <w:r>
        <w:t>的位置并记录</w:t>
      </w:r>
    </w:p>
    <w:p w:rsidR="004013F1" w:rsidRDefault="004013F1" w:rsidP="004013F1">
      <w:pPr>
        <w:pStyle w:val="a5"/>
        <w:numPr>
          <w:ilvl w:val="0"/>
          <w:numId w:val="4"/>
        </w:numPr>
        <w:tabs>
          <w:tab w:val="left" w:pos="810"/>
        </w:tabs>
        <w:ind w:firstLineChars="0"/>
      </w:pPr>
      <w:r>
        <w:rPr>
          <w:rFonts w:hint="eastAsia"/>
        </w:rPr>
        <w:t>对</w:t>
      </w:r>
      <w:r>
        <w:t>pe</w:t>
      </w:r>
      <w:r>
        <w:rPr>
          <w:rFonts w:hint="eastAsia"/>
        </w:rPr>
        <w:t>程序</w:t>
      </w:r>
      <w:r>
        <w:t>进行加壳处理，用</w:t>
      </w:r>
      <w:r>
        <w:t>OD</w:t>
      </w:r>
      <w:r>
        <w:t>加载被加壳的程序，</w:t>
      </w:r>
      <w:r>
        <w:rPr>
          <w:rFonts w:hint="eastAsia"/>
        </w:rPr>
        <w:t>拿刚才</w:t>
      </w:r>
      <w:r>
        <w:t>计算好的</w:t>
      </w:r>
      <w:r>
        <w:t>IAT</w:t>
      </w:r>
      <w:r>
        <w:t>地址加上</w:t>
      </w:r>
      <w:r>
        <w:rPr>
          <w:rFonts w:hint="eastAsia"/>
        </w:rPr>
        <w:t>dll</w:t>
      </w:r>
      <w:r>
        <w:t>模块</w:t>
      </w:r>
      <w:r>
        <w:rPr>
          <w:rFonts w:hint="eastAsia"/>
        </w:rPr>
        <w:t>的</w:t>
      </w:r>
      <w:r>
        <w:t>加载地址</w:t>
      </w:r>
      <w:r>
        <w:rPr>
          <w:rFonts w:hint="eastAsia"/>
        </w:rPr>
        <w:t>，</w:t>
      </w:r>
      <w:r>
        <w:t>就可以知道</w:t>
      </w:r>
      <w:r>
        <w:t>IAT</w:t>
      </w:r>
      <w:r>
        <w:t>地址。</w:t>
      </w:r>
    </w:p>
    <w:p w:rsidR="004013F1" w:rsidRDefault="004013F1" w:rsidP="004013F1">
      <w:pPr>
        <w:pStyle w:val="a5"/>
        <w:tabs>
          <w:tab w:val="left" w:pos="810"/>
        </w:tabs>
        <w:ind w:left="360" w:firstLineChars="0" w:firstLine="0"/>
      </w:pPr>
      <w:r>
        <w:rPr>
          <w:rFonts w:hint="eastAsia"/>
        </w:rPr>
        <w:t>说的</w:t>
      </w:r>
      <w:r>
        <w:t>好像静态加载的</w:t>
      </w:r>
      <w:r>
        <w:t>dll</w:t>
      </w:r>
      <w:r>
        <w:t>的导出表的地址就是</w:t>
      </w:r>
      <w:r>
        <w:rPr>
          <w:rFonts w:hint="eastAsia"/>
        </w:rPr>
        <w:t>PE</w:t>
      </w:r>
      <w:r>
        <w:t>程序的</w:t>
      </w:r>
      <w:r>
        <w:t>IAT</w:t>
      </w:r>
      <w:r>
        <w:rPr>
          <w:rFonts w:hint="eastAsia"/>
        </w:rPr>
        <w:t>地址一样</w:t>
      </w:r>
      <w:r>
        <w:t>。</w:t>
      </w:r>
    </w:p>
    <w:p w:rsidR="004013F1" w:rsidRDefault="004013F1" w:rsidP="004013F1">
      <w:pPr>
        <w:tabs>
          <w:tab w:val="left" w:pos="810"/>
        </w:tabs>
      </w:pPr>
      <w:r w:rsidRPr="00131AC4">
        <w:rPr>
          <w:rFonts w:hint="eastAsia"/>
          <w:highlight w:val="green"/>
        </w:rPr>
        <w:t>在</w:t>
      </w:r>
      <w:r w:rsidRPr="00131AC4">
        <w:rPr>
          <w:highlight w:val="green"/>
        </w:rPr>
        <w:t>PE</w:t>
      </w:r>
      <w:r w:rsidRPr="00131AC4">
        <w:rPr>
          <w:highlight w:val="green"/>
        </w:rPr>
        <w:t>文件中，</w:t>
      </w:r>
      <w:r w:rsidRPr="00131AC4">
        <w:rPr>
          <w:rFonts w:hint="eastAsia"/>
          <w:highlight w:val="green"/>
        </w:rPr>
        <w:t>所有</w:t>
      </w:r>
      <w:r w:rsidRPr="00131AC4">
        <w:rPr>
          <w:rFonts w:hint="eastAsia"/>
          <w:highlight w:val="green"/>
        </w:rPr>
        <w:t>DLL</w:t>
      </w:r>
      <w:r w:rsidRPr="00131AC4">
        <w:rPr>
          <w:rFonts w:hint="eastAsia"/>
          <w:highlight w:val="green"/>
        </w:rPr>
        <w:t>对应的导入地址数组是被排列在一起的，全部这些数组的组合也被称为导入地址表</w:t>
      </w:r>
      <w:r w:rsidRPr="00131AC4">
        <w:rPr>
          <w:rFonts w:hint="eastAsia"/>
          <w:highlight w:val="green"/>
        </w:rPr>
        <w:t>(Import Address Table)</w:t>
      </w:r>
      <w:r w:rsidRPr="00131AC4">
        <w:rPr>
          <w:rFonts w:hint="eastAsia"/>
          <w:highlight w:val="green"/>
        </w:rPr>
        <w:t>，导入表</w:t>
      </w:r>
      <w:r w:rsidRPr="00131AC4">
        <w:rPr>
          <w:highlight w:val="green"/>
        </w:rPr>
        <w:t>中第一个</w:t>
      </w:r>
      <w:r w:rsidRPr="00131AC4">
        <w:rPr>
          <w:rFonts w:hint="eastAsia"/>
          <w:highlight w:val="green"/>
        </w:rPr>
        <w:t>IMAGE_IMPORT_DESCRIPTOR</w:t>
      </w:r>
      <w:r w:rsidRPr="00131AC4">
        <w:rPr>
          <w:rFonts w:hint="eastAsia"/>
          <w:highlight w:val="green"/>
        </w:rPr>
        <w:t>结构的</w:t>
      </w:r>
      <w:r w:rsidRPr="00131AC4">
        <w:rPr>
          <w:rFonts w:hint="eastAsia"/>
          <w:highlight w:val="green"/>
        </w:rPr>
        <w:t>FirstThunk</w:t>
      </w:r>
      <w:r w:rsidRPr="00131AC4">
        <w:rPr>
          <w:rFonts w:hint="eastAsia"/>
          <w:highlight w:val="green"/>
        </w:rPr>
        <w:t>字段指向的就是</w:t>
      </w:r>
      <w:r w:rsidRPr="00131AC4">
        <w:rPr>
          <w:rFonts w:hint="eastAsia"/>
          <w:highlight w:val="green"/>
        </w:rPr>
        <w:t>IAT</w:t>
      </w:r>
      <w:r w:rsidRPr="00131AC4">
        <w:rPr>
          <w:rFonts w:hint="eastAsia"/>
          <w:highlight w:val="green"/>
        </w:rPr>
        <w:t>的起始地址。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导出表</w:t>
      </w:r>
      <w:r>
        <w:t>是由</w:t>
      </w:r>
      <w:r>
        <w:t>DataDirectory[0]</w:t>
      </w:r>
      <w:r>
        <w:rPr>
          <w:rFonts w:hint="eastAsia"/>
        </w:rPr>
        <w:t>中</w:t>
      </w:r>
      <w:r>
        <w:t>的目录项指出</w:t>
      </w:r>
      <w:r>
        <w:rPr>
          <w:rFonts w:hint="eastAsia"/>
        </w:rPr>
        <w:t>：</w:t>
      </w: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DataDirectory</w:t>
      </w:r>
      <w:r>
        <w:t>每一项都</w:t>
      </w:r>
      <w:r>
        <w:rPr>
          <w:rFonts w:hint="eastAsia"/>
        </w:rPr>
        <w:t>由</w:t>
      </w:r>
      <w:r>
        <w:t>一个地址和大小组成，这就告诉我们</w:t>
      </w:r>
      <w:r>
        <w:rPr>
          <w:rFonts w:hint="eastAsia"/>
        </w:rPr>
        <w:t>导出</w:t>
      </w:r>
      <w:r>
        <w:t>表的基地址和其大小</w:t>
      </w:r>
      <w:r>
        <w:rPr>
          <w:rFonts w:hint="eastAsia"/>
        </w:rPr>
        <w:t>。</w:t>
      </w:r>
    </w:p>
    <w:p w:rsidR="004013F1" w:rsidRDefault="004013F1" w:rsidP="004013F1">
      <w:pPr>
        <w:tabs>
          <w:tab w:val="left" w:pos="810"/>
        </w:tabs>
        <w:rPr>
          <w:noProof/>
        </w:rPr>
      </w:pPr>
    </w:p>
    <w:p w:rsidR="004013F1" w:rsidRDefault="004013F1" w:rsidP="004013F1">
      <w:pPr>
        <w:tabs>
          <w:tab w:val="left" w:pos="810"/>
        </w:tabs>
      </w:pPr>
      <w:r>
        <w:rPr>
          <w:noProof/>
        </w:rPr>
        <w:drawing>
          <wp:inline distT="0" distB="0" distL="0" distR="0" wp14:anchorId="0BE8E193" wp14:editId="00227928">
            <wp:extent cx="5274310" cy="1825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  <w:r w:rsidRPr="00C10977">
        <w:rPr>
          <w:rFonts w:hint="eastAsia"/>
          <w:highlight w:val="green"/>
        </w:rPr>
        <w:t>导出</w:t>
      </w:r>
      <w:r w:rsidRPr="00C10977">
        <w:rPr>
          <w:highlight w:val="green"/>
        </w:rPr>
        <w:t>地址表</w:t>
      </w:r>
      <w:r>
        <w:rPr>
          <w:rFonts w:hint="eastAsia"/>
        </w:rPr>
        <w:t>：</w:t>
      </w:r>
      <w:r>
        <w:t>如果</w:t>
      </w:r>
      <w:r w:rsidRPr="00C10977">
        <w:rPr>
          <w:rFonts w:hint="eastAsia"/>
        </w:rPr>
        <w:t>指定的地址不是位于导出节（其地址和长度由</w:t>
      </w:r>
      <w:r w:rsidRPr="00C10977">
        <w:rPr>
          <w:rFonts w:hint="eastAsia"/>
        </w:rPr>
        <w:t>NT</w:t>
      </w:r>
      <w:r w:rsidRPr="00C10977">
        <w:rPr>
          <w:rFonts w:hint="eastAsia"/>
        </w:rPr>
        <w:t>头给出）中，那么这个域就是一个</w:t>
      </w:r>
      <w:r w:rsidRPr="00C10977">
        <w:rPr>
          <w:rFonts w:hint="eastAsia"/>
        </w:rPr>
        <w:t>Export RVA</w:t>
      </w:r>
      <w:r w:rsidRPr="00C10977">
        <w:rPr>
          <w:rFonts w:hint="eastAsia"/>
        </w:rPr>
        <w:t>；否则这个域是一个</w:t>
      </w:r>
      <w:r w:rsidRPr="00C10977">
        <w:rPr>
          <w:rFonts w:hint="eastAsia"/>
        </w:rPr>
        <w:t>Forwarder RVA</w:t>
      </w:r>
      <w:r w:rsidRPr="00C10977">
        <w:rPr>
          <w:rFonts w:hint="eastAsia"/>
        </w:rPr>
        <w:t>，它给出了一个位于其它</w:t>
      </w:r>
      <w:r w:rsidRPr="00C10977">
        <w:rPr>
          <w:rFonts w:hint="eastAsia"/>
        </w:rPr>
        <w:t>DLL</w:t>
      </w:r>
      <w:r w:rsidRPr="00C10977">
        <w:rPr>
          <w:rFonts w:hint="eastAsia"/>
        </w:rPr>
        <w:t>中的符号的名称。</w:t>
      </w:r>
    </w:p>
    <w:p w:rsidR="004013F1" w:rsidRDefault="004013F1" w:rsidP="004013F1">
      <w:pPr>
        <w:tabs>
          <w:tab w:val="left" w:pos="810"/>
        </w:tabs>
      </w:pPr>
      <w:r>
        <w:rPr>
          <w:noProof/>
        </w:rPr>
        <w:drawing>
          <wp:inline distT="0" distB="0" distL="0" distR="0" wp14:anchorId="458EA236" wp14:editId="0BF1D1AE">
            <wp:extent cx="5274310" cy="36099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F1" w:rsidRDefault="004013F1" w:rsidP="004013F1">
      <w:pPr>
        <w:tabs>
          <w:tab w:val="left" w:pos="810"/>
        </w:tabs>
      </w:pPr>
      <w:r w:rsidRPr="003F0990">
        <w:rPr>
          <w:rFonts w:hint="eastAsia"/>
        </w:rPr>
        <w:t>Forwarder RVA</w:t>
      </w:r>
      <w:r w:rsidRPr="003F0990">
        <w:rPr>
          <w:rFonts w:hint="eastAsia"/>
        </w:rPr>
        <w:t>导出了其它镜像中定义的函数，使它看起来好像是当前镜像导出的一样。因此对于当前镜像来说，这个符号同时既是导入函数又是导出函数。</w:t>
      </w:r>
    </w:p>
    <w:p w:rsidR="004013F1" w:rsidRDefault="004013F1" w:rsidP="004013F1">
      <w:pPr>
        <w:tabs>
          <w:tab w:val="left" w:pos="810"/>
        </w:tabs>
      </w:pPr>
      <w:r>
        <w:rPr>
          <w:noProof/>
        </w:rPr>
        <w:drawing>
          <wp:inline distT="0" distB="0" distL="0" distR="0" wp14:anchorId="5705BCD4" wp14:editId="1229E8D6">
            <wp:extent cx="4772025" cy="9620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F1" w:rsidRDefault="004013F1" w:rsidP="004013F1">
      <w:pPr>
        <w:tabs>
          <w:tab w:val="left" w:pos="810"/>
        </w:tabs>
      </w:pPr>
      <w:r>
        <w:rPr>
          <w:noProof/>
        </w:rPr>
        <w:lastRenderedPageBreak/>
        <w:drawing>
          <wp:inline distT="0" distB="0" distL="0" distR="0" wp14:anchorId="6CD608B8" wp14:editId="6A1976C6">
            <wp:extent cx="5274310" cy="24295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</w:p>
    <w:p w:rsidR="004013F1" w:rsidRDefault="004013F1" w:rsidP="004013F1">
      <w:pPr>
        <w:tabs>
          <w:tab w:val="left" w:pos="810"/>
        </w:tabs>
      </w:pPr>
      <w:r>
        <w:rPr>
          <w:rFonts w:hint="eastAsia"/>
        </w:rPr>
        <w:t>动态库多处调用只</w:t>
      </w:r>
      <w:r>
        <w:t>拷贝一份，静态</w:t>
      </w:r>
      <w:r>
        <w:rPr>
          <w:rFonts w:hint="eastAsia"/>
        </w:rPr>
        <w:t>库</w:t>
      </w:r>
      <w:r>
        <w:t>（</w:t>
      </w:r>
      <w:r>
        <w:rPr>
          <w:rFonts w:hint="eastAsia"/>
        </w:rPr>
        <w:t>lib</w:t>
      </w:r>
      <w:r>
        <w:t>）</w:t>
      </w:r>
      <w:r>
        <w:rPr>
          <w:rFonts w:hint="eastAsia"/>
        </w:rPr>
        <w:t>多处</w:t>
      </w:r>
      <w:r>
        <w:t>调用拷贝多</w:t>
      </w:r>
      <w:r>
        <w:rPr>
          <w:rFonts w:hint="eastAsia"/>
        </w:rPr>
        <w:t>份</w:t>
      </w:r>
      <w:r>
        <w:t>；动态库可以静态链接（</w:t>
      </w:r>
      <w:r>
        <w:rPr>
          <w:rFonts w:hint="eastAsia"/>
        </w:rPr>
        <w:t>含有</w:t>
      </w:r>
      <w:r>
        <w:t>导入</w:t>
      </w:r>
      <w:r>
        <w:rPr>
          <w:rFonts w:hint="eastAsia"/>
        </w:rPr>
        <w:t>库</w:t>
      </w:r>
      <w:r>
        <w:t>lib</w:t>
      </w:r>
      <w:r>
        <w:t>文件</w:t>
      </w:r>
      <w:r>
        <w:rPr>
          <w:rFonts w:hint="eastAsia"/>
        </w:rPr>
        <w:t>，</w:t>
      </w:r>
      <w:r>
        <w:t>开源了）</w:t>
      </w:r>
      <w:r>
        <w:rPr>
          <w:rFonts w:hint="eastAsia"/>
        </w:rPr>
        <w:t>，</w:t>
      </w:r>
      <w:r>
        <w:t>使用时直接使用函数名就行；动态库动态链接（</w:t>
      </w:r>
      <w:r>
        <w:rPr>
          <w:rFonts w:hint="eastAsia"/>
        </w:rPr>
        <w:t>仅有</w:t>
      </w:r>
      <w:r>
        <w:t>dll</w:t>
      </w:r>
      <w:r>
        <w:t>即</w:t>
      </w:r>
      <w:r>
        <w:rPr>
          <w:rFonts w:hint="eastAsia"/>
        </w:rPr>
        <w:t>未开源</w:t>
      </w:r>
      <w:r>
        <w:t>）</w:t>
      </w:r>
      <w:r>
        <w:rPr>
          <w:rFonts w:hint="eastAsia"/>
        </w:rPr>
        <w:t>，</w:t>
      </w:r>
      <w:r>
        <w:t>则只能由</w:t>
      </w:r>
      <w:r>
        <w:t>loadlibrary</w:t>
      </w:r>
      <w:r>
        <w:t>和</w:t>
      </w:r>
      <w:r>
        <w:t>getprocaddress</w:t>
      </w:r>
      <w:r>
        <w:t>调用函数。</w:t>
      </w:r>
    </w:p>
    <w:p w:rsidR="004013F1" w:rsidRDefault="004013F1" w:rsidP="004013F1">
      <w:pPr>
        <w:tabs>
          <w:tab w:val="left" w:pos="810"/>
        </w:tabs>
      </w:pPr>
      <w:hyperlink r:id="rId12" w:history="1">
        <w:r w:rsidRPr="00F1644F">
          <w:rPr>
            <w:rStyle w:val="a6"/>
          </w:rPr>
          <w:t>http://blog.csdn.net/iw1210/article/details/29615569</w:t>
        </w:r>
      </w:hyperlink>
    </w:p>
    <w:p w:rsidR="00A41DEC" w:rsidRPr="004013F1" w:rsidRDefault="00A41DEC">
      <w:bookmarkStart w:id="0" w:name="_GoBack"/>
      <w:bookmarkEnd w:id="0"/>
    </w:p>
    <w:sectPr w:rsidR="00A41DEC" w:rsidRPr="0040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AE6" w:rsidRDefault="001B1AE6" w:rsidP="004013F1">
      <w:r>
        <w:separator/>
      </w:r>
    </w:p>
  </w:endnote>
  <w:endnote w:type="continuationSeparator" w:id="0">
    <w:p w:rsidR="001B1AE6" w:rsidRDefault="001B1AE6" w:rsidP="00401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AE6" w:rsidRDefault="001B1AE6" w:rsidP="004013F1">
      <w:r>
        <w:separator/>
      </w:r>
    </w:p>
  </w:footnote>
  <w:footnote w:type="continuationSeparator" w:id="0">
    <w:p w:rsidR="001B1AE6" w:rsidRDefault="001B1AE6" w:rsidP="00401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404FE"/>
    <w:multiLevelType w:val="hybridMultilevel"/>
    <w:tmpl w:val="94C4C81E"/>
    <w:lvl w:ilvl="0" w:tplc="43D6BD5A">
      <w:start w:val="1"/>
      <w:numFmt w:val="decimal"/>
      <w:lvlText w:val="《%1》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544FCB"/>
    <w:multiLevelType w:val="hybridMultilevel"/>
    <w:tmpl w:val="11EE3DF2"/>
    <w:lvl w:ilvl="0" w:tplc="CB204666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BA552C"/>
    <w:multiLevelType w:val="hybridMultilevel"/>
    <w:tmpl w:val="042C8F44"/>
    <w:lvl w:ilvl="0" w:tplc="518A7C10">
      <w:start w:val="1"/>
      <w:numFmt w:val="decimal"/>
      <w:lvlText w:val="《%1》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4B60A3"/>
    <w:multiLevelType w:val="hybridMultilevel"/>
    <w:tmpl w:val="37A4E742"/>
    <w:lvl w:ilvl="0" w:tplc="38B273C2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F9"/>
    <w:rsid w:val="001B1AE6"/>
    <w:rsid w:val="004013F1"/>
    <w:rsid w:val="00A41DEC"/>
    <w:rsid w:val="00E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11DFF-7398-40E7-9016-3213A3C3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3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3F1"/>
    <w:rPr>
      <w:sz w:val="18"/>
      <w:szCs w:val="18"/>
    </w:rPr>
  </w:style>
  <w:style w:type="paragraph" w:styleId="a5">
    <w:name w:val="List Paragraph"/>
    <w:basedOn w:val="a"/>
    <w:uiPriority w:val="34"/>
    <w:qFormat/>
    <w:rsid w:val="004013F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01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iw1210/article/details/296155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hou</dc:creator>
  <cp:keywords/>
  <dc:description/>
  <cp:lastModifiedBy>yang hou</cp:lastModifiedBy>
  <cp:revision>2</cp:revision>
  <dcterms:created xsi:type="dcterms:W3CDTF">2018-03-10T12:43:00Z</dcterms:created>
  <dcterms:modified xsi:type="dcterms:W3CDTF">2018-03-10T12:44:00Z</dcterms:modified>
</cp:coreProperties>
</file>