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A58A" w14:textId="77777777" w:rsidR="002A6CA1" w:rsidRDefault="00985334" w:rsidP="00985334">
      <w:pPr>
        <w:spacing w:line="100" w:lineRule="atLeast"/>
        <w:rPr>
          <w:rFonts w:ascii="宋体" w:eastAsia="宋体" w:hAnsi="宋体"/>
          <w:b/>
          <w:szCs w:val="21"/>
        </w:rPr>
      </w:pPr>
      <w:r w:rsidRPr="00985334">
        <w:rPr>
          <w:rFonts w:ascii="宋体" w:eastAsia="宋体" w:hAnsi="宋体" w:hint="eastAsia"/>
          <w:b/>
          <w:szCs w:val="21"/>
        </w:rPr>
        <w:t>工厂模式：</w:t>
      </w:r>
    </w:p>
    <w:p w14:paraId="201B7DAE" w14:textId="13FB941D" w:rsidR="00985334" w:rsidRDefault="002A6CA1" w:rsidP="00985334">
      <w:pPr>
        <w:spacing w:line="100" w:lineRule="atLeas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简单工厂：</w:t>
      </w:r>
      <w:r w:rsidR="00985334" w:rsidRPr="00985334">
        <w:rPr>
          <w:rFonts w:ascii="宋体" w:eastAsia="宋体" w:hAnsi="宋体" w:hint="eastAsia"/>
          <w:szCs w:val="21"/>
        </w:rPr>
        <w:t>定义一个创建对象的接口，</w:t>
      </w:r>
      <w:r w:rsidR="00B146E9">
        <w:rPr>
          <w:rFonts w:ascii="宋体" w:eastAsia="宋体" w:hAnsi="宋体" w:hint="eastAsia"/>
          <w:szCs w:val="21"/>
        </w:rPr>
        <w:t>由工厂类根据接受的信息创建不同的对象，</w:t>
      </w:r>
      <w:r w:rsidR="00985334" w:rsidRPr="00985334">
        <w:rPr>
          <w:rFonts w:ascii="宋体" w:eastAsia="宋体" w:hAnsi="宋体" w:hint="eastAsia"/>
          <w:szCs w:val="21"/>
        </w:rPr>
        <w:t>让其子类</w:t>
      </w:r>
      <w:r w:rsidR="00B146E9">
        <w:rPr>
          <w:rFonts w:ascii="宋体" w:eastAsia="宋体" w:hAnsi="宋体" w:hint="eastAsia"/>
          <w:szCs w:val="21"/>
        </w:rPr>
        <w:t>实现创建细节。</w:t>
      </w:r>
    </w:p>
    <w:p w14:paraId="356DE298" w14:textId="539AB4B0" w:rsidR="002A6CA1" w:rsidRDefault="002A6CA1" w:rsidP="00985334">
      <w:pPr>
        <w:spacing w:line="100" w:lineRule="atLeast"/>
        <w:rPr>
          <w:rFonts w:ascii="宋体" w:eastAsia="宋体" w:hAnsi="宋体"/>
          <w:b/>
          <w:szCs w:val="21"/>
        </w:rPr>
      </w:pPr>
    </w:p>
    <w:p w14:paraId="7112AB1C" w14:textId="3E0B49AC" w:rsidR="002A6CA1" w:rsidRDefault="002A6CA1" w:rsidP="00985334">
      <w:pPr>
        <w:spacing w:line="100" w:lineRule="atLeast"/>
        <w:rPr>
          <w:rFonts w:ascii="宋体" w:eastAsia="宋体" w:hAnsi="宋体"/>
          <w:szCs w:val="21"/>
        </w:rPr>
      </w:pPr>
      <w:r w:rsidRPr="002A6CA1">
        <w:rPr>
          <w:rFonts w:ascii="宋体" w:eastAsia="宋体" w:hAnsi="宋体" w:hint="eastAsia"/>
          <w:szCs w:val="21"/>
        </w:rPr>
        <w:t>工厂方法模式：</w:t>
      </w:r>
      <w:r>
        <w:rPr>
          <w:rFonts w:ascii="宋体" w:eastAsia="宋体" w:hAnsi="宋体" w:hint="eastAsia"/>
          <w:szCs w:val="21"/>
        </w:rPr>
        <w:t>工厂类中不同方法对应不同的产品，创建不同的对象。</w:t>
      </w:r>
    </w:p>
    <w:p w14:paraId="521625FF" w14:textId="36BC91A9" w:rsidR="002A6CA1" w:rsidRDefault="002A6CA1" w:rsidP="00985334">
      <w:pPr>
        <w:spacing w:line="100" w:lineRule="atLeast"/>
        <w:rPr>
          <w:rFonts w:ascii="宋体" w:eastAsia="宋体" w:hAnsi="宋体"/>
          <w:szCs w:val="21"/>
        </w:rPr>
      </w:pPr>
    </w:p>
    <w:p w14:paraId="7B2CDB0E" w14:textId="29FD8583" w:rsidR="002A6CA1" w:rsidRDefault="002A6CA1" w:rsidP="00985334">
      <w:pPr>
        <w:spacing w:line="100" w:lineRule="atLeas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抽象工厂模式： 定义一个抽象工厂，抽离出相同的抽象方法，让其子类</w:t>
      </w:r>
      <w:r w:rsidR="006948BC">
        <w:rPr>
          <w:rFonts w:ascii="宋体" w:eastAsia="宋体" w:hAnsi="宋体" w:hint="eastAsia"/>
          <w:szCs w:val="21"/>
        </w:rPr>
        <w:t>根据不同信息创建不同对象。</w:t>
      </w:r>
    </w:p>
    <w:p w14:paraId="7DF7C42F" w14:textId="252E37DC" w:rsidR="006948BC" w:rsidRDefault="006948BC" w:rsidP="00985334">
      <w:pPr>
        <w:spacing w:line="100" w:lineRule="atLeast"/>
        <w:rPr>
          <w:rFonts w:ascii="宋体" w:eastAsia="宋体" w:hAnsi="宋体"/>
          <w:szCs w:val="21"/>
        </w:rPr>
      </w:pPr>
    </w:p>
    <w:p w14:paraId="7921C544" w14:textId="5476D655" w:rsidR="006948BC" w:rsidRPr="002A6CA1" w:rsidRDefault="006948BC" w:rsidP="00985334">
      <w:pPr>
        <w:spacing w:line="100" w:lineRule="atLeas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作用：</w:t>
      </w:r>
      <w:r w:rsidR="00CE1C22">
        <w:rPr>
          <w:rFonts w:ascii="宋体" w:eastAsia="宋体" w:hAnsi="宋体"/>
          <w:szCs w:val="21"/>
        </w:rPr>
        <w:t>1</w:t>
      </w:r>
      <w:r w:rsidRPr="006948BC">
        <w:rPr>
          <w:rFonts w:ascii="宋体" w:eastAsia="宋体" w:hAnsi="宋体"/>
          <w:szCs w:val="21"/>
        </w:rPr>
        <w:t>)缩短开发时间；</w:t>
      </w:r>
      <w:r w:rsidR="00CE1C22">
        <w:rPr>
          <w:rFonts w:ascii="宋体" w:eastAsia="宋体" w:hAnsi="宋体"/>
          <w:szCs w:val="21"/>
        </w:rPr>
        <w:t>2</w:t>
      </w:r>
      <w:r w:rsidRPr="006948BC">
        <w:rPr>
          <w:rFonts w:ascii="宋体" w:eastAsia="宋体" w:hAnsi="宋体"/>
          <w:szCs w:val="21"/>
        </w:rPr>
        <w:t>)降低维护成本</w:t>
      </w:r>
      <w:r w:rsidR="00CE1C22">
        <w:rPr>
          <w:rFonts w:ascii="宋体" w:eastAsia="宋体" w:hAnsi="宋体" w:hint="eastAsia"/>
          <w:szCs w:val="21"/>
        </w:rPr>
        <w:t>；3)</w:t>
      </w:r>
      <w:r w:rsidR="00CE1C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屏蔽产品的具体实现，调用者只关心产品的接口。</w:t>
      </w:r>
    </w:p>
    <w:p w14:paraId="34D7B5BC" w14:textId="77777777" w:rsidR="00985334" w:rsidRPr="002A6CA1" w:rsidRDefault="00985334" w:rsidP="00985334">
      <w:pPr>
        <w:spacing w:line="100" w:lineRule="atLeast"/>
        <w:rPr>
          <w:rFonts w:ascii="宋体" w:eastAsia="宋体" w:hAnsi="宋体"/>
          <w:b/>
          <w:szCs w:val="21"/>
        </w:rPr>
      </w:pPr>
    </w:p>
    <w:p w14:paraId="3133D54C" w14:textId="4E82121E" w:rsidR="008A504E" w:rsidRDefault="00985334" w:rsidP="00985334">
      <w:pPr>
        <w:spacing w:line="160" w:lineRule="atLeast"/>
        <w:rPr>
          <w:rFonts w:ascii="宋体" w:eastAsia="宋体" w:hAnsi="宋体"/>
          <w:szCs w:val="21"/>
        </w:rPr>
      </w:pPr>
      <w:r w:rsidRPr="00985334">
        <w:rPr>
          <w:rFonts w:ascii="宋体" w:eastAsia="宋体" w:hAnsi="宋体" w:hint="eastAsia"/>
          <w:b/>
          <w:szCs w:val="21"/>
        </w:rPr>
        <w:t>代理模式：</w:t>
      </w:r>
      <w:r w:rsidR="00C3632E" w:rsidRPr="00C3632E">
        <w:rPr>
          <w:rFonts w:ascii="宋体" w:eastAsia="宋体" w:hAnsi="宋体" w:hint="eastAsia"/>
          <w:szCs w:val="21"/>
        </w:rPr>
        <w:t>代理</w:t>
      </w:r>
      <w:r w:rsidR="00D542D4">
        <w:rPr>
          <w:rFonts w:ascii="宋体" w:eastAsia="宋体" w:hAnsi="宋体" w:hint="eastAsia"/>
          <w:szCs w:val="21"/>
        </w:rPr>
        <w:t>类</w:t>
      </w:r>
      <w:r w:rsidRPr="00985334">
        <w:rPr>
          <w:rFonts w:ascii="宋体" w:eastAsia="宋体" w:hAnsi="宋体" w:hint="eastAsia"/>
          <w:szCs w:val="21"/>
        </w:rPr>
        <w:t>为</w:t>
      </w:r>
      <w:r w:rsidR="006F1F4C" w:rsidRPr="006F1F4C">
        <w:rPr>
          <w:rFonts w:ascii="宋体" w:eastAsia="宋体" w:hAnsi="宋体" w:hint="eastAsia"/>
          <w:szCs w:val="21"/>
        </w:rPr>
        <w:t>委托</w:t>
      </w:r>
      <w:r w:rsidR="00D542D4">
        <w:rPr>
          <w:rFonts w:ascii="宋体" w:eastAsia="宋体" w:hAnsi="宋体" w:hint="eastAsia"/>
          <w:szCs w:val="21"/>
        </w:rPr>
        <w:t>类</w:t>
      </w:r>
      <w:r w:rsidRPr="00985334">
        <w:rPr>
          <w:rFonts w:ascii="宋体" w:eastAsia="宋体" w:hAnsi="宋体" w:hint="eastAsia"/>
          <w:szCs w:val="21"/>
        </w:rPr>
        <w:t>提供代理</w:t>
      </w:r>
      <w:r w:rsidR="00A92A61">
        <w:rPr>
          <w:rFonts w:ascii="宋体" w:eastAsia="宋体" w:hAnsi="宋体" w:hint="eastAsia"/>
          <w:szCs w:val="21"/>
        </w:rPr>
        <w:t>，用来</w:t>
      </w:r>
      <w:r w:rsidRPr="00985334">
        <w:rPr>
          <w:rFonts w:ascii="宋体" w:eastAsia="宋体" w:hAnsi="宋体" w:hint="eastAsia"/>
          <w:szCs w:val="21"/>
        </w:rPr>
        <w:t>控制对</w:t>
      </w:r>
      <w:r w:rsidR="00C3632E">
        <w:rPr>
          <w:rFonts w:ascii="宋体" w:eastAsia="宋体" w:hAnsi="宋体" w:hint="eastAsia"/>
          <w:szCs w:val="21"/>
        </w:rPr>
        <w:t>目标</w:t>
      </w:r>
      <w:r w:rsidR="00D542D4">
        <w:rPr>
          <w:rFonts w:ascii="宋体" w:eastAsia="宋体" w:hAnsi="宋体" w:hint="eastAsia"/>
          <w:szCs w:val="21"/>
        </w:rPr>
        <w:t>类</w:t>
      </w:r>
      <w:r w:rsidRPr="00985334">
        <w:rPr>
          <w:rFonts w:ascii="宋体" w:eastAsia="宋体" w:hAnsi="宋体" w:hint="eastAsia"/>
          <w:szCs w:val="21"/>
        </w:rPr>
        <w:t>的访问。</w:t>
      </w:r>
    </w:p>
    <w:p w14:paraId="229672FA" w14:textId="2665669F" w:rsidR="00075EDA" w:rsidRDefault="006F1F4C" w:rsidP="00985334">
      <w:pPr>
        <w:spacing w:line="160" w:lineRule="atLeas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静态代理：</w:t>
      </w:r>
      <w:r w:rsidRPr="006F1F4C">
        <w:rPr>
          <w:rFonts w:ascii="宋体" w:eastAsia="宋体" w:hAnsi="宋体" w:hint="eastAsia"/>
          <w:szCs w:val="21"/>
        </w:rPr>
        <w:t>在程序运行前就已经存在代理类的字节码文件，代理类和委托类的关系在运行前就确定了。</w:t>
      </w:r>
      <w:r w:rsidR="00931F21">
        <w:rPr>
          <w:rFonts w:ascii="宋体" w:eastAsia="宋体" w:hAnsi="宋体" w:hint="eastAsia"/>
          <w:szCs w:val="21"/>
        </w:rPr>
        <w:t>（</w:t>
      </w:r>
      <w:r w:rsidR="00931F21" w:rsidRPr="00931F21">
        <w:rPr>
          <w:rFonts w:ascii="宋体" w:eastAsia="宋体" w:hAnsi="宋体" w:hint="eastAsia"/>
          <w:szCs w:val="21"/>
        </w:rPr>
        <w:t>代理</w:t>
      </w:r>
      <w:r w:rsidR="00931F21">
        <w:rPr>
          <w:rFonts w:ascii="宋体" w:eastAsia="宋体" w:hAnsi="宋体" w:hint="eastAsia"/>
          <w:szCs w:val="21"/>
        </w:rPr>
        <w:t>类、</w:t>
      </w:r>
      <w:r w:rsidR="00931F21" w:rsidRPr="00931F21">
        <w:rPr>
          <w:rFonts w:ascii="宋体" w:eastAsia="宋体" w:hAnsi="宋体" w:hint="eastAsia"/>
          <w:szCs w:val="21"/>
        </w:rPr>
        <w:t>目标</w:t>
      </w:r>
      <w:r w:rsidR="00931F21">
        <w:rPr>
          <w:rFonts w:ascii="宋体" w:eastAsia="宋体" w:hAnsi="宋体" w:hint="eastAsia"/>
          <w:szCs w:val="21"/>
        </w:rPr>
        <w:t>类需要</w:t>
      </w:r>
      <w:r w:rsidR="00931F21" w:rsidRPr="00931F21">
        <w:rPr>
          <w:rFonts w:ascii="宋体" w:eastAsia="宋体" w:hAnsi="宋体" w:hint="eastAsia"/>
          <w:szCs w:val="21"/>
        </w:rPr>
        <w:t>实现相同接口</w:t>
      </w:r>
      <w:r w:rsidR="00931F21">
        <w:rPr>
          <w:rFonts w:ascii="宋体" w:eastAsia="宋体" w:hAnsi="宋体" w:hint="eastAsia"/>
          <w:szCs w:val="21"/>
        </w:rPr>
        <w:t>）</w:t>
      </w:r>
    </w:p>
    <w:p w14:paraId="34F6D96E" w14:textId="7D0030A4" w:rsidR="00B6629C" w:rsidRDefault="00B6629C" w:rsidP="00985334">
      <w:pPr>
        <w:spacing w:line="160" w:lineRule="atLeast"/>
        <w:rPr>
          <w:rFonts w:ascii="宋体" w:eastAsia="宋体" w:hAnsi="宋体"/>
          <w:szCs w:val="21"/>
        </w:rPr>
      </w:pPr>
    </w:p>
    <w:p w14:paraId="0B570210" w14:textId="263CAA85" w:rsidR="00B6629C" w:rsidRDefault="00B6629C" w:rsidP="002E6F12">
      <w:pPr>
        <w:spacing w:line="160" w:lineRule="atLeast"/>
        <w:rPr>
          <w:rFonts w:ascii="宋体" w:eastAsia="宋体" w:hAnsi="宋体"/>
          <w:szCs w:val="21"/>
        </w:rPr>
      </w:pPr>
      <w:r w:rsidRPr="00B6629C">
        <w:rPr>
          <w:rFonts w:ascii="宋体" w:eastAsia="宋体" w:hAnsi="宋体" w:hint="eastAsia"/>
          <w:szCs w:val="21"/>
        </w:rPr>
        <w:t>动态代理</w:t>
      </w:r>
      <w:r>
        <w:rPr>
          <w:rFonts w:ascii="宋体" w:eastAsia="宋体" w:hAnsi="宋体" w:hint="eastAsia"/>
          <w:szCs w:val="21"/>
        </w:rPr>
        <w:t>：</w:t>
      </w:r>
      <w:r w:rsidRPr="00B6629C">
        <w:rPr>
          <w:rFonts w:ascii="宋体" w:eastAsia="宋体" w:hAnsi="宋体" w:hint="eastAsia"/>
          <w:szCs w:val="21"/>
        </w:rPr>
        <w:t>是在实现阶段不用关心代理类，而在运行阶段才指定哪一个</w:t>
      </w:r>
      <w:r w:rsidR="00CC278F">
        <w:rPr>
          <w:rFonts w:ascii="宋体" w:eastAsia="宋体" w:hAnsi="宋体" w:hint="eastAsia"/>
          <w:szCs w:val="21"/>
        </w:rPr>
        <w:t>类被代理</w:t>
      </w:r>
      <w:r w:rsidRPr="00B6629C">
        <w:rPr>
          <w:rFonts w:ascii="宋体" w:eastAsia="宋体" w:hAnsi="宋体" w:hint="eastAsia"/>
          <w:szCs w:val="21"/>
        </w:rPr>
        <w:t>。</w:t>
      </w:r>
      <w:r w:rsidR="002E6F12">
        <w:rPr>
          <w:rFonts w:ascii="宋体" w:eastAsia="宋体" w:hAnsi="宋体" w:hint="eastAsia"/>
          <w:szCs w:val="21"/>
        </w:rPr>
        <w:t>（</w:t>
      </w:r>
      <w:r w:rsidR="00CC278F" w:rsidRPr="00CE1C22">
        <w:rPr>
          <w:rFonts w:ascii="宋体" w:eastAsia="宋体" w:hAnsi="宋体"/>
          <w:szCs w:val="21"/>
        </w:rPr>
        <w:t>动态代理处理器类</w:t>
      </w:r>
      <w:r w:rsidR="00CC278F" w:rsidRPr="00CE1C22">
        <w:rPr>
          <w:rFonts w:ascii="宋体" w:eastAsia="宋体" w:hAnsi="宋体" w:hint="eastAsia"/>
          <w:szCs w:val="21"/>
        </w:rPr>
        <w:t>实现</w:t>
      </w:r>
      <w:r w:rsidR="002E6F12" w:rsidRPr="002E6F12">
        <w:rPr>
          <w:rFonts w:ascii="宋体" w:eastAsia="宋体" w:hAnsi="宋体"/>
          <w:szCs w:val="21"/>
        </w:rPr>
        <w:t>InvocationHandler</w:t>
      </w:r>
      <w:r w:rsidR="00CC278F">
        <w:rPr>
          <w:rFonts w:ascii="宋体" w:eastAsia="宋体" w:hAnsi="宋体" w:hint="eastAsia"/>
          <w:szCs w:val="21"/>
        </w:rPr>
        <w:t>接口，</w:t>
      </w:r>
      <w:r w:rsidR="002E6F12" w:rsidRPr="002E6F12">
        <w:rPr>
          <w:rFonts w:ascii="宋体" w:eastAsia="宋体" w:hAnsi="宋体" w:hint="eastAsia"/>
          <w:szCs w:val="21"/>
        </w:rPr>
        <w:t>实现</w:t>
      </w:r>
      <w:r w:rsidR="002E6F12" w:rsidRPr="002E6F12">
        <w:rPr>
          <w:rFonts w:ascii="宋体" w:eastAsia="宋体" w:hAnsi="宋体"/>
          <w:szCs w:val="21"/>
        </w:rPr>
        <w:t>invoke方法</w:t>
      </w:r>
      <w:r w:rsidR="002E6F12">
        <w:rPr>
          <w:rFonts w:ascii="宋体" w:eastAsia="宋体" w:hAnsi="宋体" w:hint="eastAsia"/>
          <w:szCs w:val="21"/>
        </w:rPr>
        <w:t>）</w:t>
      </w:r>
    </w:p>
    <w:p w14:paraId="0066801F" w14:textId="774DC388" w:rsidR="00765FBD" w:rsidRDefault="00765FBD" w:rsidP="002E6F12">
      <w:pPr>
        <w:spacing w:line="160" w:lineRule="atLeast"/>
        <w:rPr>
          <w:rFonts w:ascii="宋体" w:eastAsia="宋体" w:hAnsi="宋体"/>
          <w:szCs w:val="21"/>
        </w:rPr>
      </w:pPr>
    </w:p>
    <w:p w14:paraId="7D5320EE" w14:textId="46006F62" w:rsidR="00765FBD" w:rsidRDefault="00765FBD" w:rsidP="002E6F12">
      <w:pPr>
        <w:spacing w:line="16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szCs w:val="21"/>
        </w:rPr>
        <w:t>作用：1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保护了目标类</w:t>
      </w:r>
      <w:r w:rsidR="00F421AA">
        <w:rPr>
          <w:rFonts w:ascii="宋体" w:eastAsia="宋体" w:hAnsi="宋体" w:hint="eastAsia"/>
          <w:szCs w:val="21"/>
        </w:rPr>
        <w:t>；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高扩展性</w:t>
      </w:r>
    </w:p>
    <w:p w14:paraId="19BDEAC1" w14:textId="25E3B406" w:rsidR="004E1888" w:rsidRDefault="004E1888" w:rsidP="002E6F12">
      <w:pPr>
        <w:spacing w:line="160" w:lineRule="atLeast"/>
        <w:rPr>
          <w:rFonts w:ascii="宋体" w:eastAsia="宋体" w:hAnsi="宋体"/>
          <w:szCs w:val="21"/>
        </w:rPr>
      </w:pPr>
    </w:p>
    <w:p w14:paraId="07626E49" w14:textId="30AE44F2" w:rsidR="004E1888" w:rsidRDefault="004E1888" w:rsidP="002E6F12">
      <w:pPr>
        <w:spacing w:line="160" w:lineRule="atLeast"/>
        <w:rPr>
          <w:rFonts w:ascii="宋体" w:eastAsia="宋体" w:hAnsi="宋体"/>
          <w:szCs w:val="21"/>
        </w:rPr>
      </w:pPr>
      <w:r w:rsidRPr="004E1888">
        <w:rPr>
          <w:rFonts w:ascii="宋体" w:eastAsia="宋体" w:hAnsi="宋体" w:hint="eastAsia"/>
          <w:b/>
          <w:szCs w:val="21"/>
        </w:rPr>
        <w:t>MVC模式：</w:t>
      </w:r>
      <w:r w:rsidR="00F745BD">
        <w:rPr>
          <w:rFonts w:ascii="宋体" w:eastAsia="宋体" w:hAnsi="宋体" w:hint="eastAsia"/>
          <w:szCs w:val="21"/>
        </w:rPr>
        <w:t>把</w:t>
      </w:r>
      <w:r w:rsidRPr="004E1888">
        <w:rPr>
          <w:rFonts w:ascii="宋体" w:eastAsia="宋体" w:hAnsi="宋体"/>
          <w:szCs w:val="21"/>
        </w:rPr>
        <w:t>M</w:t>
      </w:r>
      <w:r w:rsidR="00D377E8">
        <w:rPr>
          <w:rFonts w:ascii="宋体" w:eastAsia="宋体" w:hAnsi="宋体" w:hint="eastAsia"/>
          <w:szCs w:val="21"/>
        </w:rPr>
        <w:t>（业务模型）</w:t>
      </w:r>
      <w:r w:rsidRPr="004E1888">
        <w:rPr>
          <w:rFonts w:ascii="宋体" w:eastAsia="宋体" w:hAnsi="宋体"/>
          <w:szCs w:val="21"/>
        </w:rPr>
        <w:t>和V</w:t>
      </w:r>
      <w:r w:rsidR="00D377E8">
        <w:rPr>
          <w:rFonts w:ascii="宋体" w:eastAsia="宋体" w:hAnsi="宋体" w:hint="eastAsia"/>
          <w:szCs w:val="21"/>
        </w:rPr>
        <w:t>（用户界面）</w:t>
      </w:r>
      <w:r w:rsidRPr="004E1888">
        <w:rPr>
          <w:rFonts w:ascii="宋体" w:eastAsia="宋体" w:hAnsi="宋体"/>
          <w:szCs w:val="21"/>
        </w:rPr>
        <w:t>实现代码分离，从而使同一个程序可以使用不同的表现形式。比如一批统计数据可以分别用</w:t>
      </w:r>
      <w:hyperlink r:id="rId4" w:tgtFrame="_blank" w:history="1">
        <w:r w:rsidRPr="004E1888">
          <w:rPr>
            <w:rFonts w:ascii="宋体" w:eastAsia="宋体" w:hAnsi="宋体"/>
          </w:rPr>
          <w:t>柱状图</w:t>
        </w:r>
      </w:hyperlink>
      <w:r w:rsidRPr="004E1888">
        <w:rPr>
          <w:rFonts w:ascii="宋体" w:eastAsia="宋体" w:hAnsi="宋体"/>
          <w:szCs w:val="21"/>
        </w:rPr>
        <w:t>、</w:t>
      </w:r>
      <w:hyperlink r:id="rId5" w:tgtFrame="_blank" w:history="1">
        <w:r w:rsidRPr="004E1888">
          <w:rPr>
            <w:rFonts w:ascii="宋体" w:eastAsia="宋体" w:hAnsi="宋体"/>
          </w:rPr>
          <w:t>饼图</w:t>
        </w:r>
      </w:hyperlink>
      <w:r w:rsidRPr="004E1888">
        <w:rPr>
          <w:rFonts w:ascii="宋体" w:eastAsia="宋体" w:hAnsi="宋体"/>
          <w:szCs w:val="21"/>
        </w:rPr>
        <w:t>来表示。C</w:t>
      </w:r>
      <w:r w:rsidR="00F745BD">
        <w:rPr>
          <w:rFonts w:ascii="宋体" w:eastAsia="宋体" w:hAnsi="宋体" w:hint="eastAsia"/>
          <w:szCs w:val="21"/>
        </w:rPr>
        <w:t>（控制器）</w:t>
      </w:r>
      <w:r w:rsidRPr="004E1888">
        <w:rPr>
          <w:rFonts w:ascii="宋体" w:eastAsia="宋体" w:hAnsi="宋体"/>
          <w:szCs w:val="21"/>
        </w:rPr>
        <w:t>存在的目的则是确保M和V的同步，一旦M改变，V应该同步更新。</w:t>
      </w:r>
    </w:p>
    <w:p w14:paraId="2897B642" w14:textId="5F37C8A2" w:rsidR="00FB0067" w:rsidRDefault="00FB0067" w:rsidP="002E6F12">
      <w:pPr>
        <w:spacing w:line="160" w:lineRule="atLeast"/>
        <w:rPr>
          <w:rFonts w:ascii="宋体" w:eastAsia="宋体" w:hAnsi="宋体"/>
          <w:b/>
          <w:szCs w:val="21"/>
        </w:rPr>
      </w:pPr>
    </w:p>
    <w:p w14:paraId="7A18D3B4" w14:textId="416E7E8E" w:rsidR="00FB0067" w:rsidRDefault="00FB0067" w:rsidP="002E6F12">
      <w:pPr>
        <w:spacing w:line="160" w:lineRule="atLeas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单例模式：</w:t>
      </w:r>
      <w:r w:rsidRPr="00FB0067">
        <w:rPr>
          <w:rFonts w:ascii="宋体" w:eastAsia="宋体" w:hAnsi="宋体" w:hint="eastAsia"/>
          <w:szCs w:val="21"/>
        </w:rPr>
        <w:t>保证一个类仅有一个实例，</w:t>
      </w:r>
      <w:r>
        <w:rPr>
          <w:rFonts w:ascii="宋体" w:eastAsia="宋体" w:hAnsi="宋体" w:hint="eastAsia"/>
          <w:szCs w:val="21"/>
        </w:rPr>
        <w:t>自行实例化，</w:t>
      </w:r>
      <w:r w:rsidR="003D167B">
        <w:rPr>
          <w:rFonts w:ascii="宋体" w:eastAsia="宋体" w:hAnsi="宋体" w:hint="eastAsia"/>
          <w:szCs w:val="21"/>
        </w:rPr>
        <w:t>并</w:t>
      </w:r>
      <w:r>
        <w:rPr>
          <w:rFonts w:ascii="宋体" w:eastAsia="宋体" w:hAnsi="宋体" w:hint="eastAsia"/>
          <w:szCs w:val="21"/>
        </w:rPr>
        <w:t>向整个系统</w:t>
      </w:r>
      <w:r w:rsidRPr="00FB0067">
        <w:rPr>
          <w:rFonts w:ascii="宋体" w:eastAsia="宋体" w:hAnsi="宋体" w:hint="eastAsia"/>
          <w:szCs w:val="21"/>
        </w:rPr>
        <w:t>提供一个访问它的全局访问点。</w:t>
      </w:r>
      <w:r w:rsidR="008E22B9">
        <w:rPr>
          <w:rFonts w:ascii="宋体" w:eastAsia="宋体" w:hAnsi="宋体" w:hint="eastAsia"/>
          <w:szCs w:val="21"/>
        </w:rPr>
        <w:t>（一般用恶汉模式）</w:t>
      </w:r>
    </w:p>
    <w:p w14:paraId="46F9E9BF" w14:textId="7C892E42" w:rsidR="008F5B6A" w:rsidRDefault="008F5B6A" w:rsidP="002E6F12">
      <w:pPr>
        <w:spacing w:line="160" w:lineRule="atLeast"/>
        <w:rPr>
          <w:rFonts w:ascii="宋体" w:eastAsia="宋体" w:hAnsi="宋体"/>
          <w:szCs w:val="21"/>
        </w:rPr>
      </w:pPr>
    </w:p>
    <w:p w14:paraId="35C08D11" w14:textId="0E287708" w:rsidR="008F5B6A" w:rsidRPr="00FB0067" w:rsidRDefault="008F5B6A" w:rsidP="002E6F12">
      <w:pPr>
        <w:spacing w:line="160" w:lineRule="atLeast"/>
        <w:rPr>
          <w:rFonts w:ascii="宋体" w:eastAsia="宋体" w:hAnsi="宋体" w:hint="eastAsia"/>
          <w:szCs w:val="21"/>
        </w:rPr>
      </w:pPr>
      <w:r w:rsidRPr="008F5B6A">
        <w:rPr>
          <w:rFonts w:ascii="宋体" w:eastAsia="宋体" w:hAnsi="宋体" w:hint="eastAsia"/>
          <w:b/>
          <w:szCs w:val="21"/>
        </w:rPr>
        <w:t>原型模式：</w:t>
      </w:r>
      <w:r w:rsidRPr="008F5B6A">
        <w:rPr>
          <w:rFonts w:ascii="宋体" w:eastAsia="宋体" w:hAnsi="宋体" w:hint="eastAsia"/>
          <w:szCs w:val="21"/>
        </w:rPr>
        <w:t>用原型实例指定创建对象的种类，并且通过拷贝这些原型创建新的对象。</w:t>
      </w:r>
      <w:r>
        <w:rPr>
          <w:rFonts w:ascii="宋体" w:eastAsia="宋体" w:hAnsi="宋体" w:hint="eastAsia"/>
          <w:szCs w:val="21"/>
        </w:rPr>
        <w:t>（浅克隆</w:t>
      </w:r>
      <w:r w:rsidR="002727F6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被克隆的类实现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Cloneable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接口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，重写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clone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</w:t>
      </w:r>
      <w:r w:rsidR="002727F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。深克隆：实现</w:t>
      </w:r>
      <w:r w:rsidR="002727F6">
        <w:rPr>
          <w:rFonts w:ascii="Courier New" w:hAnsi="Courier New" w:cs="Courier New"/>
          <w:color w:val="000000"/>
          <w:szCs w:val="21"/>
          <w:shd w:val="clear" w:color="auto" w:fill="FFFFFF"/>
        </w:rPr>
        <w:t>Serializable</w:t>
      </w:r>
      <w:r w:rsidR="002727F6">
        <w:rPr>
          <w:rFonts w:ascii="Courier New" w:hAnsi="Courier New" w:cs="Courier New"/>
          <w:color w:val="000000"/>
          <w:szCs w:val="21"/>
          <w:shd w:val="clear" w:color="auto" w:fill="FFFFFF"/>
        </w:rPr>
        <w:t>接口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>）</w:t>
      </w:r>
    </w:p>
    <w:sectPr w:rsidR="008F5B6A" w:rsidRPr="00FB0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37"/>
    <w:rsid w:val="00075EDA"/>
    <w:rsid w:val="002727F6"/>
    <w:rsid w:val="002A6CA1"/>
    <w:rsid w:val="002E6F12"/>
    <w:rsid w:val="003D167B"/>
    <w:rsid w:val="004D67DC"/>
    <w:rsid w:val="004E1888"/>
    <w:rsid w:val="006948BC"/>
    <w:rsid w:val="006F1F4C"/>
    <w:rsid w:val="00765FBD"/>
    <w:rsid w:val="00823652"/>
    <w:rsid w:val="008A504E"/>
    <w:rsid w:val="008A5D37"/>
    <w:rsid w:val="008E22B9"/>
    <w:rsid w:val="008F5B6A"/>
    <w:rsid w:val="00931F21"/>
    <w:rsid w:val="00985334"/>
    <w:rsid w:val="00A92A61"/>
    <w:rsid w:val="00AF05A2"/>
    <w:rsid w:val="00B146E9"/>
    <w:rsid w:val="00B6629C"/>
    <w:rsid w:val="00C3632E"/>
    <w:rsid w:val="00CC278F"/>
    <w:rsid w:val="00CE1C22"/>
    <w:rsid w:val="00D377E8"/>
    <w:rsid w:val="00D542D4"/>
    <w:rsid w:val="00F421AA"/>
    <w:rsid w:val="00F745BD"/>
    <w:rsid w:val="00FB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E42C"/>
  <w15:chartTrackingRefBased/>
  <w15:docId w15:val="{0A57779B-6297-40A5-B4DE-D818954D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18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9%A5%BC%E5%9B%BE" TargetMode="External"/><Relationship Id="rId4" Type="http://schemas.openxmlformats.org/officeDocument/2006/relationships/hyperlink" Target="https://baike.baidu.com/item/%E6%9F%B1%E7%8A%B6%E5%9B%B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2018-10-11T10:02:00Z</dcterms:created>
  <dcterms:modified xsi:type="dcterms:W3CDTF">2018-10-11T16:54:00Z</dcterms:modified>
</cp:coreProperties>
</file>