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E05" w:rsidRPr="00B45A0C" w:rsidRDefault="00B45A0C" w:rsidP="00AF6621">
      <w:pPr>
        <w:spacing w:beforeLines="100" w:before="312" w:after="156"/>
        <w:ind w:firstLine="482"/>
        <w:jc w:val="center"/>
        <w:rPr>
          <w:rFonts w:ascii="宋体" w:hAnsi="宋体"/>
          <w:b/>
          <w:sz w:val="24"/>
          <w:szCs w:val="24"/>
        </w:rPr>
      </w:pPr>
      <w:r w:rsidRPr="00B45A0C">
        <w:rPr>
          <w:rFonts w:ascii="宋体" w:hAnsi="宋体" w:hint="eastAsia"/>
          <w:b/>
          <w:sz w:val="24"/>
          <w:szCs w:val="24"/>
        </w:rPr>
        <w:t>交错网格解弹性波方程正演模拟</w:t>
      </w:r>
    </w:p>
    <w:p w:rsidR="00B45A0C" w:rsidRPr="00B45A0C" w:rsidRDefault="00B45A0C" w:rsidP="00AF6621">
      <w:pPr>
        <w:spacing w:before="156" w:after="156"/>
        <w:ind w:firstLine="420"/>
        <w:jc w:val="center"/>
        <w:rPr>
          <w:rFonts w:ascii="宋体" w:hAnsi="宋体"/>
          <w:vertAlign w:val="superscript"/>
        </w:rPr>
      </w:pPr>
      <w:r w:rsidRPr="00B45A0C">
        <w:rPr>
          <w:rFonts w:ascii="宋体" w:hAnsi="宋体" w:hint="eastAsia"/>
        </w:rPr>
        <w:t>朱万怡</w:t>
      </w:r>
      <w:r w:rsidRPr="00B45A0C">
        <w:rPr>
          <w:rFonts w:ascii="宋体" w:hAnsi="宋体" w:hint="eastAsia"/>
          <w:vertAlign w:val="superscript"/>
        </w:rPr>
        <w:t>1</w:t>
      </w:r>
      <w:r w:rsidRPr="00B45A0C">
        <w:rPr>
          <w:rFonts w:ascii="宋体" w:hAnsi="宋体" w:hint="eastAsia"/>
        </w:rPr>
        <w:t>，王华忠</w:t>
      </w:r>
      <w:r w:rsidRPr="00B45A0C">
        <w:rPr>
          <w:rFonts w:ascii="宋体" w:hAnsi="宋体" w:hint="eastAsia"/>
          <w:vertAlign w:val="superscript"/>
        </w:rPr>
        <w:t>2</w:t>
      </w:r>
    </w:p>
    <w:p w:rsidR="00B45A0C" w:rsidRDefault="00B45A0C" w:rsidP="00AF6621">
      <w:pPr>
        <w:spacing w:before="156" w:after="156"/>
        <w:ind w:firstLine="420"/>
        <w:jc w:val="center"/>
        <w:rPr>
          <w:rFonts w:ascii="宋体" w:hAnsi="宋体" w:hint="eastAsia"/>
        </w:rPr>
      </w:pPr>
      <w:r w:rsidRPr="00B45A0C">
        <w:rPr>
          <w:rFonts w:ascii="宋体" w:hAnsi="宋体" w:hint="eastAsia"/>
        </w:rPr>
        <w:t>同济大学海洋与地球科学学院波现象与反演成像研究组，上海，200092</w:t>
      </w:r>
    </w:p>
    <w:p w:rsidR="00BB2985" w:rsidRDefault="00BB2985" w:rsidP="00BB2985">
      <w:pPr>
        <w:spacing w:before="156" w:after="156"/>
        <w:ind w:firstLineChars="0" w:firstLine="0"/>
        <w:jc w:val="left"/>
        <w:rPr>
          <w:rFonts w:ascii="宋体" w:hAnsi="宋体" w:hint="eastAsia"/>
          <w:sz w:val="18"/>
          <w:szCs w:val="18"/>
        </w:rPr>
      </w:pPr>
      <w:r w:rsidRPr="00BB2985">
        <w:rPr>
          <w:rFonts w:ascii="宋体" w:hAnsi="宋体" w:hint="eastAsia"/>
          <w:sz w:val="18"/>
          <w:szCs w:val="18"/>
        </w:rPr>
        <w:t>【摘要】</w:t>
      </w:r>
      <w:r>
        <w:rPr>
          <w:rFonts w:ascii="宋体" w:hAnsi="宋体" w:hint="eastAsia"/>
          <w:sz w:val="18"/>
          <w:szCs w:val="18"/>
        </w:rPr>
        <w:t>在地震勘探中，地震波正演模拟扮演着重要的角色，正文题是反问题的基础，对</w:t>
      </w:r>
      <w:proofErr w:type="gramStart"/>
      <w:r>
        <w:rPr>
          <w:rFonts w:ascii="宋体" w:hAnsi="宋体" w:hint="eastAsia"/>
          <w:sz w:val="18"/>
          <w:szCs w:val="18"/>
        </w:rPr>
        <w:t>正问题</w:t>
      </w:r>
      <w:proofErr w:type="gramEnd"/>
      <w:r>
        <w:rPr>
          <w:rFonts w:ascii="宋体" w:hAnsi="宋体" w:hint="eastAsia"/>
          <w:sz w:val="18"/>
          <w:szCs w:val="18"/>
        </w:rPr>
        <w:t>的理解决定着我们是否能做好反问题。本文从弹性波一</w:t>
      </w:r>
      <w:proofErr w:type="gramStart"/>
      <w:r>
        <w:rPr>
          <w:rFonts w:ascii="宋体" w:hAnsi="宋体" w:hint="eastAsia"/>
          <w:sz w:val="18"/>
          <w:szCs w:val="18"/>
        </w:rPr>
        <w:t>阶速度</w:t>
      </w:r>
      <w:proofErr w:type="gramEnd"/>
      <w:r>
        <w:rPr>
          <w:rFonts w:ascii="宋体" w:hAnsi="宋体" w:hint="eastAsia"/>
          <w:sz w:val="18"/>
          <w:szCs w:val="18"/>
        </w:rPr>
        <w:t>-应力方程出发</w:t>
      </w:r>
      <w:r w:rsidR="00B15FCB">
        <w:rPr>
          <w:rFonts w:ascii="宋体" w:hAnsi="宋体" w:hint="eastAsia"/>
          <w:sz w:val="18"/>
          <w:szCs w:val="18"/>
        </w:rPr>
        <w:t>，给出了</w:t>
      </w:r>
      <w:r>
        <w:rPr>
          <w:rFonts w:ascii="宋体" w:hAnsi="宋体" w:hint="eastAsia"/>
          <w:sz w:val="18"/>
          <w:szCs w:val="18"/>
        </w:rPr>
        <w:t>交错网格解弹性波方程的差分格式并给出了差分格式的稳定性条件，最后介绍了PML吸收边界原理</w:t>
      </w:r>
      <w:r w:rsidR="00B15FCB">
        <w:rPr>
          <w:rFonts w:ascii="宋体" w:hAnsi="宋体" w:hint="eastAsia"/>
          <w:sz w:val="18"/>
          <w:szCs w:val="18"/>
        </w:rPr>
        <w:t>及常用的吸收衰减函数</w:t>
      </w:r>
      <w:r>
        <w:rPr>
          <w:rFonts w:ascii="宋体" w:hAnsi="宋体" w:hint="eastAsia"/>
          <w:sz w:val="18"/>
          <w:szCs w:val="18"/>
        </w:rPr>
        <w:t>。在本文的最后，展示了本文所示方法的数值算例结果。</w:t>
      </w:r>
    </w:p>
    <w:p w:rsidR="00BB2985" w:rsidRPr="00BB2985" w:rsidRDefault="00BB2985" w:rsidP="00BB2985">
      <w:pPr>
        <w:spacing w:before="156" w:after="156"/>
        <w:ind w:firstLineChars="0" w:firstLine="0"/>
        <w:jc w:val="left"/>
        <w:rPr>
          <w:rFonts w:ascii="宋体" w:hAnsi="宋体"/>
          <w:sz w:val="18"/>
          <w:szCs w:val="18"/>
        </w:rPr>
      </w:pPr>
      <w:r>
        <w:rPr>
          <w:rFonts w:ascii="宋体" w:hAnsi="宋体" w:hint="eastAsia"/>
          <w:sz w:val="18"/>
          <w:szCs w:val="18"/>
        </w:rPr>
        <w:t>【关键词】弹性波正演，交错网格，有限差分法。</w:t>
      </w:r>
    </w:p>
    <w:p w:rsidR="008539E7" w:rsidRDefault="008539E7" w:rsidP="00AF6621">
      <w:pPr>
        <w:pStyle w:val="2"/>
        <w:spacing w:before="312" w:after="156"/>
        <w:ind w:firstLine="422"/>
        <w:rPr>
          <w:rFonts w:hint="eastAsia"/>
        </w:rPr>
      </w:pPr>
      <w:r>
        <w:rPr>
          <w:rFonts w:hint="eastAsia"/>
        </w:rPr>
        <w:t>概述</w:t>
      </w:r>
    </w:p>
    <w:p w:rsidR="00B45A0C" w:rsidRDefault="00B45A0C" w:rsidP="008539E7">
      <w:pPr>
        <w:snapToGrid w:val="0"/>
        <w:spacing w:before="156" w:after="156"/>
        <w:ind w:firstLine="420"/>
        <w:rPr>
          <w:rFonts w:ascii="宋体" w:hAnsi="宋体"/>
        </w:rPr>
      </w:pPr>
      <w:r w:rsidRPr="00B45A0C">
        <w:rPr>
          <w:rFonts w:ascii="宋体" w:hAnsi="宋体" w:hint="eastAsia"/>
        </w:rPr>
        <w:t>地震</w:t>
      </w:r>
      <w:r>
        <w:rPr>
          <w:rFonts w:ascii="宋体" w:hAnsi="宋体" w:hint="eastAsia"/>
        </w:rPr>
        <w:t>波正演数值模拟在地震勘探中扮演着重要的角色，</w:t>
      </w:r>
      <w:proofErr w:type="gramStart"/>
      <w:r>
        <w:rPr>
          <w:rFonts w:ascii="宋体" w:hAnsi="宋体" w:hint="eastAsia"/>
        </w:rPr>
        <w:t>正问题</w:t>
      </w:r>
      <w:proofErr w:type="gramEnd"/>
      <w:r>
        <w:rPr>
          <w:rFonts w:ascii="宋体" w:hAnsi="宋体" w:hint="eastAsia"/>
        </w:rPr>
        <w:t>是反问题</w:t>
      </w:r>
      <w:r w:rsidR="00EB3EB6">
        <w:rPr>
          <w:rFonts w:ascii="宋体" w:hAnsi="宋体" w:hint="eastAsia"/>
        </w:rPr>
        <w:t>的基础，对</w:t>
      </w:r>
      <w:proofErr w:type="gramStart"/>
      <w:r w:rsidR="00EB3EB6">
        <w:rPr>
          <w:rFonts w:ascii="宋体" w:hAnsi="宋体" w:hint="eastAsia"/>
        </w:rPr>
        <w:t>正问题</w:t>
      </w:r>
      <w:proofErr w:type="gramEnd"/>
      <w:r w:rsidR="00EB3EB6">
        <w:rPr>
          <w:rFonts w:ascii="宋体" w:hAnsi="宋体" w:hint="eastAsia"/>
        </w:rPr>
        <w:t>的理解决定着我们是否能做好反问题。因此，对</w:t>
      </w:r>
      <w:proofErr w:type="gramStart"/>
      <w:r w:rsidR="00EB3EB6">
        <w:rPr>
          <w:rFonts w:ascii="宋体" w:hAnsi="宋体" w:hint="eastAsia"/>
        </w:rPr>
        <w:t>正问题</w:t>
      </w:r>
      <w:proofErr w:type="gramEnd"/>
      <w:r>
        <w:rPr>
          <w:rFonts w:ascii="宋体" w:hAnsi="宋体" w:hint="eastAsia"/>
        </w:rPr>
        <w:t>的研究十分有其必要性。</w:t>
      </w:r>
    </w:p>
    <w:p w:rsidR="00B45A0C" w:rsidRDefault="00B45A0C" w:rsidP="008539E7">
      <w:pPr>
        <w:snapToGrid w:val="0"/>
        <w:spacing w:before="156" w:after="156"/>
        <w:ind w:firstLine="420"/>
        <w:rPr>
          <w:rFonts w:ascii="宋体" w:hAnsi="宋体" w:hint="eastAsia"/>
        </w:rPr>
      </w:pPr>
      <w:r>
        <w:rPr>
          <w:rFonts w:ascii="宋体" w:hAnsi="宋体" w:hint="eastAsia"/>
        </w:rPr>
        <w:t>地震波正演模拟分为基</w:t>
      </w:r>
      <w:r w:rsidR="003E3D45">
        <w:rPr>
          <w:rFonts w:ascii="宋体" w:hAnsi="宋体" w:hint="eastAsia"/>
        </w:rPr>
        <w:t>于射线理论的方法和基于波动理论的方法两大类。射线理论是波动理论的高频近似，基于射线理论的正</w:t>
      </w:r>
      <w:proofErr w:type="gramStart"/>
      <w:r w:rsidR="003E3D45">
        <w:rPr>
          <w:rFonts w:ascii="宋体" w:hAnsi="宋体" w:hint="eastAsia"/>
        </w:rPr>
        <w:t>演计算</w:t>
      </w:r>
      <w:proofErr w:type="gramEnd"/>
      <w:r w:rsidR="003E3D45">
        <w:rPr>
          <w:rFonts w:ascii="宋体" w:hAnsi="宋体" w:hint="eastAsia"/>
        </w:rPr>
        <w:t>速度快，但它毕竟只是简单情况下的一种近似，在地质情况复杂的情况下，结果误差极大。波动理论基于波动方程，对问题的描述是正确的。解波动方程的方法通常有有限差分法、有限元法和伪谱法，各种方法各有利弊，其中有限差分法虽然精度相比另外两种方法较低，但它的计算效率高，且随着</w:t>
      </w:r>
      <w:proofErr w:type="gramStart"/>
      <w:r w:rsidR="003E3D45">
        <w:rPr>
          <w:rFonts w:ascii="宋体" w:hAnsi="宋体" w:hint="eastAsia"/>
        </w:rPr>
        <w:t>差分阶数的</w:t>
      </w:r>
      <w:proofErr w:type="gramEnd"/>
      <w:r w:rsidR="003E3D45">
        <w:rPr>
          <w:rFonts w:ascii="宋体" w:hAnsi="宋体" w:hint="eastAsia"/>
        </w:rPr>
        <w:t>提高，有限差分法</w:t>
      </w:r>
      <w:r w:rsidR="00D942FE">
        <w:rPr>
          <w:rFonts w:ascii="宋体" w:hAnsi="宋体" w:hint="eastAsia"/>
        </w:rPr>
        <w:t>的精度也能达到要求，因此有限差分法在地震波数值模拟中应用十分广泛。其中又有常规网格和交错网格解波动方程的分类。用交错网格解弹性波方程相比常规网格在相同计算量下可以达到更高的精度与，也即本文所采用的方法。</w:t>
      </w:r>
    </w:p>
    <w:p w:rsidR="00AF6621" w:rsidRDefault="00AF6621" w:rsidP="00AF6621">
      <w:pPr>
        <w:pStyle w:val="2"/>
        <w:spacing w:before="312" w:after="156"/>
        <w:ind w:firstLine="422"/>
      </w:pPr>
      <w:r>
        <w:rPr>
          <w:rFonts w:hint="eastAsia"/>
        </w:rPr>
        <w:t>交错网格差分格式</w:t>
      </w:r>
    </w:p>
    <w:p w:rsidR="00265247" w:rsidRDefault="00265247" w:rsidP="00AF6621">
      <w:pPr>
        <w:snapToGrid w:val="0"/>
        <w:spacing w:before="156" w:after="156"/>
        <w:ind w:firstLine="420"/>
        <w:rPr>
          <w:rFonts w:ascii="宋体" w:hAnsi="宋体"/>
        </w:rPr>
      </w:pPr>
      <w:r>
        <w:rPr>
          <w:rFonts w:ascii="宋体" w:hAnsi="宋体" w:hint="eastAsia"/>
        </w:rPr>
        <w:t>在二维各向同性介质中，假定体力项为0，一</w:t>
      </w:r>
      <w:proofErr w:type="gramStart"/>
      <w:r>
        <w:rPr>
          <w:rFonts w:ascii="宋体" w:hAnsi="宋体" w:hint="eastAsia"/>
        </w:rPr>
        <w:t>阶速度</w:t>
      </w:r>
      <w:proofErr w:type="gramEnd"/>
      <w:r>
        <w:rPr>
          <w:rFonts w:ascii="宋体" w:hAnsi="宋体" w:hint="eastAsia"/>
        </w:rPr>
        <w:t>-应力弹性波方程为：</w:t>
      </w:r>
    </w:p>
    <w:p w:rsidR="00265247" w:rsidRDefault="009B4A37" w:rsidP="00AF6621">
      <w:pPr>
        <w:wordWrap w:val="0"/>
        <w:snapToGrid w:val="0"/>
        <w:spacing w:before="156" w:after="156"/>
        <w:ind w:firstLine="420"/>
        <w:jc w:val="right"/>
      </w:pPr>
      <w:r>
        <w:object w:dxaOrig="2760" w:dyaOrig="3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69.2pt" o:ole="">
            <v:imagedata r:id="rId8" o:title=""/>
          </v:shape>
          <o:OLEObject Type="Embed" ProgID="Unknown" ShapeID="_x0000_i1025" DrawAspect="Content" ObjectID="_1580160972" r:id="rId9"/>
        </w:object>
      </w:r>
      <w:r>
        <w:rPr>
          <w:rFonts w:hint="eastAsia"/>
        </w:rPr>
        <w:t xml:space="preserve">                     </w:t>
      </w:r>
      <w:r w:rsidR="00166F10">
        <w:rPr>
          <w:rFonts w:hint="eastAsia"/>
        </w:rPr>
        <w:t xml:space="preserve">      </w:t>
      </w:r>
      <w:r w:rsidR="00B15FCB">
        <w:rPr>
          <w:rFonts w:hint="eastAsia"/>
        </w:rPr>
        <w:t xml:space="preserve">     </w:t>
      </w:r>
      <w:r>
        <w:rPr>
          <w:rFonts w:hint="eastAsia"/>
        </w:rPr>
        <w:t xml:space="preserve">  </w:t>
      </w:r>
      <w:r w:rsidRPr="009B4A37">
        <w:rPr>
          <w:rFonts w:ascii="宋体" w:hAnsi="宋体" w:hint="eastAsia"/>
        </w:rPr>
        <w:t>（1）</w:t>
      </w:r>
    </w:p>
    <w:p w:rsidR="009B4A37" w:rsidRDefault="009B4A37" w:rsidP="00AF6621">
      <w:pPr>
        <w:snapToGrid w:val="0"/>
        <w:spacing w:before="156" w:after="156"/>
        <w:ind w:right="420" w:firstLineChars="0" w:firstLine="420"/>
        <w:jc w:val="left"/>
        <w:rPr>
          <w:rFonts w:ascii="宋体" w:hAnsi="宋体"/>
        </w:rPr>
      </w:pPr>
      <w:r>
        <w:rPr>
          <w:rFonts w:ascii="宋体" w:hAnsi="宋体" w:hint="eastAsia"/>
        </w:rPr>
        <w:t>其中，</w:t>
      </w:r>
      <w:r w:rsidR="00D636EF">
        <w:object w:dxaOrig="279" w:dyaOrig="380">
          <v:shape id="_x0000_i1026" type="#_x0000_t75" style="width:13.8pt;height:19.2pt" o:ole="">
            <v:imagedata r:id="rId10" o:title=""/>
          </v:shape>
          <o:OLEObject Type="Embed" ProgID="Unknown" ShapeID="_x0000_i1026" DrawAspect="Content" ObjectID="_1580160973" r:id="rId11"/>
        </w:object>
      </w:r>
      <w:r w:rsidR="00D636EF">
        <w:rPr>
          <w:rFonts w:ascii="宋体" w:hAnsi="宋体" w:hint="eastAsia"/>
        </w:rPr>
        <w:t>,</w:t>
      </w:r>
      <w:r w:rsidR="00D636EF">
        <w:object w:dxaOrig="260" w:dyaOrig="380">
          <v:shape id="_x0000_i1027" type="#_x0000_t75" style="width:13.2pt;height:19.2pt" o:ole="">
            <v:imagedata r:id="rId12" o:title=""/>
          </v:shape>
          <o:OLEObject Type="Embed" ProgID="Unknown" ShapeID="_x0000_i1027" DrawAspect="Content" ObjectID="_1580160974" r:id="rId13"/>
        </w:object>
      </w:r>
      <w:r w:rsidR="00D636EF">
        <w:rPr>
          <w:rFonts w:ascii="宋体" w:hAnsi="宋体" w:hint="eastAsia"/>
        </w:rPr>
        <w:t>为速度分量</w:t>
      </w:r>
      <w:r w:rsidR="00D965AA">
        <w:rPr>
          <w:rFonts w:ascii="宋体" w:hAnsi="宋体" w:hint="eastAsia"/>
        </w:rPr>
        <w:t>，</w:t>
      </w:r>
      <w:r w:rsidR="00D965AA">
        <w:object w:dxaOrig="340" w:dyaOrig="380">
          <v:shape id="_x0000_i1028" type="#_x0000_t75" style="width:16.8pt;height:19.2pt" o:ole="">
            <v:imagedata r:id="rId14" o:title=""/>
          </v:shape>
          <o:OLEObject Type="Embed" ProgID="Unknown" ShapeID="_x0000_i1028" DrawAspect="Content" ObjectID="_1580160975" r:id="rId15"/>
        </w:object>
      </w:r>
      <w:r w:rsidR="00D965AA">
        <w:rPr>
          <w:rFonts w:ascii="宋体" w:hAnsi="宋体" w:hint="eastAsia"/>
        </w:rPr>
        <w:t>，</w:t>
      </w:r>
      <w:r w:rsidR="00D965AA">
        <w:object w:dxaOrig="340" w:dyaOrig="380">
          <v:shape id="_x0000_i1029" type="#_x0000_t75" style="width:16.8pt;height:19.2pt" o:ole="">
            <v:imagedata r:id="rId16" o:title=""/>
          </v:shape>
          <o:OLEObject Type="Embed" ProgID="Unknown" ShapeID="_x0000_i1029" DrawAspect="Content" ObjectID="_1580160976" r:id="rId17"/>
        </w:object>
      </w:r>
      <w:r w:rsidR="00D965AA">
        <w:rPr>
          <w:rFonts w:ascii="宋体" w:hAnsi="宋体" w:hint="eastAsia"/>
        </w:rPr>
        <w:t>，</w:t>
      </w:r>
      <w:r w:rsidR="00D965AA">
        <w:object w:dxaOrig="340" w:dyaOrig="380">
          <v:shape id="_x0000_i1030" type="#_x0000_t75" style="width:16.8pt;height:19.2pt" o:ole="">
            <v:imagedata r:id="rId18" o:title=""/>
          </v:shape>
          <o:OLEObject Type="Embed" ProgID="Unknown" ShapeID="_x0000_i1030" DrawAspect="Content" ObjectID="_1580160977" r:id="rId19"/>
        </w:object>
      </w:r>
      <w:r w:rsidR="00D965AA">
        <w:rPr>
          <w:rFonts w:ascii="宋体" w:hAnsi="宋体" w:hint="eastAsia"/>
        </w:rPr>
        <w:t>为应力分量，</w:t>
      </w:r>
      <w:r w:rsidR="00D965AA">
        <w:object w:dxaOrig="240" w:dyaOrig="260">
          <v:shape id="_x0000_i1031" type="#_x0000_t75" style="width:12pt;height:13.2pt" o:ole="">
            <v:imagedata r:id="rId20" o:title=""/>
          </v:shape>
          <o:OLEObject Type="Embed" ProgID="Unknown" ShapeID="_x0000_i1031" DrawAspect="Content" ObjectID="_1580160978" r:id="rId21"/>
        </w:object>
      </w:r>
      <w:r w:rsidR="00D965AA">
        <w:rPr>
          <w:rFonts w:ascii="宋体" w:hAnsi="宋体" w:hint="eastAsia"/>
        </w:rPr>
        <w:t>为密度，</w:t>
      </w:r>
      <w:r w:rsidR="00D965AA">
        <w:object w:dxaOrig="1540" w:dyaOrig="380">
          <v:shape id="_x0000_i1032" type="#_x0000_t75" style="width:76.8pt;height:19.2pt" o:ole="">
            <v:imagedata r:id="rId22" o:title=""/>
          </v:shape>
          <o:OLEObject Type="Embed" ProgID="Unknown" ShapeID="_x0000_i1032" DrawAspect="Content" ObjectID="_1580160979" r:id="rId23"/>
        </w:object>
      </w:r>
      <w:r w:rsidR="00D965AA">
        <w:rPr>
          <w:rFonts w:ascii="宋体" w:hAnsi="宋体" w:hint="eastAsia"/>
        </w:rPr>
        <w:t>为介质的弹性常数，在各向同性情况下，</w:t>
      </w:r>
      <w:r w:rsidR="00D965AA">
        <w:object w:dxaOrig="2120" w:dyaOrig="380">
          <v:shape id="_x0000_i1033" type="#_x0000_t75" style="width:106.2pt;height:19.2pt" o:ole="">
            <v:imagedata r:id="rId24" o:title=""/>
          </v:shape>
          <o:OLEObject Type="Embed" ProgID="Unknown" ShapeID="_x0000_i1033" DrawAspect="Content" ObjectID="_1580160980" r:id="rId25"/>
        </w:object>
      </w:r>
      <w:r w:rsidR="00D965AA">
        <w:rPr>
          <w:rFonts w:ascii="宋体" w:hAnsi="宋体" w:hint="eastAsia"/>
        </w:rPr>
        <w:t>,</w:t>
      </w:r>
      <w:r w:rsidR="00D965AA">
        <w:object w:dxaOrig="880" w:dyaOrig="380">
          <v:shape id="_x0000_i1034" type="#_x0000_t75" style="width:43.8pt;height:19.2pt" o:ole="">
            <v:imagedata r:id="rId26" o:title=""/>
          </v:shape>
          <o:OLEObject Type="Embed" ProgID="Unknown" ShapeID="_x0000_i1034" DrawAspect="Content" ObjectID="_1580160981" r:id="rId27"/>
        </w:object>
      </w:r>
      <w:r w:rsidR="00D965AA">
        <w:rPr>
          <w:rFonts w:ascii="宋体" w:hAnsi="宋体" w:hint="eastAsia"/>
        </w:rPr>
        <w:t>,</w:t>
      </w:r>
      <w:r w:rsidR="00D965AA">
        <w:object w:dxaOrig="900" w:dyaOrig="380">
          <v:shape id="_x0000_i1035" type="#_x0000_t75" style="width:45pt;height:19.2pt" o:ole="">
            <v:imagedata r:id="rId28" o:title=""/>
          </v:shape>
          <o:OLEObject Type="Embed" ProgID="Unknown" ShapeID="_x0000_i1035" DrawAspect="Content" ObjectID="_1580160982" r:id="rId29"/>
        </w:object>
      </w:r>
      <w:r w:rsidR="00D965AA">
        <w:rPr>
          <w:rFonts w:ascii="宋体" w:hAnsi="宋体" w:hint="eastAsia"/>
        </w:rPr>
        <w:t>,</w:t>
      </w:r>
      <w:r w:rsidR="00D965AA">
        <w:object w:dxaOrig="220" w:dyaOrig="279">
          <v:shape id="_x0000_i1036" type="#_x0000_t75" style="width:10.8pt;height:13.8pt" o:ole="">
            <v:imagedata r:id="rId30" o:title=""/>
          </v:shape>
          <o:OLEObject Type="Embed" ProgID="Unknown" ShapeID="_x0000_i1036" DrawAspect="Content" ObjectID="_1580160983" r:id="rId31"/>
        </w:object>
      </w:r>
      <w:r w:rsidR="00D965AA">
        <w:rPr>
          <w:rFonts w:ascii="宋体" w:hAnsi="宋体" w:hint="eastAsia"/>
        </w:rPr>
        <w:t>和</w:t>
      </w:r>
      <w:r w:rsidR="00D965AA">
        <w:object w:dxaOrig="240" w:dyaOrig="260">
          <v:shape id="_x0000_i1037" type="#_x0000_t75" style="width:12pt;height:13.2pt" o:ole="">
            <v:imagedata r:id="rId32" o:title=""/>
          </v:shape>
          <o:OLEObject Type="Embed" ProgID="Unknown" ShapeID="_x0000_i1037" DrawAspect="Content" ObjectID="_1580160984" r:id="rId33"/>
        </w:object>
      </w:r>
      <w:r w:rsidR="00D965AA">
        <w:rPr>
          <w:rFonts w:ascii="宋体" w:hAnsi="宋体" w:hint="eastAsia"/>
        </w:rPr>
        <w:t>为介质拉梅系数。</w:t>
      </w:r>
      <w:r w:rsidR="00D636EF">
        <w:rPr>
          <w:rFonts w:ascii="宋体" w:hAnsi="宋体" w:hint="eastAsia"/>
        </w:rPr>
        <w:t xml:space="preserve"> </w:t>
      </w:r>
    </w:p>
    <w:p w:rsidR="009B4A37" w:rsidRDefault="009B4A37" w:rsidP="00AF6621">
      <w:pPr>
        <w:snapToGrid w:val="0"/>
        <w:spacing w:before="156" w:after="156"/>
        <w:ind w:right="420" w:firstLineChars="0" w:firstLine="420"/>
        <w:jc w:val="left"/>
        <w:rPr>
          <w:rFonts w:ascii="宋体" w:hAnsi="宋体"/>
        </w:rPr>
      </w:pPr>
      <w:r>
        <w:rPr>
          <w:rFonts w:ascii="宋体" w:hAnsi="宋体" w:hint="eastAsia"/>
        </w:rPr>
        <w:t>在使用交错网格有限差分算法时，</w:t>
      </w:r>
      <w:r w:rsidR="00465190">
        <w:object w:dxaOrig="279" w:dyaOrig="380">
          <v:shape id="_x0000_i1038" type="#_x0000_t75" style="width:13.8pt;height:19.2pt" o:ole="">
            <v:imagedata r:id="rId10" o:title=""/>
          </v:shape>
          <o:OLEObject Type="Embed" ProgID="Unknown" ShapeID="_x0000_i1038" DrawAspect="Content" ObjectID="_1580160985" r:id="rId34"/>
        </w:object>
      </w:r>
      <w:r>
        <w:rPr>
          <w:rFonts w:ascii="宋体" w:hAnsi="宋体" w:hint="eastAsia"/>
        </w:rPr>
        <w:t>在（</w:t>
      </w:r>
      <w:proofErr w:type="spellStart"/>
      <w:r>
        <w:rPr>
          <w:rFonts w:ascii="宋体" w:hAnsi="宋体" w:hint="eastAsia"/>
        </w:rPr>
        <w:t>i,j</w:t>
      </w:r>
      <w:proofErr w:type="spellEnd"/>
      <w:r>
        <w:rPr>
          <w:rFonts w:ascii="宋体" w:hAnsi="宋体" w:hint="eastAsia"/>
        </w:rPr>
        <w:t>）节点上计算，</w:t>
      </w:r>
      <w:r w:rsidR="00465190">
        <w:object w:dxaOrig="260" w:dyaOrig="380">
          <v:shape id="_x0000_i1039" type="#_x0000_t75" style="width:13.2pt;height:19.2pt" o:ole="">
            <v:imagedata r:id="rId12" o:title=""/>
          </v:shape>
          <o:OLEObject Type="Embed" ProgID="Unknown" ShapeID="_x0000_i1039" DrawAspect="Content" ObjectID="_1580160986" r:id="rId35"/>
        </w:object>
      </w:r>
      <w:r>
        <w:rPr>
          <w:rFonts w:ascii="宋体" w:hAnsi="宋体" w:hint="eastAsia"/>
        </w:rPr>
        <w:t>在(i+0.5,j+0.5)节点上计算，</w:t>
      </w:r>
      <w:r w:rsidR="00465190">
        <w:object w:dxaOrig="340" w:dyaOrig="380">
          <v:shape id="_x0000_i1040" type="#_x0000_t75" style="width:16.8pt;height:19.2pt" o:ole="">
            <v:imagedata r:id="rId14" o:title=""/>
          </v:shape>
          <o:OLEObject Type="Embed" ProgID="Unknown" ShapeID="_x0000_i1040" DrawAspect="Content" ObjectID="_1580160987" r:id="rId36"/>
        </w:object>
      </w:r>
      <w:r>
        <w:rPr>
          <w:rFonts w:ascii="宋体" w:hAnsi="宋体" w:hint="eastAsia"/>
        </w:rPr>
        <w:t>，</w:t>
      </w:r>
      <w:r w:rsidR="00465190">
        <w:object w:dxaOrig="340" w:dyaOrig="380">
          <v:shape id="_x0000_i1041" type="#_x0000_t75" style="width:16.8pt;height:19.2pt" o:ole="">
            <v:imagedata r:id="rId18" o:title=""/>
          </v:shape>
          <o:OLEObject Type="Embed" ProgID="Unknown" ShapeID="_x0000_i1041" DrawAspect="Content" ObjectID="_1580160988" r:id="rId37"/>
        </w:object>
      </w:r>
      <w:r>
        <w:rPr>
          <w:rFonts w:ascii="宋体" w:hAnsi="宋体" w:hint="eastAsia"/>
        </w:rPr>
        <w:t>在节点（i+0.5,j）上计算，</w:t>
      </w:r>
      <w:r w:rsidR="00465190">
        <w:object w:dxaOrig="340" w:dyaOrig="380">
          <v:shape id="_x0000_i1042" type="#_x0000_t75" style="width:16.8pt;height:19.2pt" o:ole="">
            <v:imagedata r:id="rId16" o:title=""/>
          </v:shape>
          <o:OLEObject Type="Embed" ProgID="Unknown" ShapeID="_x0000_i1042" DrawAspect="Content" ObjectID="_1580160989" r:id="rId38"/>
        </w:object>
      </w:r>
      <w:r>
        <w:rPr>
          <w:rFonts w:ascii="宋体" w:hAnsi="宋体" w:hint="eastAsia"/>
        </w:rPr>
        <w:t>在节点(</w:t>
      </w:r>
      <w:r>
        <w:rPr>
          <w:rFonts w:ascii="宋体" w:hAnsi="宋体"/>
        </w:rPr>
        <w:t>I</w:t>
      </w:r>
      <w:r>
        <w:rPr>
          <w:rFonts w:ascii="宋体" w:hAnsi="宋体" w:hint="eastAsia"/>
        </w:rPr>
        <w:t>,j+0.5)</w:t>
      </w:r>
      <w:r w:rsidR="00AF6621">
        <w:rPr>
          <w:rFonts w:ascii="宋体" w:hAnsi="宋体" w:hint="eastAsia"/>
        </w:rPr>
        <w:t>上计算。</w:t>
      </w:r>
    </w:p>
    <w:p w:rsidR="009B4A37" w:rsidRDefault="009B4A37" w:rsidP="00AF6621">
      <w:pPr>
        <w:snapToGrid w:val="0"/>
        <w:spacing w:before="156" w:after="156"/>
        <w:ind w:right="420" w:firstLineChars="0" w:firstLine="420"/>
        <w:jc w:val="left"/>
        <w:rPr>
          <w:rFonts w:ascii="宋体" w:hAnsi="宋体"/>
        </w:rPr>
      </w:pPr>
      <w:r>
        <w:rPr>
          <w:rFonts w:ascii="宋体" w:hAnsi="宋体"/>
        </w:rPr>
        <w:t>利用</w:t>
      </w:r>
      <w:r w:rsidR="00682D83">
        <w:rPr>
          <w:rFonts w:ascii="宋体" w:hAnsi="宋体"/>
        </w:rPr>
        <w:t>泰勒展开</w:t>
      </w:r>
      <w:r w:rsidR="00682D83">
        <w:rPr>
          <w:rFonts w:ascii="宋体" w:hAnsi="宋体" w:hint="eastAsia"/>
        </w:rPr>
        <w:t>，</w:t>
      </w:r>
      <w:r w:rsidR="00682D83">
        <w:rPr>
          <w:rFonts w:ascii="宋体" w:hAnsi="宋体"/>
        </w:rPr>
        <w:t>并进行离散化处理</w:t>
      </w:r>
      <w:r w:rsidR="00682D83">
        <w:rPr>
          <w:rFonts w:ascii="宋体" w:hAnsi="宋体" w:hint="eastAsia"/>
        </w:rPr>
        <w:t>，</w:t>
      </w:r>
      <w:r w:rsidR="00682D83">
        <w:rPr>
          <w:rFonts w:ascii="宋体" w:hAnsi="宋体"/>
        </w:rPr>
        <w:t>得到时间</w:t>
      </w:r>
      <w:r w:rsidR="00682D83">
        <w:rPr>
          <w:rFonts w:ascii="宋体" w:hAnsi="宋体" w:hint="eastAsia"/>
        </w:rPr>
        <w:t>2阶，空间2N阶的</w:t>
      </w:r>
      <w:r w:rsidR="00682D83">
        <w:rPr>
          <w:rFonts w:ascii="宋体" w:hAnsi="宋体"/>
        </w:rPr>
        <w:t>高阶差分格式</w:t>
      </w:r>
      <w:r w:rsidR="00682D83">
        <w:rPr>
          <w:rFonts w:ascii="宋体" w:hAnsi="宋体" w:hint="eastAsia"/>
        </w:rPr>
        <w:t>：</w:t>
      </w:r>
    </w:p>
    <w:p w:rsidR="007E1049" w:rsidRDefault="007E1049" w:rsidP="00AF6621">
      <w:pPr>
        <w:snapToGrid w:val="0"/>
        <w:spacing w:before="156" w:after="156"/>
        <w:ind w:right="420" w:firstLine="420"/>
        <w:jc w:val="left"/>
        <w:rPr>
          <w:rFonts w:ascii="宋体" w:hAnsi="宋体"/>
        </w:rPr>
      </w:pPr>
    </w:p>
    <w:p w:rsidR="00FC5F99" w:rsidRPr="00F061F7" w:rsidRDefault="00F061F7" w:rsidP="00AF6621">
      <w:pPr>
        <w:snapToGrid w:val="0"/>
        <w:spacing w:before="156" w:after="156"/>
        <w:ind w:right="420" w:firstLine="420"/>
        <w:jc w:val="right"/>
        <w:rPr>
          <w:rFonts w:ascii="宋体" w:hAnsi="宋体"/>
        </w:rPr>
      </w:pPr>
      <w:r>
        <w:object w:dxaOrig="12340" w:dyaOrig="3560">
          <v:shape id="_x0000_i1043" type="#_x0000_t75" style="width:415.2pt;height:120pt" o:ole="">
            <v:imagedata r:id="rId39" o:title=""/>
          </v:shape>
          <o:OLEObject Type="Embed" ProgID="Unknown" ShapeID="_x0000_i1043" DrawAspect="Content" ObjectID="_1580160990" r:id="rId40"/>
        </w:object>
      </w:r>
      <w:r>
        <w:rPr>
          <w:rFonts w:ascii="宋体" w:hAnsi="宋体" w:hint="eastAsia"/>
        </w:rPr>
        <w:t>（2）</w:t>
      </w:r>
    </w:p>
    <w:p w:rsidR="00E430D7" w:rsidRDefault="00E430D7" w:rsidP="00AF6621">
      <w:pPr>
        <w:snapToGrid w:val="0"/>
        <w:spacing w:before="156" w:after="156"/>
        <w:ind w:right="420" w:firstLineChars="0" w:firstLine="420"/>
        <w:jc w:val="left"/>
        <w:rPr>
          <w:rFonts w:ascii="宋体" w:hAnsi="宋体" w:hint="eastAsia"/>
        </w:rPr>
      </w:pPr>
      <w:r>
        <w:rPr>
          <w:rFonts w:ascii="宋体" w:hAnsi="宋体" w:hint="eastAsia"/>
        </w:rPr>
        <w:t>其中</w:t>
      </w:r>
      <w:r>
        <w:object w:dxaOrig="4040" w:dyaOrig="420">
          <v:shape id="_x0000_i1044" type="#_x0000_t75" style="width:202.2pt;height:21pt" o:ole="">
            <v:imagedata r:id="rId41" o:title=""/>
          </v:shape>
          <o:OLEObject Type="Embed" ProgID="Unknown" ShapeID="_x0000_i1044" DrawAspect="Content" ObjectID="_1580160991" r:id="rId42"/>
        </w:object>
      </w:r>
      <w:r>
        <w:rPr>
          <w:rFonts w:ascii="宋体" w:hAnsi="宋体" w:hint="eastAsia"/>
        </w:rPr>
        <w:t>分别表示速度分量与应力分量</w:t>
      </w:r>
      <w:r>
        <w:object w:dxaOrig="1820" w:dyaOrig="380">
          <v:shape id="_x0000_i1045" type="#_x0000_t75" style="width:91.2pt;height:19.2pt" o:ole="">
            <v:imagedata r:id="rId43" o:title=""/>
          </v:shape>
          <o:OLEObject Type="Embed" ProgID="Unknown" ShapeID="_x0000_i1045" DrawAspect="Content" ObjectID="_1580160992" r:id="rId44"/>
        </w:object>
      </w:r>
      <w:r>
        <w:rPr>
          <w:rFonts w:ascii="宋体" w:hAnsi="宋体" w:hint="eastAsia"/>
        </w:rPr>
        <w:t>的离散值。</w:t>
      </w:r>
    </w:p>
    <w:p w:rsidR="00AF6621" w:rsidRDefault="00AF6621" w:rsidP="00AF6621">
      <w:pPr>
        <w:pStyle w:val="2"/>
        <w:spacing w:before="312" w:after="156"/>
        <w:ind w:firstLine="422"/>
      </w:pPr>
      <w:r>
        <w:rPr>
          <w:rFonts w:hint="eastAsia"/>
        </w:rPr>
        <w:t>稳定性条件</w:t>
      </w:r>
    </w:p>
    <w:p w:rsidR="00682D83" w:rsidRDefault="00682D83" w:rsidP="00AF6621">
      <w:pPr>
        <w:snapToGrid w:val="0"/>
        <w:spacing w:before="156" w:after="156"/>
        <w:ind w:right="420" w:firstLineChars="0" w:firstLine="420"/>
        <w:jc w:val="left"/>
        <w:rPr>
          <w:rFonts w:ascii="宋体" w:hAnsi="宋体"/>
        </w:rPr>
      </w:pPr>
      <w:r>
        <w:rPr>
          <w:rFonts w:ascii="宋体" w:hAnsi="宋体" w:hint="eastAsia"/>
        </w:rPr>
        <w:t>在有限差分法中，对空间导数的求解是用差分算子来逼近的，时间上的外推是用泰勒级数来近似的。因此，无论采用何种差分格式求解，都不可避免地产生误差，若这种误差不随时间的外推而增加，或者控制在有意义的范围内，则称差分方程具有稳定性。若空间步长和时间步长等参数的选取不当，则将导致误差逐层积累，从而产生大量无物理意义的数值计算结果，严重时还会造成数值溢出导致计算无法进行。</w:t>
      </w:r>
    </w:p>
    <w:p w:rsidR="00682D83" w:rsidRDefault="00682D83" w:rsidP="00AF6621">
      <w:pPr>
        <w:snapToGrid w:val="0"/>
        <w:spacing w:before="156" w:after="156"/>
        <w:ind w:right="420" w:firstLineChars="0" w:firstLine="420"/>
        <w:jc w:val="left"/>
        <w:rPr>
          <w:rFonts w:ascii="宋体" w:hAnsi="宋体"/>
        </w:rPr>
      </w:pPr>
      <w:r>
        <w:rPr>
          <w:rFonts w:ascii="宋体" w:hAnsi="宋体" w:hint="eastAsia"/>
        </w:rPr>
        <w:t>本文给出二</w:t>
      </w:r>
      <w:proofErr w:type="gramStart"/>
      <w:r>
        <w:rPr>
          <w:rFonts w:ascii="宋体" w:hAnsi="宋体" w:hint="eastAsia"/>
        </w:rPr>
        <w:t>维情况</w:t>
      </w:r>
      <w:proofErr w:type="gramEnd"/>
      <w:r>
        <w:rPr>
          <w:rFonts w:ascii="宋体" w:hAnsi="宋体" w:hint="eastAsia"/>
        </w:rPr>
        <w:t>下，时间二阶，</w:t>
      </w:r>
      <w:proofErr w:type="gramStart"/>
      <w:r>
        <w:rPr>
          <w:rFonts w:ascii="宋体" w:hAnsi="宋体" w:hint="eastAsia"/>
        </w:rPr>
        <w:t>空间十阶各向同性介质</w:t>
      </w:r>
      <w:proofErr w:type="gramEnd"/>
      <w:r>
        <w:rPr>
          <w:rFonts w:ascii="宋体" w:hAnsi="宋体" w:hint="eastAsia"/>
        </w:rPr>
        <w:t>弹性波交错网格高阶差分格式的稳定性条件：</w:t>
      </w:r>
    </w:p>
    <w:p w:rsidR="007E1049" w:rsidRDefault="007E1049" w:rsidP="00AF6621">
      <w:pPr>
        <w:wordWrap w:val="0"/>
        <w:snapToGrid w:val="0"/>
        <w:spacing w:before="156" w:after="156"/>
        <w:ind w:right="420" w:firstLine="420"/>
        <w:jc w:val="right"/>
        <w:rPr>
          <w:rFonts w:ascii="宋体" w:hAnsi="宋体"/>
        </w:rPr>
      </w:pPr>
      <w:r>
        <w:object w:dxaOrig="3400" w:dyaOrig="720">
          <v:shape id="_x0000_i1046" type="#_x0000_t75" style="width:169.8pt;height:36pt" o:ole="">
            <v:imagedata r:id="rId45" o:title=""/>
          </v:shape>
          <o:OLEObject Type="Embed" ProgID="Unknown" ShapeID="_x0000_i1046" DrawAspect="Content" ObjectID="_1580160993" r:id="rId46"/>
        </w:object>
      </w:r>
      <w:r>
        <w:rPr>
          <w:rFonts w:hint="eastAsia"/>
        </w:rPr>
        <w:t xml:space="preserve">                </w:t>
      </w:r>
      <w:r w:rsidR="00B15FCB">
        <w:rPr>
          <w:rFonts w:hint="eastAsia"/>
        </w:rPr>
        <w:t xml:space="preserve"> </w:t>
      </w:r>
      <w:r w:rsidR="00166F10">
        <w:rPr>
          <w:rFonts w:hint="eastAsia"/>
        </w:rPr>
        <w:t xml:space="preserve">  </w:t>
      </w:r>
      <w:bookmarkStart w:id="0" w:name="_GoBack"/>
      <w:bookmarkEnd w:id="0"/>
      <w:r w:rsidR="00B15FCB">
        <w:rPr>
          <w:rFonts w:hint="eastAsia"/>
        </w:rPr>
        <w:t xml:space="preserve">   </w:t>
      </w:r>
      <w:r>
        <w:rPr>
          <w:rFonts w:hint="eastAsia"/>
        </w:rPr>
        <w:t xml:space="preserve"> </w:t>
      </w:r>
      <w:r>
        <w:rPr>
          <w:rFonts w:hint="eastAsia"/>
        </w:rPr>
        <w:t>（</w:t>
      </w:r>
      <w:r>
        <w:rPr>
          <w:rFonts w:hint="eastAsia"/>
        </w:rPr>
        <w:t>3</w:t>
      </w:r>
      <w:r>
        <w:rPr>
          <w:rFonts w:hint="eastAsia"/>
        </w:rPr>
        <w:t>）</w:t>
      </w:r>
    </w:p>
    <w:p w:rsidR="00AF6621" w:rsidRDefault="00AF6621" w:rsidP="00AF6621">
      <w:pPr>
        <w:pStyle w:val="2"/>
        <w:spacing w:before="312" w:after="156"/>
        <w:ind w:firstLine="422"/>
        <w:rPr>
          <w:rFonts w:hint="eastAsia"/>
        </w:rPr>
      </w:pPr>
      <w:r>
        <w:rPr>
          <w:rFonts w:hint="eastAsia"/>
        </w:rPr>
        <w:t>PML</w:t>
      </w:r>
      <w:r>
        <w:rPr>
          <w:rFonts w:hint="eastAsia"/>
        </w:rPr>
        <w:t>吸收边界</w:t>
      </w:r>
    </w:p>
    <w:p w:rsidR="00682D83" w:rsidRDefault="00682D83" w:rsidP="00AF6621">
      <w:pPr>
        <w:snapToGrid w:val="0"/>
        <w:spacing w:before="156" w:after="156"/>
        <w:ind w:right="420" w:firstLineChars="0" w:firstLine="420"/>
        <w:jc w:val="left"/>
        <w:rPr>
          <w:rFonts w:ascii="宋体" w:hAnsi="宋体"/>
        </w:rPr>
      </w:pPr>
      <w:r>
        <w:rPr>
          <w:rFonts w:ascii="宋体" w:hAnsi="宋体" w:hint="eastAsia"/>
        </w:rPr>
        <w:t>在地震波数值模拟中，由于计算机内存和效率的限制，我们需要把无限的空间模型转化为有限的物理模型，人为地加入了边界，为了消除这种效应，我们需要</w:t>
      </w:r>
      <w:r w:rsidR="00B91917">
        <w:rPr>
          <w:rFonts w:ascii="宋体" w:hAnsi="宋体" w:hint="eastAsia"/>
        </w:rPr>
        <w:t>引入吸收边界条件问题，本文简单介绍PML吸收边界条件。</w:t>
      </w:r>
    </w:p>
    <w:p w:rsidR="00B91917" w:rsidRDefault="00B91917" w:rsidP="00AF6621">
      <w:pPr>
        <w:snapToGrid w:val="0"/>
        <w:spacing w:before="156" w:after="156"/>
        <w:ind w:right="420" w:firstLineChars="0" w:firstLine="420"/>
        <w:jc w:val="left"/>
        <w:rPr>
          <w:rFonts w:ascii="宋体" w:hAnsi="宋体"/>
        </w:rPr>
      </w:pPr>
      <w:r>
        <w:rPr>
          <w:rFonts w:ascii="宋体" w:hAnsi="宋体" w:hint="eastAsia"/>
        </w:rPr>
        <w:t>对一</w:t>
      </w:r>
      <w:proofErr w:type="gramStart"/>
      <w:r>
        <w:rPr>
          <w:rFonts w:ascii="宋体" w:hAnsi="宋体" w:hint="eastAsia"/>
        </w:rPr>
        <w:t>阶速度</w:t>
      </w:r>
      <w:proofErr w:type="gramEnd"/>
      <w:r>
        <w:rPr>
          <w:rFonts w:ascii="宋体" w:hAnsi="宋体" w:hint="eastAsia"/>
        </w:rPr>
        <w:t>-应力方程即式（1）作变换，可得：</w:t>
      </w:r>
    </w:p>
    <w:p w:rsidR="007E1049" w:rsidRPr="007E1049" w:rsidRDefault="007E1049" w:rsidP="00AF6621">
      <w:pPr>
        <w:wordWrap w:val="0"/>
        <w:snapToGrid w:val="0"/>
        <w:spacing w:before="156" w:after="156"/>
        <w:ind w:right="420" w:firstLine="420"/>
        <w:jc w:val="right"/>
        <w:rPr>
          <w:rFonts w:ascii="宋体" w:hAnsi="宋体"/>
        </w:rPr>
      </w:pPr>
      <w:r>
        <w:object w:dxaOrig="4599" w:dyaOrig="3480">
          <v:shape id="_x0000_i1047" type="#_x0000_t75" style="width:229.8pt;height:174pt" o:ole="">
            <v:imagedata r:id="rId47" o:title=""/>
          </v:shape>
          <o:OLEObject Type="Embed" ProgID="Unknown" ShapeID="_x0000_i1047" DrawAspect="Content" ObjectID="_1580160994" r:id="rId48"/>
        </w:object>
      </w:r>
      <w:r w:rsidRPr="007E1049">
        <w:rPr>
          <w:rFonts w:ascii="宋体" w:hAnsi="宋体" w:hint="eastAsia"/>
        </w:rPr>
        <w:t xml:space="preserve"> </w:t>
      </w:r>
      <w:r>
        <w:rPr>
          <w:rFonts w:ascii="宋体" w:hAnsi="宋体" w:hint="eastAsia"/>
        </w:rPr>
        <w:t xml:space="preserve">          </w:t>
      </w:r>
      <w:r w:rsidR="00B15FCB">
        <w:rPr>
          <w:rFonts w:ascii="宋体" w:hAnsi="宋体" w:hint="eastAsia"/>
        </w:rPr>
        <w:t xml:space="preserve"> </w:t>
      </w:r>
      <w:r w:rsidR="00166F10">
        <w:rPr>
          <w:rFonts w:ascii="宋体" w:hAnsi="宋体" w:hint="eastAsia"/>
        </w:rPr>
        <w:t xml:space="preserve"> </w:t>
      </w:r>
      <w:r w:rsidR="00B15FCB">
        <w:rPr>
          <w:rFonts w:ascii="宋体" w:hAnsi="宋体" w:hint="eastAsia"/>
        </w:rPr>
        <w:t xml:space="preserve">     </w:t>
      </w:r>
      <w:r w:rsidRPr="007E1049">
        <w:rPr>
          <w:rFonts w:ascii="宋体" w:hAnsi="宋体" w:hint="eastAsia"/>
        </w:rPr>
        <w:t>(4)</w:t>
      </w:r>
    </w:p>
    <w:p w:rsidR="00B91917" w:rsidRDefault="00B91917" w:rsidP="00AF6621">
      <w:pPr>
        <w:snapToGrid w:val="0"/>
        <w:spacing w:before="156" w:after="156"/>
        <w:ind w:right="420" w:firstLineChars="0" w:firstLine="420"/>
        <w:jc w:val="left"/>
        <w:rPr>
          <w:rFonts w:ascii="宋体" w:hAnsi="宋体"/>
        </w:rPr>
      </w:pPr>
      <w:r>
        <w:rPr>
          <w:rFonts w:ascii="宋体" w:hAnsi="宋体" w:hint="eastAsia"/>
        </w:rPr>
        <w:t>以左右边界条件为例，沿x方向我们引入衰减函数d(x)，沿y方向不做任何变化，则得到左右边</w:t>
      </w:r>
      <w:r>
        <w:rPr>
          <w:rFonts w:ascii="宋体" w:hAnsi="宋体" w:hint="eastAsia"/>
        </w:rPr>
        <w:lastRenderedPageBreak/>
        <w:t>界条件：</w:t>
      </w:r>
    </w:p>
    <w:p w:rsidR="007E1049" w:rsidRPr="007E1049" w:rsidRDefault="007E1049" w:rsidP="00166F10">
      <w:pPr>
        <w:wordWrap w:val="0"/>
        <w:snapToGrid w:val="0"/>
        <w:spacing w:before="156" w:after="156"/>
        <w:ind w:right="420" w:firstLine="420"/>
        <w:jc w:val="right"/>
        <w:rPr>
          <w:rFonts w:ascii="宋体" w:hAnsi="宋体"/>
        </w:rPr>
      </w:pPr>
      <w:r>
        <w:object w:dxaOrig="5660" w:dyaOrig="3480">
          <v:shape id="_x0000_i1048" type="#_x0000_t75" style="width:283.2pt;height:174pt" o:ole="">
            <v:imagedata r:id="rId49" o:title=""/>
          </v:shape>
          <o:OLEObject Type="Embed" ProgID="Unknown" ShapeID="_x0000_i1048" DrawAspect="Content" ObjectID="_1580160995" r:id="rId50"/>
        </w:object>
      </w:r>
      <w:r>
        <w:rPr>
          <w:rFonts w:ascii="宋体" w:hAnsi="宋体" w:hint="eastAsia"/>
        </w:rPr>
        <w:t xml:space="preserve">   </w:t>
      </w:r>
      <w:r w:rsidR="00B15FCB">
        <w:rPr>
          <w:rFonts w:ascii="宋体" w:hAnsi="宋体" w:hint="eastAsia"/>
        </w:rPr>
        <w:t xml:space="preserve">  </w:t>
      </w:r>
      <w:r w:rsidR="00166F10">
        <w:rPr>
          <w:rFonts w:ascii="宋体" w:hAnsi="宋体" w:hint="eastAsia"/>
        </w:rPr>
        <w:t xml:space="preserve">   </w:t>
      </w:r>
      <w:r w:rsidR="00B15FCB">
        <w:rPr>
          <w:rFonts w:ascii="宋体" w:hAnsi="宋体" w:hint="eastAsia"/>
        </w:rPr>
        <w:t xml:space="preserve">     </w:t>
      </w:r>
      <w:r>
        <w:rPr>
          <w:rFonts w:ascii="宋体" w:hAnsi="宋体" w:hint="eastAsia"/>
        </w:rPr>
        <w:t xml:space="preserve"> (5)</w:t>
      </w:r>
    </w:p>
    <w:p w:rsidR="00B91917" w:rsidRDefault="00B91917" w:rsidP="00AF6621">
      <w:pPr>
        <w:snapToGrid w:val="0"/>
        <w:spacing w:before="156" w:after="156"/>
        <w:ind w:right="420" w:firstLineChars="0" w:firstLine="420"/>
        <w:jc w:val="left"/>
        <w:rPr>
          <w:rFonts w:ascii="宋体" w:hAnsi="宋体" w:hint="eastAsia"/>
        </w:rPr>
      </w:pPr>
      <w:r>
        <w:rPr>
          <w:rFonts w:ascii="宋体" w:hAnsi="宋体" w:hint="eastAsia"/>
        </w:rPr>
        <w:t>（</w:t>
      </w:r>
      <w:r w:rsidR="007E1049">
        <w:rPr>
          <w:rFonts w:ascii="宋体" w:hAnsi="宋体" w:hint="eastAsia"/>
        </w:rPr>
        <w:t>5</w:t>
      </w:r>
      <w:r>
        <w:rPr>
          <w:rFonts w:ascii="宋体" w:hAnsi="宋体" w:hint="eastAsia"/>
        </w:rPr>
        <w:t>）式即为我们想得到的x方向的PML吸收边界条件的新的微分方程，同理可以建立上下边界条件。</w:t>
      </w:r>
    </w:p>
    <w:p w:rsidR="00AF6621" w:rsidRDefault="00AF6621" w:rsidP="00AF6621">
      <w:pPr>
        <w:pStyle w:val="2"/>
        <w:spacing w:before="312" w:after="156"/>
        <w:ind w:firstLine="422"/>
      </w:pPr>
      <w:r>
        <w:rPr>
          <w:rFonts w:hint="eastAsia"/>
        </w:rPr>
        <w:t>衰减函数</w:t>
      </w:r>
    </w:p>
    <w:p w:rsidR="00B91917" w:rsidRDefault="00B91917" w:rsidP="00AF6621">
      <w:pPr>
        <w:snapToGrid w:val="0"/>
        <w:spacing w:before="156" w:after="156"/>
        <w:ind w:right="420" w:firstLineChars="0" w:firstLine="420"/>
        <w:jc w:val="left"/>
        <w:rPr>
          <w:rFonts w:ascii="宋体" w:hAnsi="宋体"/>
        </w:rPr>
      </w:pPr>
      <w:r>
        <w:rPr>
          <w:rFonts w:ascii="宋体" w:hAnsi="宋体" w:hint="eastAsia"/>
        </w:rPr>
        <w:t>吸收衰减函数的选取对吸收边界的吸收效果影响非常大，常用的吸收衰减函数有三种，分别是：</w:t>
      </w:r>
    </w:p>
    <w:p w:rsidR="00B91917" w:rsidRDefault="00B91917" w:rsidP="00AF6621">
      <w:pPr>
        <w:snapToGrid w:val="0"/>
        <w:spacing w:before="156" w:after="156"/>
        <w:ind w:right="420" w:firstLineChars="0" w:firstLine="420"/>
        <w:jc w:val="left"/>
        <w:rPr>
          <w:rFonts w:ascii="宋体" w:hAnsi="宋体"/>
        </w:rPr>
      </w:pPr>
      <w:r>
        <w:rPr>
          <w:rFonts w:ascii="宋体" w:hAnsi="宋体" w:hint="eastAsia"/>
        </w:rPr>
        <w:t>高斯衰减函数：</w:t>
      </w:r>
    </w:p>
    <w:p w:rsidR="00754080" w:rsidRDefault="00754080" w:rsidP="00AF6621">
      <w:pPr>
        <w:snapToGrid w:val="0"/>
        <w:spacing w:before="156" w:after="156"/>
        <w:ind w:right="420" w:firstLine="420"/>
        <w:jc w:val="left"/>
        <w:rPr>
          <w:rFonts w:ascii="宋体" w:hAnsi="宋体"/>
        </w:rPr>
      </w:pPr>
      <w:r>
        <w:object w:dxaOrig="2140" w:dyaOrig="560">
          <v:shape id="_x0000_i1049" type="#_x0000_t75" style="width:106.8pt;height:28.2pt" o:ole="">
            <v:imagedata r:id="rId51" o:title=""/>
          </v:shape>
          <o:OLEObject Type="Embed" ProgID="Unknown" ShapeID="_x0000_i1049" DrawAspect="Content" ObjectID="_1580160996" r:id="rId52"/>
        </w:object>
      </w:r>
    </w:p>
    <w:p w:rsidR="00B91917" w:rsidRDefault="00B91917" w:rsidP="00AF6621">
      <w:pPr>
        <w:snapToGrid w:val="0"/>
        <w:spacing w:before="156" w:after="156"/>
        <w:ind w:right="420" w:firstLineChars="0" w:firstLine="420"/>
        <w:jc w:val="left"/>
        <w:rPr>
          <w:rFonts w:ascii="宋体" w:hAnsi="宋体"/>
        </w:rPr>
      </w:pPr>
      <w:proofErr w:type="spellStart"/>
      <w:r>
        <w:rPr>
          <w:rFonts w:ascii="宋体" w:hAnsi="宋体" w:hint="eastAsia"/>
        </w:rPr>
        <w:t>Collino</w:t>
      </w:r>
      <w:proofErr w:type="spellEnd"/>
      <w:r>
        <w:rPr>
          <w:rFonts w:ascii="宋体" w:hAnsi="宋体" w:hint="eastAsia"/>
        </w:rPr>
        <w:t>衰减函数：</w:t>
      </w:r>
    </w:p>
    <w:p w:rsidR="00754080" w:rsidRDefault="00754080" w:rsidP="00AF6621">
      <w:pPr>
        <w:snapToGrid w:val="0"/>
        <w:spacing w:before="156" w:after="156"/>
        <w:ind w:right="420" w:firstLine="420"/>
        <w:jc w:val="left"/>
        <w:rPr>
          <w:rFonts w:ascii="宋体" w:hAnsi="宋体"/>
        </w:rPr>
      </w:pPr>
      <w:r>
        <w:object w:dxaOrig="2540" w:dyaOrig="760">
          <v:shape id="_x0000_i1050" type="#_x0000_t75" style="width:127.2pt;height:37.8pt" o:ole="">
            <v:imagedata r:id="rId53" o:title=""/>
          </v:shape>
          <o:OLEObject Type="Embed" ProgID="Unknown" ShapeID="_x0000_i1050" DrawAspect="Content" ObjectID="_1580160997" r:id="rId54"/>
        </w:object>
      </w:r>
    </w:p>
    <w:p w:rsidR="00B91917" w:rsidRDefault="00B91917" w:rsidP="00AF6621">
      <w:pPr>
        <w:snapToGrid w:val="0"/>
        <w:spacing w:before="156" w:after="156"/>
        <w:ind w:right="420" w:firstLineChars="0" w:firstLine="420"/>
        <w:jc w:val="left"/>
        <w:rPr>
          <w:rFonts w:ascii="宋体" w:hAnsi="宋体"/>
        </w:rPr>
      </w:pPr>
      <w:r>
        <w:rPr>
          <w:rFonts w:ascii="宋体" w:hAnsi="宋体" w:hint="eastAsia"/>
        </w:rPr>
        <w:t>余弦衰减函数：</w:t>
      </w:r>
    </w:p>
    <w:p w:rsidR="00754080" w:rsidRDefault="00754080" w:rsidP="00AF6621">
      <w:pPr>
        <w:snapToGrid w:val="0"/>
        <w:spacing w:before="156" w:after="156"/>
        <w:ind w:right="420" w:firstLine="420"/>
        <w:jc w:val="left"/>
        <w:rPr>
          <w:rFonts w:ascii="宋体" w:hAnsi="宋体"/>
        </w:rPr>
      </w:pPr>
      <w:r>
        <w:object w:dxaOrig="2640" w:dyaOrig="720">
          <v:shape id="_x0000_i1051" type="#_x0000_t75" style="width:132pt;height:36pt" o:ole="">
            <v:imagedata r:id="rId55" o:title=""/>
          </v:shape>
          <o:OLEObject Type="Embed" ProgID="Unknown" ShapeID="_x0000_i1051" DrawAspect="Content" ObjectID="_1580160998" r:id="rId56"/>
        </w:object>
      </w:r>
    </w:p>
    <w:p w:rsidR="00B91917" w:rsidRDefault="00B91917" w:rsidP="00AF6621">
      <w:pPr>
        <w:snapToGrid w:val="0"/>
        <w:spacing w:before="156" w:after="156"/>
        <w:ind w:right="420" w:firstLineChars="0" w:firstLine="420"/>
        <w:jc w:val="left"/>
        <w:rPr>
          <w:rFonts w:ascii="宋体" w:hAnsi="宋体"/>
        </w:rPr>
      </w:pPr>
      <w:r>
        <w:rPr>
          <w:rFonts w:ascii="宋体" w:hAnsi="宋体" w:hint="eastAsia"/>
        </w:rPr>
        <w:t>其中</w:t>
      </w:r>
      <w:proofErr w:type="spellStart"/>
      <w:r>
        <w:rPr>
          <w:rFonts w:ascii="宋体" w:hAnsi="宋体" w:hint="eastAsia"/>
        </w:rPr>
        <w:t>P</w:t>
      </w:r>
      <w:r>
        <w:rPr>
          <w:rFonts w:ascii="宋体" w:hAnsi="宋体" w:hint="eastAsia"/>
          <w:vertAlign w:val="subscript"/>
        </w:rPr>
        <w:t>ml</w:t>
      </w:r>
      <w:proofErr w:type="spellEnd"/>
      <w:r>
        <w:rPr>
          <w:rFonts w:ascii="宋体" w:hAnsi="宋体" w:hint="eastAsia"/>
        </w:rPr>
        <w:t>是吸收层厚度，x为计算点到边界的距离，</w:t>
      </w:r>
      <w:proofErr w:type="spellStart"/>
      <w:r>
        <w:rPr>
          <w:rFonts w:ascii="宋体" w:hAnsi="宋体" w:hint="eastAsia"/>
        </w:rPr>
        <w:t>v</w:t>
      </w:r>
      <w:r>
        <w:rPr>
          <w:rFonts w:ascii="宋体" w:hAnsi="宋体" w:hint="eastAsia"/>
          <w:vertAlign w:val="subscript"/>
        </w:rPr>
        <w:t>p</w:t>
      </w:r>
      <w:proofErr w:type="spellEnd"/>
      <w:r>
        <w:rPr>
          <w:rFonts w:ascii="宋体" w:hAnsi="宋体" w:hint="eastAsia"/>
        </w:rPr>
        <w:t>为纵波速度，B是衰减振幅因子，通常取500，R是一个经验系数，通常取10</w:t>
      </w:r>
      <w:r>
        <w:rPr>
          <w:rFonts w:ascii="宋体" w:hAnsi="宋体" w:hint="eastAsia"/>
          <w:vertAlign w:val="superscript"/>
        </w:rPr>
        <w:t>-4</w:t>
      </w:r>
      <w:r>
        <w:rPr>
          <w:rFonts w:ascii="宋体" w:hAnsi="宋体" w:hint="eastAsia"/>
        </w:rPr>
        <w:t>，m是衰减函数的阶数，通常取m=2.</w:t>
      </w:r>
    </w:p>
    <w:p w:rsidR="00B91917" w:rsidRDefault="00B91917" w:rsidP="00AF6621">
      <w:pPr>
        <w:snapToGrid w:val="0"/>
        <w:spacing w:before="156" w:after="156"/>
        <w:ind w:right="420" w:firstLineChars="0" w:firstLine="420"/>
        <w:jc w:val="left"/>
        <w:rPr>
          <w:rFonts w:ascii="宋体" w:hAnsi="宋体" w:hint="eastAsia"/>
        </w:rPr>
      </w:pPr>
      <w:r>
        <w:rPr>
          <w:rFonts w:ascii="宋体" w:hAnsi="宋体" w:hint="eastAsia"/>
        </w:rPr>
        <w:t>值得一提的是，不同的衰减函数的吸收效果是不一样的，其中高斯衰减函数的吸收效果最差，</w:t>
      </w:r>
      <w:proofErr w:type="spellStart"/>
      <w:r>
        <w:rPr>
          <w:rFonts w:ascii="宋体" w:hAnsi="宋体" w:hint="eastAsia"/>
        </w:rPr>
        <w:t>Collino</w:t>
      </w:r>
      <w:proofErr w:type="spellEnd"/>
      <w:r>
        <w:rPr>
          <w:rFonts w:ascii="宋体" w:hAnsi="宋体" w:hint="eastAsia"/>
        </w:rPr>
        <w:t>衰减函数辞职，余弦衰减函数的吸收效果最好。本文采用的吸收衰减函数为余弦衰减函数</w:t>
      </w:r>
      <w:r w:rsidR="00FC5F99">
        <w:rPr>
          <w:rFonts w:ascii="宋体" w:hAnsi="宋体" w:hint="eastAsia"/>
        </w:rPr>
        <w:t>。</w:t>
      </w:r>
    </w:p>
    <w:p w:rsidR="00EC7140" w:rsidRDefault="00EC7140" w:rsidP="00EC7140">
      <w:pPr>
        <w:pStyle w:val="2"/>
        <w:spacing w:before="312" w:after="156"/>
        <w:ind w:firstLine="422"/>
        <w:rPr>
          <w:rFonts w:hint="eastAsia"/>
        </w:rPr>
      </w:pPr>
      <w:r>
        <w:rPr>
          <w:rFonts w:hint="eastAsia"/>
        </w:rPr>
        <w:t>数值算例</w:t>
      </w:r>
    </w:p>
    <w:p w:rsidR="00EC7140" w:rsidRDefault="00EC7140" w:rsidP="00AF6621">
      <w:pPr>
        <w:snapToGrid w:val="0"/>
        <w:spacing w:before="156" w:after="156"/>
        <w:ind w:right="420" w:firstLineChars="0" w:firstLine="420"/>
        <w:jc w:val="left"/>
        <w:rPr>
          <w:rFonts w:ascii="宋体" w:hAnsi="宋体" w:hint="eastAsia"/>
        </w:rPr>
      </w:pPr>
      <w:r>
        <w:rPr>
          <w:rFonts w:ascii="宋体" w:hAnsi="宋体" w:hint="eastAsia"/>
        </w:rPr>
        <w:t>利用本文所介绍的差分格式及吸收边界原理进行数值模拟，网格大小为</w:t>
      </w:r>
      <w:r w:rsidR="009D2C43">
        <w:rPr>
          <w:rFonts w:ascii="宋体" w:hAnsi="宋体" w:hint="eastAsia"/>
        </w:rPr>
        <w:t>3m，网格数为1000*1000时间采样率为1ms，差分精度为时间二阶，空间十阶，如图（1）所示为800ms时</w:t>
      </w:r>
      <w:proofErr w:type="gramStart"/>
      <w:r w:rsidR="009D2C43">
        <w:rPr>
          <w:rFonts w:ascii="宋体" w:hAnsi="宋体" w:hint="eastAsia"/>
        </w:rPr>
        <w:t>的波场快照</w:t>
      </w:r>
      <w:proofErr w:type="gramEnd"/>
      <w:r w:rsidR="009D2C43">
        <w:rPr>
          <w:rFonts w:ascii="宋体" w:hAnsi="宋体" w:hint="eastAsia"/>
        </w:rPr>
        <w:t>，从图中可以看出空间差分精度</w:t>
      </w:r>
      <w:proofErr w:type="gramStart"/>
      <w:r w:rsidR="009D2C43">
        <w:rPr>
          <w:rFonts w:ascii="宋体" w:hAnsi="宋体" w:hint="eastAsia"/>
        </w:rPr>
        <w:t>为十阶时</w:t>
      </w:r>
      <w:proofErr w:type="gramEnd"/>
      <w:r w:rsidR="009D2C43">
        <w:rPr>
          <w:rFonts w:ascii="宋体" w:hAnsi="宋体" w:hint="eastAsia"/>
        </w:rPr>
        <w:t>，已经看不到空间频散现象了，证明</w:t>
      </w:r>
      <w:proofErr w:type="gramStart"/>
      <w:r w:rsidR="009D2C43">
        <w:rPr>
          <w:rFonts w:ascii="宋体" w:hAnsi="宋体" w:hint="eastAsia"/>
        </w:rPr>
        <w:t>空间十阶的</w:t>
      </w:r>
      <w:proofErr w:type="gramEnd"/>
      <w:r w:rsidR="009D2C43">
        <w:rPr>
          <w:rFonts w:ascii="宋体" w:hAnsi="宋体" w:hint="eastAsia"/>
        </w:rPr>
        <w:t>差分精度已经可以达到我们对井队的要求了，这也说明了交错网格解弹性波方程在一定的计算量下精度相比常规网格更高的优点。</w:t>
      </w:r>
      <w:r w:rsidR="00C1617F">
        <w:rPr>
          <w:rFonts w:ascii="宋体" w:hAnsi="宋体" w:hint="eastAsia"/>
        </w:rPr>
        <w:t>如图（2）</w:t>
      </w:r>
      <w:r w:rsidR="009D2C43">
        <w:rPr>
          <w:rFonts w:ascii="宋体" w:hAnsi="宋体" w:hint="eastAsia"/>
        </w:rPr>
        <w:t>所示为1300ms时</w:t>
      </w:r>
      <w:proofErr w:type="gramStart"/>
      <w:r w:rsidR="009D2C43">
        <w:rPr>
          <w:rFonts w:ascii="宋体" w:hAnsi="宋体" w:hint="eastAsia"/>
        </w:rPr>
        <w:t>的波场快照</w:t>
      </w:r>
      <w:proofErr w:type="gramEnd"/>
      <w:r w:rsidR="009D2C43">
        <w:rPr>
          <w:rFonts w:ascii="宋体" w:hAnsi="宋体" w:hint="eastAsia"/>
        </w:rPr>
        <w:t>，PML吸收边界厚度为30个网格点，从图中可以看出边界反射效应已经消失，吸收效果</w:t>
      </w:r>
      <w:r w:rsidR="00C1617F">
        <w:rPr>
          <w:rFonts w:ascii="宋体" w:hAnsi="宋体" w:hint="eastAsia"/>
        </w:rPr>
        <w:t>比较理想。</w:t>
      </w:r>
      <w:r w:rsidR="00B15FCB">
        <w:rPr>
          <w:rFonts w:ascii="宋体" w:hAnsi="宋体" w:hint="eastAsia"/>
        </w:rPr>
        <w:t>这说明了PML吸收边界的吸收效果比较好，不需要太多的吸收层厚度即可达到较好的吸收效果。</w:t>
      </w:r>
    </w:p>
    <w:p w:rsidR="00EB3EB6" w:rsidRDefault="00E946F1" w:rsidP="00E946F1">
      <w:pPr>
        <w:snapToGrid w:val="0"/>
        <w:spacing w:before="156" w:after="156"/>
        <w:ind w:right="420" w:firstLineChars="0" w:firstLine="420"/>
        <w:jc w:val="center"/>
        <w:rPr>
          <w:rFonts w:ascii="宋体" w:hAnsi="宋体" w:hint="eastAsia"/>
        </w:rPr>
      </w:pPr>
      <w:r>
        <w:rPr>
          <w:rFonts w:ascii="宋体" w:hAnsi="宋体" w:hint="eastAsia"/>
          <w:noProof/>
        </w:rPr>
        <w:lastRenderedPageBreak/>
        <w:drawing>
          <wp:inline distT="0" distB="0" distL="0" distR="0">
            <wp:extent cx="4160520" cy="39261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更改震源施加方式后.PNG"/>
                    <pic:cNvPicPr/>
                  </pic:nvPicPr>
                  <pic:blipFill>
                    <a:blip r:embed="rId57">
                      <a:extLst>
                        <a:ext uri="{28A0092B-C50C-407E-A947-70E740481C1C}">
                          <a14:useLocalDpi xmlns:a14="http://schemas.microsoft.com/office/drawing/2010/main" val="0"/>
                        </a:ext>
                      </a:extLst>
                    </a:blip>
                    <a:stretch>
                      <a:fillRect/>
                    </a:stretch>
                  </pic:blipFill>
                  <pic:spPr>
                    <a:xfrm>
                      <a:off x="0" y="0"/>
                      <a:ext cx="4159417" cy="3925112"/>
                    </a:xfrm>
                    <a:prstGeom prst="rect">
                      <a:avLst/>
                    </a:prstGeom>
                  </pic:spPr>
                </pic:pic>
              </a:graphicData>
            </a:graphic>
          </wp:inline>
        </w:drawing>
      </w:r>
    </w:p>
    <w:p w:rsidR="00E946F1" w:rsidRDefault="00E946F1" w:rsidP="00E946F1">
      <w:pPr>
        <w:snapToGrid w:val="0"/>
        <w:spacing w:beforeLines="0" w:before="120" w:afterLines="0" w:after="120"/>
        <w:ind w:right="420" w:firstLineChars="0" w:firstLine="420"/>
        <w:jc w:val="center"/>
        <w:rPr>
          <w:rFonts w:ascii="宋体" w:hAnsi="宋体" w:hint="eastAsia"/>
          <w:sz w:val="18"/>
          <w:szCs w:val="18"/>
        </w:rPr>
      </w:pPr>
      <w:r w:rsidRPr="00E946F1">
        <w:rPr>
          <w:rFonts w:ascii="宋体" w:hAnsi="宋体" w:hint="eastAsia"/>
          <w:sz w:val="18"/>
          <w:szCs w:val="18"/>
        </w:rPr>
        <w:t>图（1）800ms</w:t>
      </w:r>
      <w:proofErr w:type="gramStart"/>
      <w:r w:rsidRPr="00E946F1">
        <w:rPr>
          <w:rFonts w:ascii="宋体" w:hAnsi="宋体" w:hint="eastAsia"/>
          <w:sz w:val="18"/>
          <w:szCs w:val="18"/>
        </w:rPr>
        <w:t>时波场快照</w:t>
      </w:r>
      <w:proofErr w:type="gramEnd"/>
    </w:p>
    <w:p w:rsidR="00E946F1" w:rsidRDefault="00E946F1" w:rsidP="00E946F1">
      <w:pPr>
        <w:snapToGrid w:val="0"/>
        <w:spacing w:beforeLines="0" w:before="120" w:afterLines="0" w:after="120"/>
        <w:ind w:right="420" w:firstLineChars="0" w:firstLine="420"/>
        <w:jc w:val="center"/>
        <w:rPr>
          <w:rFonts w:ascii="宋体" w:hAnsi="宋体" w:hint="eastAsia"/>
          <w:sz w:val="18"/>
          <w:szCs w:val="18"/>
        </w:rPr>
      </w:pPr>
      <w:r>
        <w:rPr>
          <w:rFonts w:ascii="宋体" w:hAnsi="宋体" w:hint="eastAsia"/>
          <w:noProof/>
          <w:sz w:val="18"/>
          <w:szCs w:val="18"/>
        </w:rPr>
        <w:drawing>
          <wp:inline distT="0" distB="0" distL="0" distR="0">
            <wp:extent cx="4457700" cy="429303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边界条件为去除2.PNG"/>
                    <pic:cNvPicPr/>
                  </pic:nvPicPr>
                  <pic:blipFill>
                    <a:blip r:embed="rId58">
                      <a:extLst>
                        <a:ext uri="{28A0092B-C50C-407E-A947-70E740481C1C}">
                          <a14:useLocalDpi xmlns:a14="http://schemas.microsoft.com/office/drawing/2010/main" val="0"/>
                        </a:ext>
                      </a:extLst>
                    </a:blip>
                    <a:stretch>
                      <a:fillRect/>
                    </a:stretch>
                  </pic:blipFill>
                  <pic:spPr>
                    <a:xfrm>
                      <a:off x="0" y="0"/>
                      <a:ext cx="4453130" cy="4288638"/>
                    </a:xfrm>
                    <a:prstGeom prst="rect">
                      <a:avLst/>
                    </a:prstGeom>
                  </pic:spPr>
                </pic:pic>
              </a:graphicData>
            </a:graphic>
          </wp:inline>
        </w:drawing>
      </w:r>
    </w:p>
    <w:p w:rsidR="00E946F1" w:rsidRPr="00E946F1" w:rsidRDefault="00E946F1" w:rsidP="00E946F1">
      <w:pPr>
        <w:snapToGrid w:val="0"/>
        <w:spacing w:beforeLines="0" w:before="120" w:afterLines="0" w:after="120"/>
        <w:ind w:right="420" w:firstLineChars="0" w:firstLine="420"/>
        <w:jc w:val="center"/>
        <w:rPr>
          <w:rFonts w:ascii="宋体" w:hAnsi="宋体" w:hint="eastAsia"/>
          <w:sz w:val="18"/>
          <w:szCs w:val="18"/>
        </w:rPr>
      </w:pPr>
      <w:r>
        <w:rPr>
          <w:rFonts w:ascii="宋体" w:hAnsi="宋体" w:hint="eastAsia"/>
          <w:sz w:val="18"/>
          <w:szCs w:val="18"/>
        </w:rPr>
        <w:t>图（3）1300ms</w:t>
      </w:r>
      <w:proofErr w:type="gramStart"/>
      <w:r>
        <w:rPr>
          <w:rFonts w:ascii="宋体" w:hAnsi="宋体" w:hint="eastAsia"/>
          <w:sz w:val="18"/>
          <w:szCs w:val="18"/>
        </w:rPr>
        <w:t>时波场快照</w:t>
      </w:r>
      <w:proofErr w:type="gramEnd"/>
    </w:p>
    <w:p w:rsidR="00EC7140" w:rsidRDefault="00EC7140" w:rsidP="00EC7140">
      <w:pPr>
        <w:pStyle w:val="2"/>
        <w:spacing w:before="312" w:after="156"/>
        <w:ind w:firstLine="422"/>
        <w:rPr>
          <w:rFonts w:hint="eastAsia"/>
        </w:rPr>
      </w:pPr>
      <w:r>
        <w:rPr>
          <w:rFonts w:hint="eastAsia"/>
        </w:rPr>
        <w:lastRenderedPageBreak/>
        <w:t>结论</w:t>
      </w:r>
    </w:p>
    <w:p w:rsidR="00EC7140" w:rsidRDefault="00B15FCB" w:rsidP="00AF6621">
      <w:pPr>
        <w:snapToGrid w:val="0"/>
        <w:spacing w:before="156" w:after="156"/>
        <w:ind w:right="420" w:firstLineChars="0" w:firstLine="420"/>
        <w:jc w:val="left"/>
        <w:rPr>
          <w:rFonts w:ascii="宋体" w:hAnsi="宋体" w:hint="eastAsia"/>
        </w:rPr>
      </w:pPr>
      <w:r>
        <w:rPr>
          <w:rFonts w:ascii="宋体" w:hAnsi="宋体" w:hint="eastAsia"/>
        </w:rPr>
        <w:t>本文首先从弹性波一</w:t>
      </w:r>
      <w:proofErr w:type="gramStart"/>
      <w:r>
        <w:rPr>
          <w:rFonts w:ascii="宋体" w:hAnsi="宋体" w:hint="eastAsia"/>
        </w:rPr>
        <w:t>阶速度</w:t>
      </w:r>
      <w:proofErr w:type="gramEnd"/>
      <w:r>
        <w:rPr>
          <w:rFonts w:ascii="宋体" w:hAnsi="宋体" w:hint="eastAsia"/>
        </w:rPr>
        <w:t>-应力方程出发，给出了用交错网格解弹性波方程的差分格式及稳定性条件，通过数值模拟，说明了交错网格具有精度较高的优点，对于消除空间频散现象效果较好。之后介绍了PML吸收边界原理及常用的吸收衰减函数，通过数值模拟说明了PML吸收边界具有较好</w:t>
      </w:r>
      <w:r w:rsidR="00EB3EB6">
        <w:rPr>
          <w:rFonts w:ascii="宋体" w:hAnsi="宋体" w:hint="eastAsia"/>
        </w:rPr>
        <w:t>的吸收效果。</w:t>
      </w:r>
    </w:p>
    <w:p w:rsidR="00EB3EB6" w:rsidRDefault="00EB3EB6" w:rsidP="00EB3EB6">
      <w:pPr>
        <w:pStyle w:val="2"/>
        <w:spacing w:before="312" w:after="156"/>
        <w:ind w:firstLine="422"/>
        <w:rPr>
          <w:rFonts w:hint="eastAsia"/>
        </w:rPr>
      </w:pPr>
      <w:r>
        <w:rPr>
          <w:rFonts w:hint="eastAsia"/>
        </w:rPr>
        <w:t>参考文献</w:t>
      </w:r>
    </w:p>
    <w:p w:rsidR="00EB3EB6" w:rsidRDefault="00EB3EB6" w:rsidP="00EB3EB6">
      <w:pPr>
        <w:snapToGrid w:val="0"/>
        <w:spacing w:before="156" w:after="156"/>
        <w:ind w:right="420" w:firstLineChars="0" w:firstLine="420"/>
        <w:jc w:val="left"/>
        <w:rPr>
          <w:rFonts w:ascii="宋体" w:hAnsi="宋体" w:hint="eastAsia"/>
        </w:rPr>
      </w:pPr>
      <w:r>
        <w:rPr>
          <w:rFonts w:ascii="宋体" w:hAnsi="宋体" w:hint="eastAsia"/>
        </w:rPr>
        <w:t>【1】</w:t>
      </w:r>
      <w:r>
        <w:rPr>
          <w:rFonts w:ascii="Arial" w:hAnsi="Arial" w:cs="Arial"/>
          <w:color w:val="000000"/>
          <w:sz w:val="20"/>
          <w:szCs w:val="20"/>
        </w:rPr>
        <w:t>陈建</w:t>
      </w:r>
      <w:r>
        <w:rPr>
          <w:rFonts w:ascii="Arial" w:hAnsi="Arial" w:cs="Arial"/>
          <w:color w:val="000000"/>
          <w:sz w:val="20"/>
          <w:szCs w:val="20"/>
        </w:rPr>
        <w:t xml:space="preserve">. </w:t>
      </w:r>
      <w:r>
        <w:rPr>
          <w:rFonts w:ascii="Arial" w:hAnsi="Arial" w:cs="Arial"/>
          <w:color w:val="000000"/>
          <w:sz w:val="20"/>
          <w:szCs w:val="20"/>
        </w:rPr>
        <w:t>弹性波正演模拟及成像方法研究</w:t>
      </w:r>
      <w:r>
        <w:rPr>
          <w:rFonts w:ascii="Arial" w:hAnsi="Arial" w:cs="Arial"/>
          <w:color w:val="000000"/>
          <w:sz w:val="20"/>
          <w:szCs w:val="20"/>
        </w:rPr>
        <w:t xml:space="preserve">[D]. </w:t>
      </w:r>
      <w:r>
        <w:rPr>
          <w:rFonts w:ascii="Arial" w:hAnsi="Arial" w:cs="Arial"/>
          <w:color w:val="000000"/>
          <w:sz w:val="20"/>
          <w:szCs w:val="20"/>
        </w:rPr>
        <w:t>成都理工大学</w:t>
      </w:r>
      <w:r>
        <w:rPr>
          <w:rFonts w:ascii="Arial" w:hAnsi="Arial" w:cs="Arial"/>
          <w:color w:val="000000"/>
          <w:sz w:val="20"/>
          <w:szCs w:val="20"/>
        </w:rPr>
        <w:t>, 2015.</w:t>
      </w:r>
    </w:p>
    <w:p w:rsidR="00EB3EB6" w:rsidRDefault="00EB3EB6" w:rsidP="00EB3EB6">
      <w:pPr>
        <w:snapToGrid w:val="0"/>
        <w:spacing w:before="156" w:after="156"/>
        <w:ind w:right="420" w:firstLineChars="0" w:firstLine="420"/>
        <w:jc w:val="left"/>
        <w:rPr>
          <w:rFonts w:ascii="宋体" w:hAnsi="宋体" w:hint="eastAsia"/>
        </w:rPr>
      </w:pPr>
      <w:r>
        <w:rPr>
          <w:rFonts w:ascii="宋体" w:hAnsi="宋体" w:hint="eastAsia"/>
        </w:rPr>
        <w:t>【2】</w:t>
      </w:r>
      <w:proofErr w:type="gramStart"/>
      <w:r>
        <w:rPr>
          <w:rFonts w:ascii="Arial" w:hAnsi="Arial" w:cs="Arial"/>
          <w:color w:val="000000"/>
          <w:sz w:val="20"/>
          <w:szCs w:val="20"/>
        </w:rPr>
        <w:t>陈可洋</w:t>
      </w:r>
      <w:proofErr w:type="gramEnd"/>
      <w:r>
        <w:rPr>
          <w:rFonts w:ascii="Arial" w:hAnsi="Arial" w:cs="Arial"/>
          <w:color w:val="000000"/>
          <w:sz w:val="20"/>
          <w:szCs w:val="20"/>
        </w:rPr>
        <w:t xml:space="preserve">. </w:t>
      </w:r>
      <w:r>
        <w:rPr>
          <w:rFonts w:ascii="Arial" w:hAnsi="Arial" w:cs="Arial"/>
          <w:color w:val="000000"/>
          <w:sz w:val="20"/>
          <w:szCs w:val="20"/>
        </w:rPr>
        <w:t>高阶弹性波波动方程正演模拟及逆时偏移成像研究</w:t>
      </w:r>
      <w:r>
        <w:rPr>
          <w:rFonts w:ascii="Arial" w:hAnsi="Arial" w:cs="Arial"/>
          <w:color w:val="000000"/>
          <w:sz w:val="20"/>
          <w:szCs w:val="20"/>
        </w:rPr>
        <w:t xml:space="preserve">[D]. </w:t>
      </w:r>
      <w:r>
        <w:rPr>
          <w:rFonts w:ascii="Arial" w:hAnsi="Arial" w:cs="Arial"/>
          <w:color w:val="000000"/>
          <w:sz w:val="20"/>
          <w:szCs w:val="20"/>
        </w:rPr>
        <w:t>大庆石油学院</w:t>
      </w:r>
      <w:r>
        <w:rPr>
          <w:rFonts w:ascii="Arial" w:hAnsi="Arial" w:cs="Arial"/>
          <w:color w:val="000000"/>
          <w:sz w:val="20"/>
          <w:szCs w:val="20"/>
        </w:rPr>
        <w:t>, 2009.</w:t>
      </w:r>
    </w:p>
    <w:p w:rsidR="00EB3EB6" w:rsidRDefault="00EB3EB6" w:rsidP="00EB3EB6">
      <w:pPr>
        <w:snapToGrid w:val="0"/>
        <w:spacing w:before="156" w:after="156"/>
        <w:ind w:right="420" w:firstLineChars="0" w:firstLine="420"/>
        <w:jc w:val="left"/>
        <w:rPr>
          <w:rFonts w:ascii="宋体" w:hAnsi="宋体" w:hint="eastAsia"/>
        </w:rPr>
      </w:pPr>
      <w:r>
        <w:rPr>
          <w:rFonts w:ascii="宋体" w:hAnsi="宋体" w:hint="eastAsia"/>
        </w:rPr>
        <w:t>【3】</w:t>
      </w:r>
      <w:r>
        <w:rPr>
          <w:rFonts w:ascii="Arial" w:hAnsi="Arial" w:cs="Arial"/>
          <w:color w:val="000000"/>
          <w:sz w:val="20"/>
          <w:szCs w:val="20"/>
        </w:rPr>
        <w:t>王春燕</w:t>
      </w:r>
      <w:r>
        <w:rPr>
          <w:rFonts w:ascii="Arial" w:hAnsi="Arial" w:cs="Arial"/>
          <w:color w:val="000000"/>
          <w:sz w:val="20"/>
          <w:szCs w:val="20"/>
        </w:rPr>
        <w:t xml:space="preserve">. </w:t>
      </w:r>
      <w:r>
        <w:rPr>
          <w:rFonts w:ascii="Arial" w:hAnsi="Arial" w:cs="Arial"/>
          <w:color w:val="000000"/>
          <w:sz w:val="20"/>
          <w:szCs w:val="20"/>
        </w:rPr>
        <w:t>高阶交错网格有限差分地震波</w:t>
      </w:r>
      <w:proofErr w:type="gramStart"/>
      <w:r>
        <w:rPr>
          <w:rFonts w:ascii="Arial" w:hAnsi="Arial" w:cs="Arial"/>
          <w:color w:val="000000"/>
          <w:sz w:val="20"/>
          <w:szCs w:val="20"/>
        </w:rPr>
        <w:t>场计算</w:t>
      </w:r>
      <w:proofErr w:type="gramEnd"/>
      <w:r>
        <w:rPr>
          <w:rFonts w:ascii="Arial" w:hAnsi="Arial" w:cs="Arial"/>
          <w:color w:val="000000"/>
          <w:sz w:val="20"/>
          <w:szCs w:val="20"/>
        </w:rPr>
        <w:t xml:space="preserve">[D]. </w:t>
      </w:r>
      <w:r>
        <w:rPr>
          <w:rFonts w:ascii="Arial" w:hAnsi="Arial" w:cs="Arial"/>
          <w:color w:val="000000"/>
          <w:sz w:val="20"/>
          <w:szCs w:val="20"/>
        </w:rPr>
        <w:t>成都理工大学</w:t>
      </w:r>
      <w:r>
        <w:rPr>
          <w:rFonts w:ascii="Arial" w:hAnsi="Arial" w:cs="Arial"/>
          <w:color w:val="000000"/>
          <w:sz w:val="20"/>
          <w:szCs w:val="20"/>
        </w:rPr>
        <w:t>, 2007.</w:t>
      </w:r>
    </w:p>
    <w:p w:rsidR="00EB3EB6" w:rsidRDefault="00EB3EB6" w:rsidP="00EB3EB6">
      <w:pPr>
        <w:snapToGrid w:val="0"/>
        <w:spacing w:before="156" w:after="156"/>
        <w:ind w:right="420" w:firstLineChars="0" w:firstLine="420"/>
        <w:jc w:val="left"/>
        <w:rPr>
          <w:rFonts w:ascii="宋体" w:hAnsi="宋体" w:hint="eastAsia"/>
        </w:rPr>
      </w:pPr>
      <w:r>
        <w:rPr>
          <w:rFonts w:ascii="宋体" w:hAnsi="宋体" w:hint="eastAsia"/>
        </w:rPr>
        <w:t>【4】</w:t>
      </w:r>
      <w:r>
        <w:rPr>
          <w:rFonts w:ascii="Arial" w:hAnsi="Arial" w:cs="Arial"/>
          <w:color w:val="000000"/>
          <w:sz w:val="20"/>
          <w:szCs w:val="20"/>
        </w:rPr>
        <w:t>关东</w:t>
      </w:r>
      <w:r>
        <w:rPr>
          <w:rFonts w:ascii="Arial" w:hAnsi="Arial" w:cs="Arial"/>
          <w:color w:val="000000"/>
          <w:sz w:val="20"/>
          <w:szCs w:val="20"/>
        </w:rPr>
        <w:t xml:space="preserve">. </w:t>
      </w:r>
      <w:r>
        <w:rPr>
          <w:rFonts w:ascii="Arial" w:hAnsi="Arial" w:cs="Arial"/>
          <w:color w:val="000000"/>
          <w:sz w:val="20"/>
          <w:szCs w:val="20"/>
        </w:rPr>
        <w:t>二维声波</w:t>
      </w:r>
      <w:proofErr w:type="gramStart"/>
      <w:r>
        <w:rPr>
          <w:rFonts w:ascii="Arial" w:hAnsi="Arial" w:cs="Arial"/>
          <w:color w:val="000000"/>
          <w:sz w:val="20"/>
          <w:szCs w:val="20"/>
        </w:rPr>
        <w:t>波动方程波场正</w:t>
      </w:r>
      <w:proofErr w:type="gramEnd"/>
      <w:r>
        <w:rPr>
          <w:rFonts w:ascii="Arial" w:hAnsi="Arial" w:cs="Arial"/>
          <w:color w:val="000000"/>
          <w:sz w:val="20"/>
          <w:szCs w:val="20"/>
        </w:rPr>
        <w:t>演的计算机数值模拟的研究</w:t>
      </w:r>
      <w:r>
        <w:rPr>
          <w:rFonts w:ascii="Arial" w:hAnsi="Arial" w:cs="Arial"/>
          <w:color w:val="000000"/>
          <w:sz w:val="20"/>
          <w:szCs w:val="20"/>
        </w:rPr>
        <w:t xml:space="preserve">[D]. </w:t>
      </w:r>
      <w:r>
        <w:rPr>
          <w:rFonts w:ascii="Arial" w:hAnsi="Arial" w:cs="Arial"/>
          <w:color w:val="000000"/>
          <w:sz w:val="20"/>
          <w:szCs w:val="20"/>
        </w:rPr>
        <w:t>成都理工大学</w:t>
      </w:r>
      <w:r>
        <w:rPr>
          <w:rFonts w:ascii="Arial" w:hAnsi="Arial" w:cs="Arial"/>
          <w:color w:val="000000"/>
          <w:sz w:val="20"/>
          <w:szCs w:val="20"/>
        </w:rPr>
        <w:t>, 2013.</w:t>
      </w:r>
    </w:p>
    <w:p w:rsidR="00EB3EB6" w:rsidRDefault="00EB3EB6" w:rsidP="00EB3EB6">
      <w:pPr>
        <w:snapToGrid w:val="0"/>
        <w:spacing w:before="156" w:after="156"/>
        <w:ind w:right="420" w:firstLineChars="0" w:firstLine="420"/>
        <w:jc w:val="left"/>
        <w:rPr>
          <w:rFonts w:ascii="宋体" w:hAnsi="宋体" w:hint="eastAsia"/>
        </w:rPr>
      </w:pPr>
      <w:r>
        <w:rPr>
          <w:rFonts w:ascii="宋体" w:hAnsi="宋体" w:hint="eastAsia"/>
        </w:rPr>
        <w:t>【5】</w:t>
      </w:r>
      <w:r>
        <w:rPr>
          <w:rFonts w:ascii="Arial" w:hAnsi="Arial" w:cs="Arial"/>
          <w:color w:val="000000"/>
          <w:sz w:val="20"/>
          <w:szCs w:val="20"/>
        </w:rPr>
        <w:t>杨庆节</w:t>
      </w:r>
      <w:r>
        <w:rPr>
          <w:rFonts w:ascii="Arial" w:hAnsi="Arial" w:cs="Arial"/>
          <w:color w:val="000000"/>
          <w:sz w:val="20"/>
          <w:szCs w:val="20"/>
        </w:rPr>
        <w:t xml:space="preserve">, </w:t>
      </w:r>
      <w:r>
        <w:rPr>
          <w:rFonts w:ascii="Arial" w:hAnsi="Arial" w:cs="Arial"/>
          <w:color w:val="000000"/>
          <w:sz w:val="20"/>
          <w:szCs w:val="20"/>
        </w:rPr>
        <w:t>刘财</w:t>
      </w:r>
      <w:r>
        <w:rPr>
          <w:rFonts w:ascii="Arial" w:hAnsi="Arial" w:cs="Arial"/>
          <w:color w:val="000000"/>
          <w:sz w:val="20"/>
          <w:szCs w:val="20"/>
        </w:rPr>
        <w:t xml:space="preserve">, </w:t>
      </w:r>
      <w:proofErr w:type="gramStart"/>
      <w:r>
        <w:rPr>
          <w:rFonts w:ascii="Arial" w:hAnsi="Arial" w:cs="Arial"/>
          <w:color w:val="000000"/>
          <w:sz w:val="20"/>
          <w:szCs w:val="20"/>
        </w:rPr>
        <w:t>耿美霞</w:t>
      </w:r>
      <w:proofErr w:type="gramEnd"/>
      <w:r>
        <w:rPr>
          <w:rFonts w:ascii="Arial" w:hAnsi="Arial" w:cs="Arial"/>
          <w:color w:val="000000"/>
          <w:sz w:val="20"/>
          <w:szCs w:val="20"/>
        </w:rPr>
        <w:t>,</w:t>
      </w:r>
      <w:r>
        <w:rPr>
          <w:rFonts w:ascii="Arial" w:hAnsi="Arial" w:cs="Arial"/>
          <w:color w:val="000000"/>
          <w:sz w:val="20"/>
          <w:szCs w:val="20"/>
        </w:rPr>
        <w:t>等</w:t>
      </w:r>
      <w:r>
        <w:rPr>
          <w:rFonts w:ascii="Arial" w:hAnsi="Arial" w:cs="Arial"/>
          <w:color w:val="000000"/>
          <w:sz w:val="20"/>
          <w:szCs w:val="20"/>
        </w:rPr>
        <w:t xml:space="preserve">. </w:t>
      </w:r>
      <w:r>
        <w:rPr>
          <w:rFonts w:ascii="Arial" w:hAnsi="Arial" w:cs="Arial"/>
          <w:color w:val="000000"/>
          <w:sz w:val="20"/>
          <w:szCs w:val="20"/>
        </w:rPr>
        <w:t>交错网格任意阶导数有限差分格式及差分系数推导</w:t>
      </w:r>
      <w:r>
        <w:rPr>
          <w:rFonts w:ascii="Arial" w:hAnsi="Arial" w:cs="Arial"/>
          <w:color w:val="000000"/>
          <w:sz w:val="20"/>
          <w:szCs w:val="20"/>
        </w:rPr>
        <w:t xml:space="preserve">[J]. </w:t>
      </w:r>
      <w:r>
        <w:rPr>
          <w:rFonts w:ascii="Arial" w:hAnsi="Arial" w:cs="Arial"/>
          <w:color w:val="000000"/>
          <w:sz w:val="20"/>
          <w:szCs w:val="20"/>
        </w:rPr>
        <w:t>吉林大学学报</w:t>
      </w:r>
      <w:r>
        <w:rPr>
          <w:rFonts w:ascii="Arial" w:hAnsi="Arial" w:cs="Arial"/>
          <w:color w:val="000000"/>
          <w:sz w:val="20"/>
          <w:szCs w:val="20"/>
        </w:rPr>
        <w:t>(</w:t>
      </w:r>
      <w:r>
        <w:rPr>
          <w:rFonts w:ascii="Arial" w:hAnsi="Arial" w:cs="Arial"/>
          <w:color w:val="000000"/>
          <w:sz w:val="20"/>
          <w:szCs w:val="20"/>
        </w:rPr>
        <w:t>地</w:t>
      </w:r>
      <w:r>
        <w:rPr>
          <w:rFonts w:ascii="Arial" w:hAnsi="Arial" w:cs="Arial"/>
          <w:color w:val="000000"/>
          <w:sz w:val="20"/>
          <w:szCs w:val="20"/>
        </w:rPr>
        <w:t>), 2014, 44(1):</w:t>
      </w:r>
      <w:proofErr w:type="gramStart"/>
      <w:r>
        <w:rPr>
          <w:rFonts w:ascii="Arial" w:hAnsi="Arial" w:cs="Arial"/>
          <w:color w:val="000000"/>
          <w:sz w:val="20"/>
          <w:szCs w:val="20"/>
        </w:rPr>
        <w:t>375-385.</w:t>
      </w:r>
      <w:proofErr w:type="gramEnd"/>
    </w:p>
    <w:p w:rsidR="00EB3EB6" w:rsidRPr="00661A72" w:rsidRDefault="00EB3EB6" w:rsidP="00661A72">
      <w:pPr>
        <w:snapToGrid w:val="0"/>
        <w:spacing w:before="156" w:after="156"/>
        <w:ind w:right="420" w:firstLineChars="0" w:firstLine="420"/>
        <w:jc w:val="left"/>
        <w:rPr>
          <w:rFonts w:ascii="宋体" w:hAnsi="宋体"/>
        </w:rPr>
      </w:pPr>
      <w:r>
        <w:rPr>
          <w:rFonts w:ascii="宋体" w:hAnsi="宋体" w:hint="eastAsia"/>
        </w:rPr>
        <w:t>【6】</w:t>
      </w:r>
      <w:r w:rsidR="00E946F1">
        <w:rPr>
          <w:rFonts w:ascii="宋体" w:hAnsi="宋体" w:hint="eastAsia"/>
        </w:rPr>
        <w:t>董良国.</w:t>
      </w:r>
      <w:r>
        <w:rPr>
          <w:rFonts w:ascii="宋体" w:hAnsi="宋体" w:hint="eastAsia"/>
        </w:rPr>
        <w:t>地震波传播模拟</w:t>
      </w:r>
      <w:r w:rsidR="00E946F1">
        <w:rPr>
          <w:rFonts w:ascii="宋体" w:hAnsi="宋体" w:hint="eastAsia"/>
        </w:rPr>
        <w:t>[M].上海：同济大学海洋与地球科学学院，2010</w:t>
      </w:r>
    </w:p>
    <w:sectPr w:rsidR="00EB3EB6" w:rsidRPr="00661A72" w:rsidSect="00A4484A">
      <w:headerReference w:type="even" r:id="rId59"/>
      <w:headerReference w:type="default" r:id="rId60"/>
      <w:footerReference w:type="even" r:id="rId61"/>
      <w:footerReference w:type="default" r:id="rId62"/>
      <w:headerReference w:type="first" r:id="rId63"/>
      <w:footerReference w:type="first" r:id="rId6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744" w:rsidRDefault="000C6744" w:rsidP="00AF6621">
      <w:pPr>
        <w:spacing w:before="120" w:after="120"/>
        <w:ind w:firstLine="420"/>
      </w:pPr>
      <w:r>
        <w:separator/>
      </w:r>
    </w:p>
  </w:endnote>
  <w:endnote w:type="continuationSeparator" w:id="0">
    <w:p w:rsidR="000C6744" w:rsidRDefault="000C6744" w:rsidP="00AF6621">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FCB" w:rsidRDefault="00B15FCB" w:rsidP="00EC7140">
    <w:pPr>
      <w:pStyle w:val="a4"/>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FCB" w:rsidRDefault="00B15FCB" w:rsidP="00EC7140">
    <w:pPr>
      <w:pStyle w:val="a4"/>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FCB" w:rsidRDefault="00B15FCB" w:rsidP="00EC7140">
    <w:pPr>
      <w:pStyle w:val="a4"/>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744" w:rsidRDefault="000C6744" w:rsidP="00AF6621">
      <w:pPr>
        <w:spacing w:before="120" w:after="120"/>
        <w:ind w:firstLine="420"/>
      </w:pPr>
      <w:r>
        <w:separator/>
      </w:r>
    </w:p>
  </w:footnote>
  <w:footnote w:type="continuationSeparator" w:id="0">
    <w:p w:rsidR="000C6744" w:rsidRDefault="000C6744" w:rsidP="00AF6621">
      <w:pPr>
        <w:spacing w:before="120" w:after="12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FCB" w:rsidRDefault="00B15FCB" w:rsidP="00EC7140">
    <w:pPr>
      <w:pStyle w:val="a3"/>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FCB" w:rsidRPr="00A4484A" w:rsidRDefault="00A4484A" w:rsidP="00A4484A">
    <w:pPr>
      <w:pStyle w:val="a3"/>
      <w:spacing w:before="120" w:after="120"/>
      <w:ind w:firstLine="420"/>
      <w:rPr>
        <w:rFonts w:ascii="华文楷体" w:eastAsia="华文楷体" w:hAnsi="华文楷体"/>
        <w:sz w:val="21"/>
        <w:szCs w:val="21"/>
      </w:rPr>
    </w:pPr>
    <w:r w:rsidRPr="00A4484A">
      <w:rPr>
        <w:rFonts w:ascii="华文楷体" w:eastAsia="华文楷体" w:hAnsi="华文楷体"/>
        <w:sz w:val="21"/>
        <w:szCs w:val="21"/>
      </w:rPr>
      <w:t>交错网格解弹性波方程正演模拟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FCB" w:rsidRDefault="00B15FCB" w:rsidP="00EC7140">
    <w:pPr>
      <w:pStyle w:val="a3"/>
      <w:spacing w:before="120" w:after="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0C"/>
    <w:rsid w:val="00061019"/>
    <w:rsid w:val="000C6744"/>
    <w:rsid w:val="000E7720"/>
    <w:rsid w:val="00136083"/>
    <w:rsid w:val="00166F10"/>
    <w:rsid w:val="00265247"/>
    <w:rsid w:val="003E3D45"/>
    <w:rsid w:val="00465190"/>
    <w:rsid w:val="00661A72"/>
    <w:rsid w:val="00682D83"/>
    <w:rsid w:val="00754080"/>
    <w:rsid w:val="007D7987"/>
    <w:rsid w:val="007E1049"/>
    <w:rsid w:val="008539E7"/>
    <w:rsid w:val="009B4A37"/>
    <w:rsid w:val="009D2C43"/>
    <w:rsid w:val="00A4484A"/>
    <w:rsid w:val="00AF6621"/>
    <w:rsid w:val="00B15FCB"/>
    <w:rsid w:val="00B45A0C"/>
    <w:rsid w:val="00B63A69"/>
    <w:rsid w:val="00B91917"/>
    <w:rsid w:val="00BB2985"/>
    <w:rsid w:val="00C1617F"/>
    <w:rsid w:val="00C22E05"/>
    <w:rsid w:val="00D636EF"/>
    <w:rsid w:val="00D942FE"/>
    <w:rsid w:val="00D965AA"/>
    <w:rsid w:val="00E430D7"/>
    <w:rsid w:val="00E946F1"/>
    <w:rsid w:val="00EB3EB6"/>
    <w:rsid w:val="00EC7140"/>
    <w:rsid w:val="00F061F7"/>
    <w:rsid w:val="00F841DD"/>
    <w:rsid w:val="00FC5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621"/>
    <w:pPr>
      <w:widowControl w:val="0"/>
      <w:spacing w:beforeLines="50" w:before="50" w:afterLines="50" w:after="50"/>
      <w:ind w:firstLineChars="200" w:firstLine="200"/>
      <w:jc w:val="both"/>
    </w:pPr>
    <w:rPr>
      <w:rFonts w:eastAsia="宋体"/>
    </w:rPr>
  </w:style>
  <w:style w:type="paragraph" w:styleId="2">
    <w:name w:val="heading 2"/>
    <w:basedOn w:val="a"/>
    <w:next w:val="a"/>
    <w:link w:val="2Char"/>
    <w:uiPriority w:val="9"/>
    <w:unhideWhenUsed/>
    <w:qFormat/>
    <w:rsid w:val="008539E7"/>
    <w:pPr>
      <w:keepNext/>
      <w:keepLines/>
      <w:snapToGrid w:val="0"/>
      <w:spacing w:beforeLines="100" w:before="100"/>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1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41DD"/>
    <w:rPr>
      <w:sz w:val="18"/>
      <w:szCs w:val="18"/>
    </w:rPr>
  </w:style>
  <w:style w:type="paragraph" w:styleId="a4">
    <w:name w:val="footer"/>
    <w:basedOn w:val="a"/>
    <w:link w:val="Char0"/>
    <w:uiPriority w:val="99"/>
    <w:unhideWhenUsed/>
    <w:rsid w:val="00F841DD"/>
    <w:pPr>
      <w:tabs>
        <w:tab w:val="center" w:pos="4153"/>
        <w:tab w:val="right" w:pos="8306"/>
      </w:tabs>
      <w:snapToGrid w:val="0"/>
      <w:jc w:val="left"/>
    </w:pPr>
    <w:rPr>
      <w:sz w:val="18"/>
      <w:szCs w:val="18"/>
    </w:rPr>
  </w:style>
  <w:style w:type="character" w:customStyle="1" w:styleId="Char0">
    <w:name w:val="页脚 Char"/>
    <w:basedOn w:val="a0"/>
    <w:link w:val="a4"/>
    <w:uiPriority w:val="99"/>
    <w:rsid w:val="00F841DD"/>
    <w:rPr>
      <w:sz w:val="18"/>
      <w:szCs w:val="18"/>
    </w:rPr>
  </w:style>
  <w:style w:type="character" w:styleId="a5">
    <w:name w:val="Placeholder Text"/>
    <w:basedOn w:val="a0"/>
    <w:uiPriority w:val="99"/>
    <w:semiHidden/>
    <w:rsid w:val="00265247"/>
    <w:rPr>
      <w:color w:val="808080"/>
    </w:rPr>
  </w:style>
  <w:style w:type="paragraph" w:styleId="a6">
    <w:name w:val="Balloon Text"/>
    <w:basedOn w:val="a"/>
    <w:link w:val="Char1"/>
    <w:uiPriority w:val="99"/>
    <w:semiHidden/>
    <w:unhideWhenUsed/>
    <w:rsid w:val="00265247"/>
    <w:rPr>
      <w:sz w:val="18"/>
      <w:szCs w:val="18"/>
    </w:rPr>
  </w:style>
  <w:style w:type="character" w:customStyle="1" w:styleId="Char1">
    <w:name w:val="批注框文本 Char"/>
    <w:basedOn w:val="a0"/>
    <w:link w:val="a6"/>
    <w:uiPriority w:val="99"/>
    <w:semiHidden/>
    <w:rsid w:val="00265247"/>
    <w:rPr>
      <w:sz w:val="18"/>
      <w:szCs w:val="18"/>
    </w:rPr>
  </w:style>
  <w:style w:type="character" w:customStyle="1" w:styleId="2Char">
    <w:name w:val="标题 2 Char"/>
    <w:basedOn w:val="a0"/>
    <w:link w:val="2"/>
    <w:uiPriority w:val="9"/>
    <w:rsid w:val="008539E7"/>
    <w:rPr>
      <w:rFonts w:asciiTheme="majorHAnsi" w:eastAsia="宋体" w:hAnsiTheme="majorHAnsi" w:cstheme="majorBidi"/>
      <w:b/>
      <w:bCs/>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621"/>
    <w:pPr>
      <w:widowControl w:val="0"/>
      <w:spacing w:beforeLines="50" w:before="50" w:afterLines="50" w:after="50"/>
      <w:ind w:firstLineChars="200" w:firstLine="200"/>
      <w:jc w:val="both"/>
    </w:pPr>
    <w:rPr>
      <w:rFonts w:eastAsia="宋体"/>
    </w:rPr>
  </w:style>
  <w:style w:type="paragraph" w:styleId="2">
    <w:name w:val="heading 2"/>
    <w:basedOn w:val="a"/>
    <w:next w:val="a"/>
    <w:link w:val="2Char"/>
    <w:uiPriority w:val="9"/>
    <w:unhideWhenUsed/>
    <w:qFormat/>
    <w:rsid w:val="008539E7"/>
    <w:pPr>
      <w:keepNext/>
      <w:keepLines/>
      <w:snapToGrid w:val="0"/>
      <w:spacing w:beforeLines="100" w:before="100"/>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1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41DD"/>
    <w:rPr>
      <w:sz w:val="18"/>
      <w:szCs w:val="18"/>
    </w:rPr>
  </w:style>
  <w:style w:type="paragraph" w:styleId="a4">
    <w:name w:val="footer"/>
    <w:basedOn w:val="a"/>
    <w:link w:val="Char0"/>
    <w:uiPriority w:val="99"/>
    <w:unhideWhenUsed/>
    <w:rsid w:val="00F841DD"/>
    <w:pPr>
      <w:tabs>
        <w:tab w:val="center" w:pos="4153"/>
        <w:tab w:val="right" w:pos="8306"/>
      </w:tabs>
      <w:snapToGrid w:val="0"/>
      <w:jc w:val="left"/>
    </w:pPr>
    <w:rPr>
      <w:sz w:val="18"/>
      <w:szCs w:val="18"/>
    </w:rPr>
  </w:style>
  <w:style w:type="character" w:customStyle="1" w:styleId="Char0">
    <w:name w:val="页脚 Char"/>
    <w:basedOn w:val="a0"/>
    <w:link w:val="a4"/>
    <w:uiPriority w:val="99"/>
    <w:rsid w:val="00F841DD"/>
    <w:rPr>
      <w:sz w:val="18"/>
      <w:szCs w:val="18"/>
    </w:rPr>
  </w:style>
  <w:style w:type="character" w:styleId="a5">
    <w:name w:val="Placeholder Text"/>
    <w:basedOn w:val="a0"/>
    <w:uiPriority w:val="99"/>
    <w:semiHidden/>
    <w:rsid w:val="00265247"/>
    <w:rPr>
      <w:color w:val="808080"/>
    </w:rPr>
  </w:style>
  <w:style w:type="paragraph" w:styleId="a6">
    <w:name w:val="Balloon Text"/>
    <w:basedOn w:val="a"/>
    <w:link w:val="Char1"/>
    <w:uiPriority w:val="99"/>
    <w:semiHidden/>
    <w:unhideWhenUsed/>
    <w:rsid w:val="00265247"/>
    <w:rPr>
      <w:sz w:val="18"/>
      <w:szCs w:val="18"/>
    </w:rPr>
  </w:style>
  <w:style w:type="character" w:customStyle="1" w:styleId="Char1">
    <w:name w:val="批注框文本 Char"/>
    <w:basedOn w:val="a0"/>
    <w:link w:val="a6"/>
    <w:uiPriority w:val="99"/>
    <w:semiHidden/>
    <w:rsid w:val="00265247"/>
    <w:rPr>
      <w:sz w:val="18"/>
      <w:szCs w:val="18"/>
    </w:rPr>
  </w:style>
  <w:style w:type="character" w:customStyle="1" w:styleId="2Char">
    <w:name w:val="标题 2 Char"/>
    <w:basedOn w:val="a0"/>
    <w:link w:val="2"/>
    <w:uiPriority w:val="9"/>
    <w:rsid w:val="008539E7"/>
    <w:rPr>
      <w:rFonts w:asciiTheme="majorHAnsi" w:eastAsia="宋体" w:hAnsiTheme="majorHAnsi" w:cstheme="majorBidi"/>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20.bin"/><Relationship Id="rId47" Type="http://schemas.openxmlformats.org/officeDocument/2006/relationships/image" Target="media/image18.wmf"/><Relationship Id="rId50" Type="http://schemas.openxmlformats.org/officeDocument/2006/relationships/oleObject" Target="embeddings/oleObject24.bin"/><Relationship Id="rId55" Type="http://schemas.openxmlformats.org/officeDocument/2006/relationships/image" Target="media/image22.wmf"/><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image" Target="media/image24.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image" Target="media/image16.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footer" Target="footer3.xml"/><Relationship Id="rId8" Type="http://schemas.openxmlformats.org/officeDocument/2006/relationships/image" Target="media/image1.wmf"/><Relationship Id="rId51" Type="http://schemas.openxmlformats.org/officeDocument/2006/relationships/image" Target="media/image20.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image" Target="media/image15.wmf"/><Relationship Id="rId54" Type="http://schemas.openxmlformats.org/officeDocument/2006/relationships/oleObject" Target="embeddings/oleObject26.bin"/><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6.bin"/><Relationship Id="rId49" Type="http://schemas.openxmlformats.org/officeDocument/2006/relationships/image" Target="media/image19.wmf"/><Relationship Id="rId57" Type="http://schemas.openxmlformats.org/officeDocument/2006/relationships/image" Target="media/image23.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A7068-65A8-4598-A6BC-7EA5E6C8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曹冬旺</dc:creator>
  <cp:lastModifiedBy>曹冬旺</cp:lastModifiedBy>
  <cp:revision>19</cp:revision>
  <dcterms:created xsi:type="dcterms:W3CDTF">2018-02-13T12:56:00Z</dcterms:created>
  <dcterms:modified xsi:type="dcterms:W3CDTF">2018-02-14T16:48:00Z</dcterms:modified>
</cp:coreProperties>
</file>