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1D53" w:rsidRPr="00401D53" w:rsidRDefault="00401D53" w:rsidP="00401D53">
      <w:pPr>
        <w:jc w:val="center"/>
        <w:rPr>
          <w:rFonts w:ascii="ADLaM Display" w:hAnsi="ADLaM Display" w:cs="ADLaM Display"/>
          <w:sz w:val="36"/>
          <w:szCs w:val="36"/>
        </w:rPr>
      </w:pPr>
      <w:r w:rsidRPr="00401D53">
        <w:rPr>
          <w:rFonts w:ascii="ADLaM Display" w:hAnsi="ADLaM Display" w:cs="ADLaM Display"/>
          <w:b/>
          <w:bCs/>
          <w:sz w:val="36"/>
          <w:szCs w:val="36"/>
        </w:rPr>
        <w:t>2. MARCO TEÓRICO</w:t>
      </w:r>
    </w:p>
    <w:p w:rsidR="00401D53" w:rsidRPr="00401D53" w:rsidRDefault="00401D53" w:rsidP="00401D53">
      <w:pPr>
        <w:rPr>
          <w:rFonts w:ascii="Abadi" w:hAnsi="Abadi"/>
        </w:rPr>
      </w:pPr>
      <w:r w:rsidRPr="00401D53">
        <w:rPr>
          <w:rFonts w:ascii="Abadi" w:hAnsi="Abadi"/>
          <w:b/>
          <w:bCs/>
        </w:rPr>
        <w:t>Las levaduras son hongos microscópicos unicelulares</w:t>
      </w:r>
      <w:r w:rsidRPr="00401D53">
        <w:rPr>
          <w:rFonts w:ascii="Abadi" w:hAnsi="Abadi"/>
        </w:rPr>
        <w:t xml:space="preserve"> que viven en la naturaleza y que el ser humano usa desde hace miles de años. La especie más conocida se llama </w:t>
      </w:r>
      <w:r w:rsidRPr="00401D53">
        <w:rPr>
          <w:rFonts w:ascii="Abadi" w:hAnsi="Abadi"/>
          <w:i/>
          <w:iCs/>
        </w:rPr>
        <w:t>Saccharomyces cerevisiae</w:t>
      </w:r>
      <w:r w:rsidRPr="00401D53">
        <w:rPr>
          <w:rFonts w:ascii="Abadi" w:hAnsi="Abadi"/>
        </w:rPr>
        <w:t xml:space="preserve"> y es la que </w:t>
      </w:r>
      <w:r w:rsidRPr="00401D53">
        <w:rPr>
          <w:rFonts w:ascii="Abadi" w:hAnsi="Abadi"/>
          <w:b/>
          <w:bCs/>
        </w:rPr>
        <w:t>se usa</w:t>
      </w:r>
      <w:r w:rsidRPr="00401D53">
        <w:rPr>
          <w:rFonts w:ascii="Abadi" w:hAnsi="Abadi"/>
        </w:rPr>
        <w:t xml:space="preserve"> todos los días </w:t>
      </w:r>
      <w:r w:rsidRPr="00401D53">
        <w:rPr>
          <w:rFonts w:ascii="Abadi" w:hAnsi="Abadi"/>
          <w:b/>
          <w:bCs/>
        </w:rPr>
        <w:t>para hacer pan, cerveza y vino. A diferencia de las bacterias, las levaduras tienen núcleo celular y son más grandes, midiendo entre 3 y 4 micrómetros.</w:t>
      </w:r>
    </w:p>
    <w:p w:rsidR="00401D53" w:rsidRPr="00401D53" w:rsidRDefault="00401D53" w:rsidP="00401D53">
      <w:pPr>
        <w:rPr>
          <w:rFonts w:ascii="Abadi" w:hAnsi="Abadi"/>
        </w:rPr>
      </w:pPr>
      <w:r w:rsidRPr="00401D53">
        <w:rPr>
          <w:rFonts w:ascii="Abadi" w:hAnsi="Abadi"/>
        </w:rPr>
        <w:t xml:space="preserve">Para poder vivir y reproducirse, </w:t>
      </w:r>
      <w:r w:rsidRPr="00401D53">
        <w:rPr>
          <w:rFonts w:ascii="Abadi" w:hAnsi="Abadi"/>
          <w:b/>
          <w:bCs/>
        </w:rPr>
        <w:t>las levaduras necesitan alimentarse de materia orgánica</w:t>
      </w:r>
      <w:r w:rsidRPr="00401D53">
        <w:rPr>
          <w:rFonts w:ascii="Abadi" w:hAnsi="Abadi"/>
        </w:rPr>
        <w:t xml:space="preserve">, específicamente de azúcares simples como la glucosa, la fructosa y la sacarosa. Esto las convierte en </w:t>
      </w:r>
      <w:r w:rsidRPr="00401D53">
        <w:rPr>
          <w:rFonts w:ascii="Abadi" w:hAnsi="Abadi"/>
          <w:b/>
          <w:bCs/>
        </w:rPr>
        <w:t>organismos heterótrofos</w:t>
      </w:r>
      <w:r w:rsidRPr="00401D53">
        <w:rPr>
          <w:rFonts w:ascii="Abadi" w:hAnsi="Abadi"/>
        </w:rPr>
        <w:t xml:space="preserve">, o sea que no pueden producir su propio </w:t>
      </w:r>
      <w:r w:rsidRPr="00401D53">
        <w:rPr>
          <w:rFonts w:ascii="Abadi" w:hAnsi="Abadi"/>
        </w:rPr>
        <w:t>alimento,</w:t>
      </w:r>
      <w:r w:rsidRPr="00401D53">
        <w:rPr>
          <w:rFonts w:ascii="Abadi" w:hAnsi="Abadi"/>
        </w:rPr>
        <w:t xml:space="preserve"> sino que lo tienen que conseguir del ambiente. Cuando encuentran azúcar, lo descomponen a través de un proceso que se llama </w:t>
      </w:r>
      <w:r w:rsidRPr="00401D53">
        <w:rPr>
          <w:rFonts w:ascii="Abadi" w:hAnsi="Abadi"/>
          <w:b/>
          <w:bCs/>
        </w:rPr>
        <w:t>fermentación</w:t>
      </w:r>
      <w:r w:rsidRPr="00401D53">
        <w:rPr>
          <w:rFonts w:ascii="Abadi" w:hAnsi="Abadi"/>
        </w:rPr>
        <w:t xml:space="preserve">, que les </w:t>
      </w:r>
      <w:r w:rsidRPr="00401D53">
        <w:rPr>
          <w:rFonts w:ascii="Abadi" w:hAnsi="Abadi"/>
          <w:b/>
          <w:bCs/>
        </w:rPr>
        <w:t>permite obtener energía.</w:t>
      </w:r>
      <w:r w:rsidRPr="00401D53">
        <w:rPr>
          <w:rFonts w:ascii="Abadi" w:hAnsi="Abadi"/>
        </w:rPr>
        <w:t xml:space="preserve"> Como resultado de ese proceso, producen dos residuos: dióxido de carbono (CO</w:t>
      </w:r>
      <w:r w:rsidRPr="00401D53">
        <w:rPr>
          <w:rFonts w:ascii="Cambria Math" w:hAnsi="Cambria Math" w:cs="Cambria Math"/>
        </w:rPr>
        <w:t>₂</w:t>
      </w:r>
      <w:r w:rsidRPr="00401D53">
        <w:rPr>
          <w:rFonts w:ascii="Abadi" w:hAnsi="Abadi"/>
        </w:rPr>
        <w:t>) y alcohol et</w:t>
      </w:r>
      <w:r w:rsidRPr="00401D53">
        <w:rPr>
          <w:rFonts w:ascii="Abadi" w:hAnsi="Abadi" w:cs="Abadi"/>
        </w:rPr>
        <w:t>í</w:t>
      </w:r>
      <w:r w:rsidRPr="00401D53">
        <w:rPr>
          <w:rFonts w:ascii="Abadi" w:hAnsi="Abadi"/>
        </w:rPr>
        <w:t>lico. La ecuaci</w:t>
      </w:r>
      <w:r w:rsidRPr="00401D53">
        <w:rPr>
          <w:rFonts w:ascii="Abadi" w:hAnsi="Abadi" w:cs="Abadi"/>
        </w:rPr>
        <w:t>ó</w:t>
      </w:r>
      <w:r w:rsidRPr="00401D53">
        <w:rPr>
          <w:rFonts w:ascii="Abadi" w:hAnsi="Abadi"/>
        </w:rPr>
        <w:t xml:space="preserve">n de este proceso es: Glucosa </w:t>
      </w:r>
      <w:r w:rsidRPr="00401D53">
        <w:rPr>
          <w:rFonts w:ascii="Arial" w:hAnsi="Arial" w:cs="Arial"/>
        </w:rPr>
        <w:t>→</w:t>
      </w:r>
      <w:r w:rsidRPr="00401D53">
        <w:rPr>
          <w:rFonts w:ascii="Abadi" w:hAnsi="Abadi"/>
        </w:rPr>
        <w:t xml:space="preserve"> Alcohol et</w:t>
      </w:r>
      <w:r w:rsidRPr="00401D53">
        <w:rPr>
          <w:rFonts w:ascii="Abadi" w:hAnsi="Abadi" w:cs="Abadi"/>
        </w:rPr>
        <w:t>í</w:t>
      </w:r>
      <w:r w:rsidRPr="00401D53">
        <w:rPr>
          <w:rFonts w:ascii="Abadi" w:hAnsi="Abadi"/>
        </w:rPr>
        <w:t>lico + CO</w:t>
      </w:r>
      <w:r w:rsidRPr="00401D53">
        <w:rPr>
          <w:rFonts w:ascii="Cambria Math" w:hAnsi="Cambria Math" w:cs="Cambria Math"/>
        </w:rPr>
        <w:t>₂</w:t>
      </w:r>
      <w:r w:rsidRPr="00401D53">
        <w:rPr>
          <w:rFonts w:ascii="Abadi" w:hAnsi="Abadi"/>
        </w:rPr>
        <w:t xml:space="preserve"> + Energ</w:t>
      </w:r>
      <w:r w:rsidRPr="00401D53">
        <w:rPr>
          <w:rFonts w:ascii="Abadi" w:hAnsi="Abadi" w:cs="Abadi"/>
        </w:rPr>
        <w:t>í</w:t>
      </w:r>
      <w:r w:rsidRPr="00401D53">
        <w:rPr>
          <w:rFonts w:ascii="Abadi" w:hAnsi="Abadi"/>
        </w:rPr>
        <w:t>a.</w:t>
      </w:r>
    </w:p>
    <w:p w:rsidR="00401D53" w:rsidRPr="00401D53" w:rsidRDefault="00401D53" w:rsidP="00401D53">
      <w:pPr>
        <w:rPr>
          <w:rFonts w:ascii="Abadi" w:hAnsi="Abadi"/>
        </w:rPr>
      </w:pPr>
      <w:r w:rsidRPr="00401D53">
        <w:rPr>
          <w:rFonts w:ascii="Abadi" w:hAnsi="Abadi"/>
        </w:rPr>
        <w:t>El CO</w:t>
      </w:r>
      <w:r w:rsidRPr="00401D53">
        <w:rPr>
          <w:rFonts w:ascii="Cambria Math" w:hAnsi="Cambria Math" w:cs="Cambria Math"/>
        </w:rPr>
        <w:t>₂</w:t>
      </w:r>
      <w:r w:rsidRPr="00401D53">
        <w:rPr>
          <w:rFonts w:ascii="Abadi" w:hAnsi="Abadi"/>
        </w:rPr>
        <w:t xml:space="preserve"> que producen las levaduras es muy importante en la vida cotidiana, especialmente en la panificaci</w:t>
      </w:r>
      <w:r w:rsidRPr="00401D53">
        <w:rPr>
          <w:rFonts w:ascii="Abadi" w:hAnsi="Abadi" w:cs="Abadi"/>
        </w:rPr>
        <w:t>ó</w:t>
      </w:r>
      <w:r w:rsidRPr="00401D53">
        <w:rPr>
          <w:rFonts w:ascii="Abadi" w:hAnsi="Abadi"/>
        </w:rPr>
        <w:t>n. Cuando la levadura est</w:t>
      </w:r>
      <w:r w:rsidRPr="00401D53">
        <w:rPr>
          <w:rFonts w:ascii="Abadi" w:hAnsi="Abadi" w:cs="Abadi"/>
        </w:rPr>
        <w:t>á</w:t>
      </w:r>
      <w:r w:rsidRPr="00401D53">
        <w:rPr>
          <w:rFonts w:ascii="Abadi" w:hAnsi="Abadi"/>
        </w:rPr>
        <w:t xml:space="preserve"> dentro de la masa del pan y empieza a fermentar, libera burbujas de CO</w:t>
      </w:r>
      <w:r w:rsidRPr="00401D53">
        <w:rPr>
          <w:rFonts w:ascii="Cambria Math" w:hAnsi="Cambria Math" w:cs="Cambria Math"/>
        </w:rPr>
        <w:t>₂</w:t>
      </w:r>
      <w:r w:rsidRPr="00401D53">
        <w:rPr>
          <w:rFonts w:ascii="Abadi" w:hAnsi="Abadi"/>
        </w:rPr>
        <w:t xml:space="preserve"> que quedan atrapadas adentro y hacen que la masa suba y se expanda. Eso es lo que le da al pan esa textura esponjosa y aireada que conocemos. Si no hubiera levaduras, el pan quedar</w:t>
      </w:r>
      <w:r w:rsidRPr="00401D53">
        <w:rPr>
          <w:rFonts w:ascii="Abadi" w:hAnsi="Abadi" w:cs="Abadi"/>
        </w:rPr>
        <w:t>í</w:t>
      </w:r>
      <w:r w:rsidRPr="00401D53">
        <w:rPr>
          <w:rFonts w:ascii="Abadi" w:hAnsi="Abadi"/>
        </w:rPr>
        <w:t>a duro, plano y compacto. En un vaso con agua tambi</w:t>
      </w:r>
      <w:r w:rsidRPr="00401D53">
        <w:rPr>
          <w:rFonts w:ascii="Abadi" w:hAnsi="Abadi" w:cs="Abadi"/>
        </w:rPr>
        <w:t>é</w:t>
      </w:r>
      <w:r w:rsidRPr="00401D53">
        <w:rPr>
          <w:rFonts w:ascii="Abadi" w:hAnsi="Abadi"/>
        </w:rPr>
        <w:t>n se puede observar este proceso, porque el CO</w:t>
      </w:r>
      <w:r w:rsidRPr="00401D53">
        <w:rPr>
          <w:rFonts w:ascii="Cambria Math" w:hAnsi="Cambria Math" w:cs="Cambria Math"/>
        </w:rPr>
        <w:t>₂</w:t>
      </w:r>
      <w:r w:rsidRPr="00401D53">
        <w:rPr>
          <w:rFonts w:ascii="Abadi" w:hAnsi="Abadi"/>
        </w:rPr>
        <w:t xml:space="preserve"> aparece como espuma en la superficie.</w:t>
      </w:r>
    </w:p>
    <w:p w:rsidR="00401D53" w:rsidRPr="00401D53" w:rsidRDefault="00401D53" w:rsidP="00401D53">
      <w:pPr>
        <w:rPr>
          <w:rFonts w:ascii="Abadi" w:hAnsi="Abadi"/>
        </w:rPr>
      </w:pPr>
      <w:r w:rsidRPr="00401D53">
        <w:rPr>
          <w:rFonts w:ascii="Abadi" w:hAnsi="Abadi"/>
        </w:rPr>
        <w:t>Además del pan, las levaduras tienen muchísimas aplicaciones. Se usan en la industria cervecera para controlar la fermentación, en biotecnología para producir biocombustibles y proteínas, y hasta en medicina para desarrollar medicamentos mediante levaduras modificadas genéticamente. Esto muestra que entender cómo funcionan las levaduras no es solo algo teórico, sino que tiene un impacto real y concreto en la vida de las personas.</w:t>
      </w:r>
    </w:p>
    <w:p w:rsidR="00401D53" w:rsidRPr="00401D53" w:rsidRDefault="00401D53" w:rsidP="00401D53">
      <w:pPr>
        <w:rPr>
          <w:rFonts w:ascii="Abadi" w:hAnsi="Abadi"/>
          <w:sz w:val="24"/>
          <w:szCs w:val="24"/>
        </w:rPr>
      </w:pPr>
      <w:r w:rsidRPr="00401D53">
        <w:rPr>
          <w:rFonts w:ascii="Abadi" w:hAnsi="Abadi"/>
          <w:b/>
          <w:bCs/>
          <w:sz w:val="24"/>
          <w:szCs w:val="24"/>
        </w:rPr>
        <w:t>La temperatura como variable de investigación:</w:t>
      </w:r>
    </w:p>
    <w:p w:rsidR="00401D53" w:rsidRPr="00401D53" w:rsidRDefault="00401D53" w:rsidP="00401D53">
      <w:pPr>
        <w:rPr>
          <w:rFonts w:ascii="Abadi" w:hAnsi="Abadi"/>
        </w:rPr>
      </w:pPr>
      <w:r w:rsidRPr="00401D53">
        <w:rPr>
          <w:rFonts w:ascii="Abadi" w:hAnsi="Abadi"/>
        </w:rPr>
        <w:t>De todos los factores que afectan el crecimiento de las levaduras, la temperatura es uno de los más importantes y también uno de los más fáciles de observar experimentalmente. Según el text</w:t>
      </w:r>
      <w:r>
        <w:rPr>
          <w:rFonts w:ascii="Abadi" w:hAnsi="Abadi"/>
        </w:rPr>
        <w:t>o</w:t>
      </w:r>
      <w:r w:rsidRPr="00401D53">
        <w:rPr>
          <w:rFonts w:ascii="Abadi" w:hAnsi="Abadi"/>
        </w:rPr>
        <w:t>, "las levaduras son muy sensibles a la temperatura porque esta afecta la velocidad de sus reacciones metabólicas". Esto significa que dependiendo de qué tan fría o caliente esté el agua, la levadura puede comportarse de maneras completamente distintas.</w:t>
      </w:r>
    </w:p>
    <w:p w:rsidR="00401D53" w:rsidRPr="00401D53" w:rsidRDefault="00401D53" w:rsidP="00401D53">
      <w:pPr>
        <w:rPr>
          <w:rFonts w:ascii="Abadi" w:hAnsi="Abadi"/>
        </w:rPr>
      </w:pPr>
      <w:r w:rsidRPr="00401D53">
        <w:rPr>
          <w:rFonts w:ascii="Abadi" w:hAnsi="Abadi"/>
        </w:rPr>
        <w:t xml:space="preserve">El texto describe cuatro rangos de temperatura con efectos muy diferentes. Primero, cuando la temperatura está entre 0 y 10°C, las levaduras entran en un estado llamado </w:t>
      </w:r>
      <w:r w:rsidRPr="00401D53">
        <w:rPr>
          <w:rFonts w:ascii="Abadi" w:hAnsi="Abadi"/>
          <w:b/>
          <w:bCs/>
        </w:rPr>
        <w:t>dormancia</w:t>
      </w:r>
      <w:r w:rsidRPr="00401D53">
        <w:rPr>
          <w:rFonts w:ascii="Abadi" w:hAnsi="Abadi"/>
        </w:rPr>
        <w:t>, donde su metabolismo se ralentiza casi por completo. No mueren, pero tampoco hacen nada. Es por eso que la levadura se puede conservar en el refrigerador sin que se eche a perder. Segundo, cuando la temperatura está entre 25 y 35°C, las levaduras trabajan a máxima eficiencia. En ese rango, según el texto, "las enzimas de la levadura trabajan a máxima eficiencia, la reproducción es rápida y la fermentación es muy activa". La temperatura ideal para levaduras de panadería es entre 30 y 35°C. Tercero, cuando la temperatura sube a 45 o 50°C, el calor empieza a dañar las proteínas y enzimas de la levadura, que se desnaturalizan y dejan de funcionar. Las levaduras empiezan a morir. Y cuarto, cuando la temperatura supera los 60°C, según el texto "las levaduras mueren completamente" y ya no hay ninguna actividad fermentativa posible.</w:t>
      </w:r>
    </w:p>
    <w:p w:rsidR="00401D53" w:rsidRPr="00401D53" w:rsidRDefault="00401D53" w:rsidP="00401D53">
      <w:pPr>
        <w:rPr>
          <w:rFonts w:ascii="Abadi" w:hAnsi="Abadi"/>
        </w:rPr>
      </w:pPr>
      <w:r w:rsidRPr="00401D53">
        <w:rPr>
          <w:rFonts w:ascii="Abadi" w:hAnsi="Abadi"/>
        </w:rPr>
        <w:t xml:space="preserve">Esta información nos pareció muy interesante porque muestra que con solo cambiar la temperatura se pueden ver efectos totalmente distintos en un mismo organismo. Una misma levadura puede estar completamente inactiva en el frío, trabajar a máxima potencia </w:t>
      </w:r>
      <w:r w:rsidRPr="00401D53">
        <w:rPr>
          <w:rFonts w:ascii="Abadi" w:hAnsi="Abadi"/>
        </w:rPr>
        <w:lastRenderedPageBreak/>
        <w:t>a temperatura ambiente, y morir en agua caliente. Por eso elegimos la temperatura como nuestra variable independiente y decidimos usar tres condiciones que representan situaciones extremas y óptimas: 5°C para simular la dormancia, 35°C para la condición óptima, y 60°C para la condición de muerte. Así podemos comparar los tres escenarios que describe el texto y verificar con datos reales si lo que dice la teoría efectivamente ocurre.</w:t>
      </w:r>
    </w:p>
    <w:p w:rsidR="00401D53" w:rsidRPr="00401D53" w:rsidRDefault="00401D53" w:rsidP="00401D53">
      <w:pPr>
        <w:rPr>
          <w:rFonts w:ascii="Abadi" w:hAnsi="Abadi"/>
        </w:rPr>
      </w:pPr>
      <w:r w:rsidRPr="00401D53">
        <w:rPr>
          <w:rFonts w:ascii="Abadi" w:hAnsi="Abadi"/>
        </w:rPr>
        <w:t>Para medir el crecimiento de las levaduras usamos el volumen del globo que se infla con el CO</w:t>
      </w:r>
      <w:r w:rsidRPr="00401D53">
        <w:rPr>
          <w:rFonts w:ascii="Cambria Math" w:hAnsi="Cambria Math" w:cs="Cambria Math"/>
        </w:rPr>
        <w:t>₂</w:t>
      </w:r>
      <w:r w:rsidRPr="00401D53">
        <w:rPr>
          <w:rFonts w:ascii="Abadi" w:hAnsi="Abadi"/>
        </w:rPr>
        <w:t xml:space="preserve"> producido durante la fermentaci</w:t>
      </w:r>
      <w:r w:rsidRPr="00401D53">
        <w:rPr>
          <w:rFonts w:ascii="Abadi" w:hAnsi="Abadi" w:cs="Abadi"/>
        </w:rPr>
        <w:t>ó</w:t>
      </w:r>
      <w:r w:rsidRPr="00401D53">
        <w:rPr>
          <w:rFonts w:ascii="Abadi" w:hAnsi="Abadi"/>
        </w:rPr>
        <w:t>n, aplicando la f</w:t>
      </w:r>
      <w:r w:rsidRPr="00401D53">
        <w:rPr>
          <w:rFonts w:ascii="Abadi" w:hAnsi="Abadi" w:cs="Abadi"/>
        </w:rPr>
        <w:t>ó</w:t>
      </w:r>
      <w:r w:rsidRPr="00401D53">
        <w:rPr>
          <w:rFonts w:ascii="Abadi" w:hAnsi="Abadi"/>
        </w:rPr>
        <w:t xml:space="preserve">rmula del volumen de una esfera: V = 4/3 </w:t>
      </w:r>
      <w:r w:rsidRPr="00401D53">
        <w:rPr>
          <w:rFonts w:ascii="Abadi" w:hAnsi="Abadi" w:cs="Abadi"/>
        </w:rPr>
        <w:t>π</w:t>
      </w:r>
      <w:r w:rsidRPr="00401D53">
        <w:rPr>
          <w:rFonts w:ascii="Abadi" w:hAnsi="Abadi"/>
        </w:rPr>
        <w:t xml:space="preserve"> r</w:t>
      </w:r>
      <w:r w:rsidRPr="00401D53">
        <w:rPr>
          <w:rFonts w:ascii="Abadi" w:hAnsi="Abadi" w:cs="Abadi"/>
        </w:rPr>
        <w:t>³</w:t>
      </w:r>
      <w:r w:rsidRPr="00401D53">
        <w:rPr>
          <w:rFonts w:ascii="Abadi" w:hAnsi="Abadi"/>
        </w:rPr>
        <w:t>. Esto nos permite obtener un dato concreto y num</w:t>
      </w:r>
      <w:r w:rsidRPr="00401D53">
        <w:rPr>
          <w:rFonts w:ascii="Abadi" w:hAnsi="Abadi" w:cs="Abadi"/>
        </w:rPr>
        <w:t>é</w:t>
      </w:r>
      <w:r w:rsidRPr="00401D53">
        <w:rPr>
          <w:rFonts w:ascii="Abadi" w:hAnsi="Abadi"/>
        </w:rPr>
        <w:t>rico en lugar de solo una observaci</w:t>
      </w:r>
      <w:r w:rsidRPr="00401D53">
        <w:rPr>
          <w:rFonts w:ascii="Abadi" w:hAnsi="Abadi" w:cs="Abadi"/>
        </w:rPr>
        <w:t>ó</w:t>
      </w:r>
      <w:r w:rsidRPr="00401D53">
        <w:rPr>
          <w:rFonts w:ascii="Abadi" w:hAnsi="Abadi"/>
        </w:rPr>
        <w:t>n visual, lo que hace que el experimento sea m</w:t>
      </w:r>
      <w:r w:rsidRPr="00401D53">
        <w:rPr>
          <w:rFonts w:ascii="Abadi" w:hAnsi="Abadi" w:cs="Abadi"/>
        </w:rPr>
        <w:t>á</w:t>
      </w:r>
      <w:r w:rsidRPr="00401D53">
        <w:rPr>
          <w:rFonts w:ascii="Abadi" w:hAnsi="Abadi"/>
        </w:rPr>
        <w:t>s preciso y comparable entre los tres grupos.</w:t>
      </w:r>
    </w:p>
    <w:p w:rsidR="004558D0" w:rsidRDefault="004558D0"/>
    <w:sectPr w:rsidR="004558D0">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4A53" w:rsidRDefault="00BE4A53" w:rsidP="00401D53">
      <w:pPr>
        <w:spacing w:after="0" w:line="240" w:lineRule="auto"/>
      </w:pPr>
      <w:r>
        <w:separator/>
      </w:r>
    </w:p>
  </w:endnote>
  <w:endnote w:type="continuationSeparator" w:id="0">
    <w:p w:rsidR="00BE4A53" w:rsidRDefault="00BE4A53" w:rsidP="00401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LaM Display">
    <w:charset w:val="00"/>
    <w:family w:val="auto"/>
    <w:pitch w:val="variable"/>
    <w:sig w:usb0="8000206F" w:usb1="4200004A" w:usb2="00000000" w:usb3="00000000" w:csb0="00000001"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421906"/>
      <w:docPartObj>
        <w:docPartGallery w:val="Page Numbers (Bottom of Page)"/>
        <w:docPartUnique/>
      </w:docPartObj>
    </w:sdtPr>
    <w:sdtContent>
      <w:p w:rsidR="00401D53" w:rsidRDefault="00401D53">
        <w:pPr>
          <w:pStyle w:val="Piedepgina"/>
          <w:jc w:val="center"/>
        </w:pPr>
        <w:r>
          <w:rPr>
            <w:noProof/>
          </w:rPr>
          <mc:AlternateContent>
            <mc:Choice Requires="wps">
              <w:drawing>
                <wp:inline distT="0" distB="0" distL="0" distR="0">
                  <wp:extent cx="5467350" cy="54610"/>
                  <wp:effectExtent l="9525" t="19050" r="9525" b="12065"/>
                  <wp:docPr id="192140332" name="Diagrama de flujo: decisió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CE6170C" id="_x0000_t110" coordsize="21600,21600" o:spt="110" path="m10800,l,10800,10800,21600,21600,10800xe">
                  <v:stroke joinstyle="miter"/>
                  <v:path gradientshapeok="t" o:connecttype="rect" textboxrect="5400,5400,16200,16200"/>
                </v:shapetype>
                <v:shape id="Diagrama de flujo: decisió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rsidR="00401D53" w:rsidRDefault="00401D53">
        <w:pPr>
          <w:pStyle w:val="Piedepgina"/>
          <w:jc w:val="center"/>
        </w:pPr>
        <w:r>
          <w:fldChar w:fldCharType="begin"/>
        </w:r>
        <w:r>
          <w:instrText>PAGE    \* MERGEFORMAT</w:instrText>
        </w:r>
        <w:r>
          <w:fldChar w:fldCharType="separate"/>
        </w:r>
        <w:r>
          <w:rPr>
            <w:lang w:val="es-ES"/>
          </w:rPr>
          <w:t>2</w:t>
        </w:r>
        <w:r>
          <w:fldChar w:fldCharType="end"/>
        </w:r>
      </w:p>
    </w:sdtContent>
  </w:sdt>
  <w:p w:rsidR="00401D53" w:rsidRDefault="00944305">
    <w:pPr>
      <w:pStyle w:val="Piedepgina"/>
    </w:pPr>
    <w:r w:rsidRPr="00944305">
      <w:t>Campero Jairo — Aguilar Carlos | Proyecto Interdisciplinario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4A53" w:rsidRDefault="00BE4A53" w:rsidP="00401D53">
      <w:pPr>
        <w:spacing w:after="0" w:line="240" w:lineRule="auto"/>
      </w:pPr>
      <w:r>
        <w:separator/>
      </w:r>
    </w:p>
  </w:footnote>
  <w:footnote w:type="continuationSeparator" w:id="0">
    <w:p w:rsidR="00BE4A53" w:rsidRDefault="00BE4A53" w:rsidP="00401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1D53" w:rsidRPr="00401D53" w:rsidRDefault="00401D53">
    <w:pPr>
      <w:pStyle w:val="Encabezado"/>
      <w:rPr>
        <w:color w:val="000000" w:themeColor="text1"/>
      </w:rPr>
    </w:pPr>
    <w:r w:rsidRPr="00401D53">
      <w:rPr>
        <w:b/>
        <w:bCs/>
        <w:color w:val="000000" w:themeColor="text1"/>
      </w:rPr>
      <w:t>Temperatura y Fermentación en Levaduras</w:t>
    </w:r>
    <w:r w:rsidRPr="00401D53">
      <w:rPr>
        <w:color w:val="000000" w:themeColor="text1"/>
      </w:rPr>
      <w:t xml:space="preserve"> | Proyecto Interdisciplinario | 2026</w:t>
    </w:r>
  </w:p>
  <w:p w:rsidR="00401D53" w:rsidRDefault="00401D53">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D53"/>
    <w:rsid w:val="00401D53"/>
    <w:rsid w:val="004558D0"/>
    <w:rsid w:val="00944305"/>
    <w:rsid w:val="009714E6"/>
    <w:rsid w:val="00AB1C89"/>
    <w:rsid w:val="00BE4A53"/>
    <w:rsid w:val="00D82D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A0064"/>
  <w15:chartTrackingRefBased/>
  <w15:docId w15:val="{FA3FE81B-6F5B-407D-B0E8-369EF936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1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01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01D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01D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01D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01D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1D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1D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1D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1D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01D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01D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01D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01D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01D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1D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1D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1D53"/>
    <w:rPr>
      <w:rFonts w:eastAsiaTheme="majorEastAsia" w:cstheme="majorBidi"/>
      <w:color w:val="272727" w:themeColor="text1" w:themeTint="D8"/>
    </w:rPr>
  </w:style>
  <w:style w:type="paragraph" w:styleId="Ttulo">
    <w:name w:val="Title"/>
    <w:basedOn w:val="Normal"/>
    <w:next w:val="Normal"/>
    <w:link w:val="TtuloCar"/>
    <w:uiPriority w:val="10"/>
    <w:qFormat/>
    <w:rsid w:val="00401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1D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1D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1D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1D53"/>
    <w:pPr>
      <w:spacing w:before="160"/>
      <w:jc w:val="center"/>
    </w:pPr>
    <w:rPr>
      <w:i/>
      <w:iCs/>
      <w:color w:val="404040" w:themeColor="text1" w:themeTint="BF"/>
    </w:rPr>
  </w:style>
  <w:style w:type="character" w:customStyle="1" w:styleId="CitaCar">
    <w:name w:val="Cita Car"/>
    <w:basedOn w:val="Fuentedeprrafopredeter"/>
    <w:link w:val="Cita"/>
    <w:uiPriority w:val="29"/>
    <w:rsid w:val="00401D53"/>
    <w:rPr>
      <w:i/>
      <w:iCs/>
      <w:color w:val="404040" w:themeColor="text1" w:themeTint="BF"/>
    </w:rPr>
  </w:style>
  <w:style w:type="paragraph" w:styleId="Prrafodelista">
    <w:name w:val="List Paragraph"/>
    <w:basedOn w:val="Normal"/>
    <w:uiPriority w:val="34"/>
    <w:qFormat/>
    <w:rsid w:val="00401D53"/>
    <w:pPr>
      <w:ind w:left="720"/>
      <w:contextualSpacing/>
    </w:pPr>
  </w:style>
  <w:style w:type="character" w:styleId="nfasisintenso">
    <w:name w:val="Intense Emphasis"/>
    <w:basedOn w:val="Fuentedeprrafopredeter"/>
    <w:uiPriority w:val="21"/>
    <w:qFormat/>
    <w:rsid w:val="00401D53"/>
    <w:rPr>
      <w:i/>
      <w:iCs/>
      <w:color w:val="2F5496" w:themeColor="accent1" w:themeShade="BF"/>
    </w:rPr>
  </w:style>
  <w:style w:type="paragraph" w:styleId="Citadestacada">
    <w:name w:val="Intense Quote"/>
    <w:basedOn w:val="Normal"/>
    <w:next w:val="Normal"/>
    <w:link w:val="CitadestacadaCar"/>
    <w:uiPriority w:val="30"/>
    <w:qFormat/>
    <w:rsid w:val="00401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01D53"/>
    <w:rPr>
      <w:i/>
      <w:iCs/>
      <w:color w:val="2F5496" w:themeColor="accent1" w:themeShade="BF"/>
    </w:rPr>
  </w:style>
  <w:style w:type="character" w:styleId="Referenciaintensa">
    <w:name w:val="Intense Reference"/>
    <w:basedOn w:val="Fuentedeprrafopredeter"/>
    <w:uiPriority w:val="32"/>
    <w:qFormat/>
    <w:rsid w:val="00401D53"/>
    <w:rPr>
      <w:b/>
      <w:bCs/>
      <w:smallCaps/>
      <w:color w:val="2F5496" w:themeColor="accent1" w:themeShade="BF"/>
      <w:spacing w:val="5"/>
    </w:rPr>
  </w:style>
  <w:style w:type="paragraph" w:styleId="Encabezado">
    <w:name w:val="header"/>
    <w:basedOn w:val="Normal"/>
    <w:link w:val="EncabezadoCar"/>
    <w:uiPriority w:val="99"/>
    <w:unhideWhenUsed/>
    <w:rsid w:val="00401D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1D53"/>
  </w:style>
  <w:style w:type="paragraph" w:styleId="Piedepgina">
    <w:name w:val="footer"/>
    <w:basedOn w:val="Normal"/>
    <w:link w:val="PiedepginaCar"/>
    <w:uiPriority w:val="99"/>
    <w:unhideWhenUsed/>
    <w:rsid w:val="00401D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1D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696</Words>
  <Characters>3831</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Temperatura y Fermentación en Levaduras | Proyecto Interdisciplinario | 2026</dc:title>
  <dc:subject/>
  <dc:creator>- xJairoo</dc:creator>
  <cp:keywords/>
  <dc:description/>
  <cp:lastModifiedBy>- xJairoo</cp:lastModifiedBy>
  <cp:revision>1</cp:revision>
  <dcterms:created xsi:type="dcterms:W3CDTF">2026-03-05T01:11:00Z</dcterms:created>
  <dcterms:modified xsi:type="dcterms:W3CDTF">2026-03-05T01:23:00Z</dcterms:modified>
</cp:coreProperties>
</file>