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314A" w:rsidTr="002C51BE">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E7D32"/>
            <w:tcMar>
              <w:top w:w="120" w:type="dxa"/>
              <w:left w:w="200" w:type="dxa"/>
              <w:bottom w:w="120" w:type="dxa"/>
              <w:right w:w="200" w:type="dxa"/>
            </w:tcMar>
          </w:tcPr>
          <w:p w:rsidR="00AB314A" w:rsidRDefault="00AB314A" w:rsidP="002C51BE">
            <w:r>
              <w:rPr>
                <w:b/>
                <w:bCs/>
                <w:color w:val="FFFFFF"/>
                <w:sz w:val="26"/>
                <w:szCs w:val="26"/>
              </w:rPr>
              <w:t>Trabajo Práctico N° 1</w:t>
            </w:r>
            <w:r>
              <w:rPr>
                <w:color w:val="E8F5E9"/>
                <w:sz w:val="24"/>
                <w:szCs w:val="24"/>
              </w:rPr>
              <w:t xml:space="preserve">   |   </w:t>
            </w:r>
            <w:r>
              <w:rPr>
                <w:i/>
                <w:iCs/>
                <w:color w:val="E8F5E9"/>
              </w:rPr>
              <w:t xml:space="preserve">Solar </w:t>
            </w:r>
            <w:proofErr w:type="spellStart"/>
            <w:r>
              <w:rPr>
                <w:i/>
                <w:iCs/>
                <w:color w:val="E8F5E9"/>
              </w:rPr>
              <w:t>Energy</w:t>
            </w:r>
            <w:proofErr w:type="spellEnd"/>
            <w:r>
              <w:rPr>
                <w:i/>
                <w:iCs/>
                <w:color w:val="E8F5E9"/>
              </w:rPr>
              <w:t xml:space="preserve"> / Energía Solar</w:t>
            </w:r>
          </w:p>
        </w:tc>
      </w:tr>
    </w:tbl>
    <w:p w:rsidR="00AB314A" w:rsidRDefault="00AB314A" w:rsidP="00AB314A">
      <w:pPr>
        <w:spacing w:before="100"/>
      </w:pPr>
      <w:r>
        <w:t xml:space="preserve"> </w:t>
      </w:r>
    </w:p>
    <w:p w:rsidR="00AB314A" w:rsidRPr="003D7DAE" w:rsidRDefault="00AB314A" w:rsidP="00AB314A">
      <w:pPr>
        <w:pStyle w:val="Ttulo2"/>
        <w:spacing w:before="100"/>
        <w:rPr>
          <w:lang w:val="en-US"/>
        </w:rPr>
      </w:pPr>
      <w:r w:rsidRPr="003D7DAE">
        <w:rPr>
          <w:sz w:val="24"/>
          <w:szCs w:val="24"/>
          <w:lang w:val="en-US"/>
        </w:rPr>
        <w:t>TEXT A: How Does Solar Energy Work?</w:t>
      </w:r>
    </w:p>
    <w:p w:rsidR="00AB314A" w:rsidRPr="003D7DAE" w:rsidRDefault="00AB314A" w:rsidP="00AB314A">
      <w:pPr>
        <w:pBdr>
          <w:bottom w:val="single" w:sz="12" w:space="1" w:color="1565C0"/>
        </w:pBdr>
        <w:spacing w:before="160" w:after="160"/>
        <w:rPr>
          <w:lang w:val="en-US"/>
        </w:rPr>
      </w:pPr>
    </w:p>
    <w:p w:rsidR="00AB314A" w:rsidRPr="003D7DAE" w:rsidRDefault="00AB314A" w:rsidP="00AB314A">
      <w:pPr>
        <w:spacing w:before="60" w:after="60"/>
        <w:rPr>
          <w:lang w:val="en-US"/>
        </w:rPr>
      </w:pPr>
      <w:r w:rsidRPr="003D7DAE">
        <w:rPr>
          <w:lang w:val="en-US"/>
        </w:rPr>
        <w:t>How Does Solar Energy Work?</w:t>
      </w:r>
    </w:p>
    <w:p w:rsidR="00AB314A" w:rsidRPr="003D7DAE" w:rsidRDefault="00AB314A" w:rsidP="00AB314A">
      <w:pPr>
        <w:spacing w:before="60" w:after="60"/>
        <w:rPr>
          <w:lang w:val="en-US"/>
        </w:rPr>
      </w:pPr>
      <w:r w:rsidRPr="003D7DAE">
        <w:rPr>
          <w:lang w:val="en-US"/>
        </w:rPr>
        <w:t>Solar energy is one of the most abundant and clean sources of renewable energy on Earth. It comes from the sun, which produces enormous amounts of energy every second through a process called nuclear fusion.</w:t>
      </w:r>
    </w:p>
    <w:p w:rsidR="00AB314A" w:rsidRPr="003D7DAE" w:rsidRDefault="00AB314A" w:rsidP="00AB314A">
      <w:pPr>
        <w:spacing w:before="60" w:after="60"/>
        <w:rPr>
          <w:lang w:val="en-US"/>
        </w:rPr>
      </w:pPr>
      <w:proofErr w:type="gramStart"/>
      <w:r w:rsidRPr="003D7DAE">
        <w:rPr>
          <w:lang w:val="en-US"/>
        </w:rPr>
        <w:t>Photovoltaic (PV) cells, commonly known as solar panels, convert sunlight directly into electricity.</w:t>
      </w:r>
      <w:proofErr w:type="gramEnd"/>
      <w:r w:rsidRPr="003D7DAE">
        <w:rPr>
          <w:lang w:val="en-US"/>
        </w:rPr>
        <w:t xml:space="preserve"> These cells are made of semiconductor materials, usually silicon. When sunlight hits a solar cell, photons knock electrons loose from their atoms, generating a </w:t>
      </w:r>
      <w:bookmarkStart w:id="0" w:name="_GoBack"/>
      <w:bookmarkEnd w:id="0"/>
      <w:r w:rsidRPr="003D7DAE">
        <w:rPr>
          <w:lang w:val="en-US"/>
        </w:rPr>
        <w:t>flow of electricity — this is called the photovoltaic effect.</w:t>
      </w:r>
    </w:p>
    <w:p w:rsidR="00AB314A" w:rsidRPr="003D7DAE" w:rsidRDefault="00AB314A" w:rsidP="00AB314A">
      <w:pPr>
        <w:spacing w:before="60" w:after="60"/>
        <w:rPr>
          <w:lang w:val="en-US"/>
        </w:rPr>
      </w:pPr>
      <w:r w:rsidRPr="003D7DAE">
        <w:rPr>
          <w:lang w:val="en-US"/>
        </w:rPr>
        <w:t>Solar panels are installed on rooftops, in solar farms, and even in space satellites. A typical residential solar system can generate between 3 and 10 kilowatt-hours (kWh) of electricity per day, depending on the location and available sunlight.</w:t>
      </w:r>
    </w:p>
    <w:p w:rsidR="00AB314A" w:rsidRPr="003D7DAE" w:rsidRDefault="00AB314A" w:rsidP="00AB314A">
      <w:pPr>
        <w:spacing w:before="60" w:after="60"/>
        <w:rPr>
          <w:lang w:val="en-US"/>
        </w:rPr>
      </w:pPr>
      <w:r w:rsidRPr="003D7DAE">
        <w:rPr>
          <w:lang w:val="en-US"/>
        </w:rPr>
        <w:t>One of the main advantages of solar energy is that it produces no greenhouse gas emissions during operation. Countries around the world are rapidly increasing their solar capacity. According to the International Energy Agency (IEA), solar power is now the cheapest source of electricity in history in many regions.</w:t>
      </w:r>
    </w:p>
    <w:p w:rsidR="00AB314A" w:rsidRPr="003D7DAE" w:rsidRDefault="00AB314A" w:rsidP="00AB314A">
      <w:pPr>
        <w:spacing w:before="60" w:after="60"/>
        <w:rPr>
          <w:lang w:val="en-US"/>
        </w:rPr>
      </w:pPr>
      <w:r w:rsidRPr="003D7DAE">
        <w:rPr>
          <w:lang w:val="en-US"/>
        </w:rPr>
        <w:t>However, solar energy also has limitations. It is intermittent — it only works when the sun shines. This means energy storage systems, such as batteries, are essential to ensure a continuous power supply. Research into more efficient and affordable storage technologies is one of the key challenges for the future of solar energy.</w:t>
      </w:r>
    </w:p>
    <w:p w:rsidR="00AB314A" w:rsidRPr="003D7DAE" w:rsidRDefault="00AB314A" w:rsidP="00AB314A">
      <w:pPr>
        <w:spacing w:before="80" w:after="120"/>
        <w:rPr>
          <w:lang w:val="en-US"/>
        </w:rPr>
      </w:pPr>
      <w:r w:rsidRPr="003D7DAE">
        <w:rPr>
          <w:i/>
          <w:iCs/>
          <w:color w:val="777777"/>
          <w:sz w:val="18"/>
          <w:szCs w:val="18"/>
          <w:lang w:val="en-US"/>
        </w:rPr>
        <w:t xml:space="preserve">Source: Adapted from IEA, NREL and </w:t>
      </w:r>
      <w:proofErr w:type="spellStart"/>
      <w:r w:rsidRPr="003D7DAE">
        <w:rPr>
          <w:i/>
          <w:iCs/>
          <w:color w:val="777777"/>
          <w:sz w:val="18"/>
          <w:szCs w:val="18"/>
          <w:lang w:val="en-US"/>
        </w:rPr>
        <w:t>ScienceDaily</w:t>
      </w:r>
      <w:proofErr w:type="spellEnd"/>
      <w:r w:rsidRPr="003D7DAE">
        <w:rPr>
          <w:i/>
          <w:iCs/>
          <w:color w:val="777777"/>
          <w:sz w:val="18"/>
          <w:szCs w:val="18"/>
          <w:lang w:val="en-US"/>
        </w:rPr>
        <w:t xml:space="preserve"> (educational use)</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0"/>
      </w:tblGrid>
      <w:tr w:rsidR="00AB314A" w:rsidTr="002C51BE">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AFAFA"/>
            <w:tcMar>
              <w:top w:w="80" w:type="dxa"/>
              <w:left w:w="80" w:type="dxa"/>
              <w:bottom w:w="80" w:type="dxa"/>
              <w:right w:w="80" w:type="dxa"/>
            </w:tcMar>
          </w:tcPr>
          <w:p w:rsidR="00AB314A" w:rsidRDefault="00AB314A" w:rsidP="002C51BE">
            <w:pPr>
              <w:spacing w:before="120" w:after="120"/>
              <w:jc w:val="center"/>
            </w:pPr>
            <w:r>
              <w:rPr>
                <w:noProof/>
              </w:rPr>
              <w:drawing>
                <wp:inline distT="0" distB="0" distL="0" distR="0" wp14:anchorId="701F6061" wp14:editId="7EC16BAF">
                  <wp:extent cx="5829300" cy="2333625"/>
                  <wp:effectExtent l="0" t="0" r="0" b="0"/>
                  <wp:docPr id="1" name="How Solar Energy Works" descr="How Solar Energy Works" title="How Solar Energ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29300" cy="2333625"/>
                          </a:xfrm>
                          <a:prstGeom prst="rect">
                            <a:avLst/>
                          </a:prstGeom>
                        </pic:spPr>
                      </pic:pic>
                    </a:graphicData>
                  </a:graphic>
                </wp:inline>
              </w:drawing>
            </w:r>
          </w:p>
        </w:tc>
      </w:tr>
    </w:tbl>
    <w:p w:rsidR="00AB314A" w:rsidRDefault="00AB314A" w:rsidP="00AB314A">
      <w:pPr>
        <w:spacing w:before="40" w:after="160"/>
        <w:jc w:val="center"/>
      </w:pPr>
      <w:r>
        <w:rPr>
          <w:i/>
          <w:iCs/>
          <w:color w:val="777777"/>
          <w:sz w:val="18"/>
          <w:szCs w:val="18"/>
        </w:rPr>
        <w:t xml:space="preserve">Fig. 1 — </w:t>
      </w:r>
      <w:proofErr w:type="spellStart"/>
      <w:r>
        <w:rPr>
          <w:i/>
          <w:iCs/>
          <w:color w:val="777777"/>
          <w:sz w:val="18"/>
          <w:szCs w:val="18"/>
        </w:rPr>
        <w:t>How</w:t>
      </w:r>
      <w:proofErr w:type="spellEnd"/>
      <w:r>
        <w:rPr>
          <w:i/>
          <w:iCs/>
          <w:color w:val="777777"/>
          <w:sz w:val="18"/>
          <w:szCs w:val="18"/>
        </w:rPr>
        <w:t xml:space="preserve"> Solar </w:t>
      </w:r>
      <w:proofErr w:type="spellStart"/>
      <w:r>
        <w:rPr>
          <w:i/>
          <w:iCs/>
          <w:color w:val="777777"/>
          <w:sz w:val="18"/>
          <w:szCs w:val="18"/>
        </w:rPr>
        <w:t>Energy</w:t>
      </w:r>
      <w:proofErr w:type="spellEnd"/>
      <w:r>
        <w:rPr>
          <w:i/>
          <w:iCs/>
          <w:color w:val="777777"/>
          <w:sz w:val="18"/>
          <w:szCs w:val="18"/>
        </w:rPr>
        <w:t xml:space="preserve"> Works / Cómo funciona la energía solar fotovoltaica</w:t>
      </w:r>
    </w:p>
    <w:p w:rsidR="00AB314A" w:rsidRDefault="00AB314A" w:rsidP="00AB314A">
      <w:pPr>
        <w:pBdr>
          <w:bottom w:val="single" w:sz="12" w:space="1" w:color="2E7D32"/>
        </w:pBdr>
        <w:spacing w:before="160" w:after="160"/>
      </w:pPr>
    </w:p>
    <w:p w:rsidR="00AB314A" w:rsidRDefault="00AB314A" w:rsidP="00AB314A">
      <w:pPr>
        <w:pBdr>
          <w:bottom w:val="single" w:sz="4" w:space="1" w:color="1565C0"/>
        </w:pBdr>
        <w:spacing w:before="180" w:after="80"/>
      </w:pPr>
      <w:r>
        <w:rPr>
          <w:b/>
          <w:bCs/>
          <w:color w:val="1565C0"/>
          <w:sz w:val="23"/>
          <w:szCs w:val="23"/>
        </w:rPr>
        <w:t xml:space="preserve">A. </w:t>
      </w:r>
      <w:r>
        <w:rPr>
          <w:b/>
          <w:bCs/>
          <w:color w:val="1565C0"/>
        </w:rPr>
        <w:t>SKIMMING</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314A" w:rsidTr="002C51BE">
        <w:tblPrEx>
          <w:tblCellMar>
            <w:top w:w="0" w:type="dxa"/>
            <w:bottom w:w="0" w:type="dxa"/>
          </w:tblCellMar>
        </w:tblPrEx>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AB314A" w:rsidRDefault="00AB314A" w:rsidP="002C51BE">
            <w:proofErr w:type="spellStart"/>
            <w:r>
              <w:rPr>
                <w:i/>
                <w:iCs/>
                <w:color w:val="1565C0"/>
                <w:sz w:val="21"/>
                <w:szCs w:val="21"/>
              </w:rPr>
              <w:t>Leé</w:t>
            </w:r>
            <w:proofErr w:type="spellEnd"/>
            <w:r>
              <w:rPr>
                <w:i/>
                <w:iCs/>
                <w:color w:val="1565C0"/>
                <w:sz w:val="21"/>
                <w:szCs w:val="21"/>
              </w:rPr>
              <w:t xml:space="preserve"> el texto rápidamente y </w:t>
            </w:r>
            <w:proofErr w:type="spellStart"/>
            <w:r>
              <w:rPr>
                <w:i/>
                <w:iCs/>
                <w:color w:val="1565C0"/>
                <w:sz w:val="21"/>
                <w:szCs w:val="21"/>
              </w:rPr>
              <w:t>respondé</w:t>
            </w:r>
            <w:proofErr w:type="spellEnd"/>
            <w:r>
              <w:rPr>
                <w:i/>
                <w:iCs/>
                <w:color w:val="1565C0"/>
                <w:sz w:val="21"/>
                <w:szCs w:val="21"/>
              </w:rPr>
              <w:t xml:space="preserve"> las siguientes preguntas sin buscar cada palabra en el diccionario. El objetivo es obtener una idea general.</w:t>
            </w:r>
          </w:p>
        </w:tc>
      </w:tr>
    </w:tbl>
    <w:p w:rsidR="00AB314A" w:rsidRDefault="00AB314A" w:rsidP="00AB314A">
      <w:pPr>
        <w:spacing w:before="60"/>
      </w:pPr>
      <w:r>
        <w:t xml:space="preserve"> </w:t>
      </w:r>
    </w:p>
    <w:p w:rsidR="00AB314A" w:rsidRDefault="00AB314A" w:rsidP="00AB314A">
      <w:pPr>
        <w:pStyle w:val="Prrafodelista"/>
        <w:numPr>
          <w:ilvl w:val="0"/>
          <w:numId w:val="1"/>
        </w:numPr>
        <w:spacing w:before="60" w:after="60"/>
      </w:pPr>
      <w:r>
        <w:t>¿Cuál es el título del texto?</w:t>
      </w:r>
    </w:p>
    <w:p w:rsidR="00AB314A" w:rsidRDefault="00AB314A" w:rsidP="00AB314A">
      <w:pPr>
        <w:pStyle w:val="Prrafodelista"/>
        <w:numPr>
          <w:ilvl w:val="0"/>
          <w:numId w:val="1"/>
        </w:numPr>
        <w:spacing w:before="60" w:after="60"/>
      </w:pPr>
      <w:r>
        <w:t>¿Hay subtítulos? ¿Cuáles?</w:t>
      </w:r>
    </w:p>
    <w:p w:rsidR="00AB314A" w:rsidRDefault="00AB314A" w:rsidP="00AB314A">
      <w:pPr>
        <w:pStyle w:val="Prrafodelista"/>
        <w:numPr>
          <w:ilvl w:val="0"/>
          <w:numId w:val="1"/>
        </w:numPr>
        <w:spacing w:before="60" w:after="60"/>
      </w:pPr>
      <w:r>
        <w:t xml:space="preserve">¿Cuál es el tema principal del texto? </w:t>
      </w:r>
      <w:proofErr w:type="spellStart"/>
      <w:r>
        <w:t>Explicá</w:t>
      </w:r>
      <w:proofErr w:type="spellEnd"/>
      <w:r>
        <w:t xml:space="preserve"> en una oración en español.</w:t>
      </w:r>
    </w:p>
    <w:p w:rsidR="00AB314A" w:rsidRDefault="00AB314A" w:rsidP="00AB314A">
      <w:pPr>
        <w:pStyle w:val="Prrafodelista"/>
        <w:numPr>
          <w:ilvl w:val="0"/>
          <w:numId w:val="1"/>
        </w:numPr>
        <w:spacing w:before="60" w:after="60"/>
      </w:pPr>
      <w:r>
        <w:lastRenderedPageBreak/>
        <w:t>¿Cuántos párrafos tiene el texto?</w:t>
      </w:r>
    </w:p>
    <w:p w:rsidR="00AB314A" w:rsidRDefault="00AB314A" w:rsidP="00AB314A">
      <w:pPr>
        <w:pStyle w:val="Prrafodelista"/>
        <w:numPr>
          <w:ilvl w:val="0"/>
          <w:numId w:val="1"/>
        </w:numPr>
        <w:spacing w:before="60" w:after="60"/>
      </w:pPr>
      <w:proofErr w:type="spellStart"/>
      <w:r>
        <w:t>Identificá</w:t>
      </w:r>
      <w:proofErr w:type="spellEnd"/>
      <w:r>
        <w:t xml:space="preserve"> 5 palabras en inglés que se parezcan al español (cognados). ¿Qué tipo de palabras son?</w:t>
      </w:r>
    </w:p>
    <w:p w:rsidR="00AB314A" w:rsidRDefault="00AB314A" w:rsidP="00AB314A">
      <w:pPr>
        <w:pBdr>
          <w:bottom w:val="single" w:sz="12" w:space="1" w:color="2E7D32"/>
        </w:pBdr>
        <w:spacing w:before="160" w:after="160"/>
      </w:pPr>
    </w:p>
    <w:p w:rsidR="00AB314A" w:rsidRDefault="00AB314A" w:rsidP="00AB314A">
      <w:pPr>
        <w:pBdr>
          <w:bottom w:val="single" w:sz="4" w:space="1" w:color="1565C0"/>
        </w:pBdr>
        <w:spacing w:before="180" w:after="80"/>
      </w:pPr>
      <w:r>
        <w:rPr>
          <w:b/>
          <w:bCs/>
          <w:color w:val="1565C0"/>
          <w:sz w:val="23"/>
          <w:szCs w:val="23"/>
        </w:rPr>
        <w:t xml:space="preserve">B. </w:t>
      </w:r>
      <w:r>
        <w:rPr>
          <w:b/>
          <w:bCs/>
          <w:color w:val="1565C0"/>
        </w:rPr>
        <w:t>SCANNING — RESPONDÉ EN ESPAÑOL</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314A" w:rsidTr="002C51BE">
        <w:tblPrEx>
          <w:tblCellMar>
            <w:top w:w="0" w:type="dxa"/>
            <w:bottom w:w="0" w:type="dxa"/>
          </w:tblCellMar>
        </w:tblPrEx>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AB314A" w:rsidRDefault="00AB314A" w:rsidP="002C51BE">
            <w:proofErr w:type="spellStart"/>
            <w:r>
              <w:rPr>
                <w:i/>
                <w:iCs/>
                <w:color w:val="1565C0"/>
                <w:sz w:val="21"/>
                <w:szCs w:val="21"/>
              </w:rPr>
              <w:t>Leé</w:t>
            </w:r>
            <w:proofErr w:type="spellEnd"/>
            <w:r>
              <w:rPr>
                <w:i/>
                <w:iCs/>
                <w:color w:val="1565C0"/>
                <w:sz w:val="21"/>
                <w:szCs w:val="21"/>
              </w:rPr>
              <w:t xml:space="preserve"> el texto con más atención y </w:t>
            </w:r>
            <w:proofErr w:type="spellStart"/>
            <w:r>
              <w:rPr>
                <w:i/>
                <w:iCs/>
                <w:color w:val="1565C0"/>
                <w:sz w:val="21"/>
                <w:szCs w:val="21"/>
              </w:rPr>
              <w:t>respondé</w:t>
            </w:r>
            <w:proofErr w:type="spellEnd"/>
            <w:r>
              <w:rPr>
                <w:i/>
                <w:iCs/>
                <w:color w:val="1565C0"/>
                <w:sz w:val="21"/>
                <w:szCs w:val="21"/>
              </w:rPr>
              <w:t xml:space="preserve"> las siguientes preguntas en español.</w:t>
            </w:r>
          </w:p>
        </w:tc>
      </w:tr>
    </w:tbl>
    <w:p w:rsidR="00AB314A" w:rsidRDefault="00AB314A" w:rsidP="00AB314A">
      <w:pPr>
        <w:spacing w:before="60"/>
      </w:pPr>
      <w:r>
        <w:t xml:space="preserve"> </w:t>
      </w:r>
    </w:p>
    <w:p w:rsidR="00AB314A" w:rsidRDefault="00AB314A" w:rsidP="00AB314A">
      <w:pPr>
        <w:pStyle w:val="Prrafodelista"/>
        <w:numPr>
          <w:ilvl w:val="0"/>
          <w:numId w:val="1"/>
        </w:numPr>
        <w:spacing w:before="60" w:after="60"/>
      </w:pPr>
      <w:r>
        <w:t>¿Qué son las células fotovoltaicas y de qué material están hechas?</w:t>
      </w:r>
    </w:p>
    <w:p w:rsidR="00AB314A" w:rsidRDefault="00AB314A" w:rsidP="00AB314A">
      <w:pPr>
        <w:pStyle w:val="Prrafodelista"/>
        <w:numPr>
          <w:ilvl w:val="0"/>
          <w:numId w:val="1"/>
        </w:numPr>
        <w:spacing w:before="60" w:after="60"/>
      </w:pPr>
      <w:r>
        <w:t>¿Qué es el "efecto fotovoltaico"?</w:t>
      </w:r>
    </w:p>
    <w:p w:rsidR="00AB314A" w:rsidRDefault="00AB314A" w:rsidP="00AB314A">
      <w:pPr>
        <w:pStyle w:val="Prrafodelista"/>
        <w:numPr>
          <w:ilvl w:val="0"/>
          <w:numId w:val="1"/>
        </w:numPr>
        <w:spacing w:before="60" w:after="60"/>
      </w:pPr>
      <w:r>
        <w:t>¿Cuánta electricidad puede generar un sistema solar residencial típico por día?</w:t>
      </w:r>
    </w:p>
    <w:p w:rsidR="00AB314A" w:rsidRDefault="00AB314A" w:rsidP="00AB314A">
      <w:pPr>
        <w:pStyle w:val="Prrafodelista"/>
        <w:numPr>
          <w:ilvl w:val="0"/>
          <w:numId w:val="1"/>
        </w:numPr>
        <w:spacing w:before="60" w:after="60"/>
      </w:pPr>
      <w:r>
        <w:t>¿Cuál es la principal ventaja de la energía solar respecto a las emisiones?</w:t>
      </w:r>
    </w:p>
    <w:p w:rsidR="00AB314A" w:rsidRDefault="00AB314A" w:rsidP="00AB314A">
      <w:pPr>
        <w:pStyle w:val="Prrafodelista"/>
        <w:numPr>
          <w:ilvl w:val="0"/>
          <w:numId w:val="1"/>
        </w:numPr>
        <w:spacing w:before="60" w:after="60"/>
      </w:pPr>
      <w:r>
        <w:t>¿Cuál es la principal limitación de la energía solar? ¿Cómo se puede solucionar?</w:t>
      </w:r>
    </w:p>
    <w:p w:rsidR="00AB314A" w:rsidRDefault="00AB314A" w:rsidP="00AB314A">
      <w:pPr>
        <w:pStyle w:val="Prrafodelista"/>
        <w:numPr>
          <w:ilvl w:val="0"/>
          <w:numId w:val="1"/>
        </w:numPr>
        <w:spacing w:before="60" w:after="60"/>
      </w:pPr>
      <w:r>
        <w:t>Según la IEA, ¿qué posición ocupa la energía solar como fuente de electricidad?</w:t>
      </w:r>
    </w:p>
    <w:p w:rsidR="00AB314A" w:rsidRDefault="00AB314A" w:rsidP="00AB314A">
      <w:pPr>
        <w:pBdr>
          <w:bottom w:val="single" w:sz="12" w:space="1" w:color="2E7D32"/>
        </w:pBdr>
        <w:spacing w:before="160" w:after="160"/>
      </w:pPr>
    </w:p>
    <w:p w:rsidR="00AB314A" w:rsidRDefault="00AB314A" w:rsidP="00AB314A">
      <w:pPr>
        <w:pBdr>
          <w:bottom w:val="single" w:sz="4" w:space="1" w:color="1565C0"/>
        </w:pBdr>
        <w:spacing w:before="180" w:after="80"/>
      </w:pPr>
      <w:r>
        <w:rPr>
          <w:b/>
          <w:bCs/>
          <w:color w:val="1565C0"/>
          <w:sz w:val="23"/>
          <w:szCs w:val="23"/>
        </w:rPr>
        <w:t xml:space="preserve">C. </w:t>
      </w:r>
      <w:r>
        <w:rPr>
          <w:b/>
          <w:bCs/>
          <w:color w:val="1565C0"/>
        </w:rPr>
        <w:t>REFERENCE — PRONOMBRES Y REFERENCIAS</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314A" w:rsidTr="002C51BE">
        <w:tblPrEx>
          <w:tblCellMar>
            <w:top w:w="0" w:type="dxa"/>
            <w:bottom w:w="0" w:type="dxa"/>
          </w:tblCellMar>
        </w:tblPrEx>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AB314A" w:rsidRDefault="00AB314A" w:rsidP="002C51BE">
            <w:proofErr w:type="spellStart"/>
            <w:r>
              <w:rPr>
                <w:i/>
                <w:iCs/>
                <w:color w:val="1565C0"/>
                <w:sz w:val="21"/>
                <w:szCs w:val="21"/>
              </w:rPr>
              <w:t>Identificá</w:t>
            </w:r>
            <w:proofErr w:type="spellEnd"/>
            <w:r>
              <w:rPr>
                <w:i/>
                <w:iCs/>
                <w:color w:val="1565C0"/>
                <w:sz w:val="21"/>
                <w:szCs w:val="21"/>
              </w:rPr>
              <w:t xml:space="preserve"> a qué o a quién se refieren las palabras subrayadas. Escribí la respuesta en español.</w:t>
            </w:r>
          </w:p>
        </w:tc>
      </w:tr>
    </w:tbl>
    <w:p w:rsidR="00AB314A" w:rsidRDefault="00AB314A" w:rsidP="00AB314A">
      <w:pPr>
        <w:spacing w:before="60"/>
      </w:pPr>
      <w:r>
        <w:t xml:space="preserve"> </w:t>
      </w:r>
    </w:p>
    <w:p w:rsidR="00AB314A" w:rsidRDefault="00AB314A" w:rsidP="00AB314A">
      <w:pPr>
        <w:spacing w:before="50" w:after="50"/>
        <w:ind w:left="200"/>
      </w:pPr>
      <w:r>
        <w:rPr>
          <w:b/>
          <w:bCs/>
          <w:color w:val="E65100"/>
        </w:rPr>
        <w:t xml:space="preserve">1. </w:t>
      </w:r>
      <w:proofErr w:type="spellStart"/>
      <w:r>
        <w:rPr>
          <w:b/>
          <w:bCs/>
          <w:u w:val="single"/>
        </w:rPr>
        <w:t>These</w:t>
      </w:r>
      <w:proofErr w:type="spellEnd"/>
      <w:r>
        <w:rPr>
          <w:b/>
          <w:bCs/>
          <w:u w:val="single"/>
        </w:rPr>
        <w:t xml:space="preserve"> </w:t>
      </w:r>
      <w:proofErr w:type="spellStart"/>
      <w:r>
        <w:rPr>
          <w:b/>
          <w:bCs/>
          <w:u w:val="single"/>
        </w:rPr>
        <w:t>cells</w:t>
      </w:r>
      <w:proofErr w:type="spellEnd"/>
      <w:r>
        <w:rPr>
          <w:b/>
          <w:bCs/>
          <w:u w:val="single"/>
        </w:rPr>
        <w:t xml:space="preserve"> (párrafo 2)</w:t>
      </w:r>
      <w:r>
        <w:rPr>
          <w:color w:val="E65100"/>
        </w:rPr>
        <w:t xml:space="preserve"> → </w:t>
      </w:r>
      <w:r>
        <w:rPr>
          <w:i/>
          <w:iCs/>
        </w:rPr>
        <w:t>¿A qué se refiere "</w:t>
      </w:r>
      <w:proofErr w:type="spellStart"/>
      <w:r>
        <w:rPr>
          <w:i/>
          <w:iCs/>
        </w:rPr>
        <w:t>these</w:t>
      </w:r>
      <w:proofErr w:type="spellEnd"/>
      <w:r>
        <w:rPr>
          <w:i/>
          <w:iCs/>
        </w:rPr>
        <w:t xml:space="preserve"> </w:t>
      </w:r>
      <w:proofErr w:type="spellStart"/>
      <w:r>
        <w:rPr>
          <w:i/>
          <w:iCs/>
        </w:rPr>
        <w:t>cells</w:t>
      </w:r>
      <w:proofErr w:type="spellEnd"/>
      <w:r>
        <w:rPr>
          <w:i/>
          <w:iCs/>
        </w:rPr>
        <w:t>"?</w:t>
      </w:r>
    </w:p>
    <w:p w:rsidR="00AB314A" w:rsidRDefault="00AB314A" w:rsidP="00AB314A">
      <w:pPr>
        <w:spacing w:before="50" w:after="50"/>
        <w:ind w:left="200"/>
      </w:pPr>
      <w:r w:rsidRPr="003D7DAE">
        <w:rPr>
          <w:b/>
          <w:bCs/>
          <w:color w:val="E65100"/>
          <w:lang w:val="en-US"/>
        </w:rPr>
        <w:t xml:space="preserve">2. </w:t>
      </w:r>
      <w:proofErr w:type="gramStart"/>
      <w:r w:rsidRPr="003D7DAE">
        <w:rPr>
          <w:b/>
          <w:bCs/>
          <w:u w:val="single"/>
          <w:lang w:val="en-US"/>
        </w:rPr>
        <w:t>it</w:t>
      </w:r>
      <w:proofErr w:type="gramEnd"/>
      <w:r w:rsidRPr="003D7DAE">
        <w:rPr>
          <w:b/>
          <w:bCs/>
          <w:u w:val="single"/>
          <w:lang w:val="en-US"/>
        </w:rPr>
        <w:t xml:space="preserve"> (</w:t>
      </w:r>
      <w:proofErr w:type="spellStart"/>
      <w:r w:rsidRPr="003D7DAE">
        <w:rPr>
          <w:b/>
          <w:bCs/>
          <w:u w:val="single"/>
          <w:lang w:val="en-US"/>
        </w:rPr>
        <w:t>párrafo</w:t>
      </w:r>
      <w:proofErr w:type="spellEnd"/>
      <w:r w:rsidRPr="003D7DAE">
        <w:rPr>
          <w:b/>
          <w:bCs/>
          <w:u w:val="single"/>
          <w:lang w:val="en-US"/>
        </w:rPr>
        <w:t xml:space="preserve"> 4: "it only works...")</w:t>
      </w:r>
      <w:r w:rsidRPr="003D7DAE">
        <w:rPr>
          <w:color w:val="E65100"/>
          <w:lang w:val="en-US"/>
        </w:rPr>
        <w:t xml:space="preserve"> </w:t>
      </w:r>
      <w:r>
        <w:rPr>
          <w:color w:val="E65100"/>
        </w:rPr>
        <w:t xml:space="preserve">→ </w:t>
      </w:r>
      <w:r>
        <w:rPr>
          <w:i/>
          <w:iCs/>
        </w:rPr>
        <w:t>¿A qué se refiere "</w:t>
      </w:r>
      <w:proofErr w:type="spellStart"/>
      <w:r>
        <w:rPr>
          <w:i/>
          <w:iCs/>
        </w:rPr>
        <w:t>it</w:t>
      </w:r>
      <w:proofErr w:type="spellEnd"/>
      <w:r>
        <w:rPr>
          <w:i/>
          <w:iCs/>
        </w:rPr>
        <w:t>"?</w:t>
      </w:r>
    </w:p>
    <w:p w:rsidR="00AB314A" w:rsidRDefault="00AB314A" w:rsidP="00AB314A">
      <w:pPr>
        <w:spacing w:before="50" w:after="50"/>
        <w:ind w:left="200"/>
      </w:pPr>
      <w:r>
        <w:rPr>
          <w:b/>
          <w:bCs/>
          <w:color w:val="E65100"/>
        </w:rPr>
        <w:t xml:space="preserve">3. </w:t>
      </w:r>
      <w:proofErr w:type="spellStart"/>
      <w:r>
        <w:rPr>
          <w:b/>
          <w:bCs/>
          <w:u w:val="single"/>
        </w:rPr>
        <w:t>their</w:t>
      </w:r>
      <w:proofErr w:type="spellEnd"/>
      <w:r>
        <w:rPr>
          <w:b/>
          <w:bCs/>
          <w:u w:val="single"/>
        </w:rPr>
        <w:t xml:space="preserve"> (párrafo 4)</w:t>
      </w:r>
      <w:r>
        <w:rPr>
          <w:color w:val="E65100"/>
        </w:rPr>
        <w:t xml:space="preserve"> → </w:t>
      </w:r>
      <w:r>
        <w:rPr>
          <w:i/>
          <w:iCs/>
        </w:rPr>
        <w:t>¿De quién habla "</w:t>
      </w:r>
      <w:proofErr w:type="spellStart"/>
      <w:r>
        <w:rPr>
          <w:i/>
          <w:iCs/>
        </w:rPr>
        <w:t>their</w:t>
      </w:r>
      <w:proofErr w:type="spellEnd"/>
      <w:r>
        <w:rPr>
          <w:i/>
          <w:iCs/>
        </w:rPr>
        <w:t>"?</w:t>
      </w:r>
    </w:p>
    <w:p w:rsidR="00AB314A" w:rsidRDefault="00AB314A" w:rsidP="00AB314A">
      <w:pPr>
        <w:pBdr>
          <w:bottom w:val="single" w:sz="12" w:space="1" w:color="2E7D32"/>
        </w:pBdr>
        <w:spacing w:before="160" w:after="160"/>
      </w:pPr>
    </w:p>
    <w:p w:rsidR="00AB314A" w:rsidRDefault="00AB314A" w:rsidP="00AB314A">
      <w:pPr>
        <w:pBdr>
          <w:bottom w:val="single" w:sz="4" w:space="1" w:color="1565C0"/>
        </w:pBdr>
        <w:spacing w:before="180" w:after="80"/>
      </w:pPr>
      <w:r>
        <w:rPr>
          <w:b/>
          <w:bCs/>
          <w:color w:val="1565C0"/>
          <w:sz w:val="23"/>
          <w:szCs w:val="23"/>
        </w:rPr>
        <w:t xml:space="preserve">D. </w:t>
      </w:r>
      <w:r>
        <w:rPr>
          <w:b/>
          <w:bCs/>
          <w:color w:val="1565C0"/>
        </w:rPr>
        <w:t>CONTEXTUAL GRAMMAR — TIEMPOS VERBALES</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314A" w:rsidRPr="003D7DAE" w:rsidTr="002C51BE">
        <w:tblPrEx>
          <w:tblCellMar>
            <w:top w:w="0" w:type="dxa"/>
            <w:bottom w:w="0" w:type="dxa"/>
          </w:tblCellMar>
        </w:tblPrEx>
        <w:tc>
          <w:tcPr>
            <w:tcW w:w="9026" w:type="dxa"/>
            <w:tcBorders>
              <w:top w:val="single" w:sz="8" w:space="0" w:color="2E7D32"/>
              <w:left w:val="single" w:sz="8" w:space="0" w:color="2E7D32"/>
              <w:bottom w:val="single" w:sz="8" w:space="0" w:color="2E7D32"/>
              <w:right w:val="single" w:sz="8" w:space="0" w:color="2E7D32"/>
            </w:tcBorders>
            <w:shd w:val="clear" w:color="auto" w:fill="E8F5E9"/>
            <w:tcMar>
              <w:top w:w="80" w:type="dxa"/>
              <w:left w:w="160" w:type="dxa"/>
              <w:bottom w:w="80" w:type="dxa"/>
              <w:right w:w="160" w:type="dxa"/>
            </w:tcMar>
          </w:tcPr>
          <w:p w:rsidR="00AB314A" w:rsidRDefault="00AB314A" w:rsidP="002C51BE">
            <w:pPr>
              <w:spacing w:before="20" w:after="20"/>
            </w:pPr>
            <w:proofErr w:type="spellStart"/>
            <w:r>
              <w:rPr>
                <w:sz w:val="21"/>
                <w:szCs w:val="21"/>
              </w:rPr>
              <w:t>Present</w:t>
            </w:r>
            <w:proofErr w:type="spellEnd"/>
            <w:r>
              <w:rPr>
                <w:sz w:val="21"/>
                <w:szCs w:val="21"/>
              </w:rPr>
              <w:t xml:space="preserve"> Simple: expresa verdades generales, hechos científicos, hábitos. Ej.: </w:t>
            </w:r>
            <w:proofErr w:type="spellStart"/>
            <w:r>
              <w:rPr>
                <w:sz w:val="21"/>
                <w:szCs w:val="21"/>
              </w:rPr>
              <w:t>Water</w:t>
            </w:r>
            <w:proofErr w:type="spellEnd"/>
            <w:r>
              <w:rPr>
                <w:sz w:val="21"/>
                <w:szCs w:val="21"/>
              </w:rPr>
              <w:t xml:space="preserve"> </w:t>
            </w:r>
            <w:proofErr w:type="spellStart"/>
            <w:r>
              <w:rPr>
                <w:sz w:val="21"/>
                <w:szCs w:val="21"/>
              </w:rPr>
              <w:t>boils</w:t>
            </w:r>
            <w:proofErr w:type="spellEnd"/>
            <w:r>
              <w:rPr>
                <w:sz w:val="21"/>
                <w:szCs w:val="21"/>
              </w:rPr>
              <w:t xml:space="preserve"> at 100°C.</w:t>
            </w:r>
          </w:p>
          <w:p w:rsidR="00AB314A" w:rsidRDefault="00AB314A" w:rsidP="002C51BE">
            <w:pPr>
              <w:spacing w:before="20" w:after="20"/>
            </w:pPr>
            <w:proofErr w:type="spellStart"/>
            <w:r>
              <w:rPr>
                <w:sz w:val="21"/>
                <w:szCs w:val="21"/>
              </w:rPr>
              <w:t>Present</w:t>
            </w:r>
            <w:proofErr w:type="spellEnd"/>
            <w:r>
              <w:rPr>
                <w:sz w:val="21"/>
                <w:szCs w:val="21"/>
              </w:rPr>
              <w:t xml:space="preserve"> </w:t>
            </w:r>
            <w:proofErr w:type="spellStart"/>
            <w:r>
              <w:rPr>
                <w:sz w:val="21"/>
                <w:szCs w:val="21"/>
              </w:rPr>
              <w:t>Continuous</w:t>
            </w:r>
            <w:proofErr w:type="spellEnd"/>
            <w:r>
              <w:rPr>
                <w:sz w:val="21"/>
                <w:szCs w:val="21"/>
              </w:rPr>
              <w:t xml:space="preserve">: expresa acciones en curso en el momento de hablar. Ej.: </w:t>
            </w:r>
            <w:proofErr w:type="spellStart"/>
            <w:r>
              <w:rPr>
                <w:sz w:val="21"/>
                <w:szCs w:val="21"/>
              </w:rPr>
              <w:t>Costs</w:t>
            </w:r>
            <w:proofErr w:type="spellEnd"/>
            <w:r>
              <w:rPr>
                <w:sz w:val="21"/>
                <w:szCs w:val="21"/>
              </w:rPr>
              <w:t xml:space="preserve"> are </w:t>
            </w:r>
            <w:proofErr w:type="spellStart"/>
            <w:r>
              <w:rPr>
                <w:sz w:val="21"/>
                <w:szCs w:val="21"/>
              </w:rPr>
              <w:t>falling</w:t>
            </w:r>
            <w:proofErr w:type="spellEnd"/>
            <w:r>
              <w:rPr>
                <w:sz w:val="21"/>
                <w:szCs w:val="21"/>
              </w:rPr>
              <w:t xml:space="preserve"> </w:t>
            </w:r>
            <w:proofErr w:type="spellStart"/>
            <w:r>
              <w:rPr>
                <w:sz w:val="21"/>
                <w:szCs w:val="21"/>
              </w:rPr>
              <w:t>rapidly</w:t>
            </w:r>
            <w:proofErr w:type="spellEnd"/>
            <w:r>
              <w:rPr>
                <w:sz w:val="21"/>
                <w:szCs w:val="21"/>
              </w:rPr>
              <w:t>.</w:t>
            </w:r>
          </w:p>
          <w:p w:rsidR="00AB314A" w:rsidRPr="003D7DAE" w:rsidRDefault="00AB314A" w:rsidP="002C51BE">
            <w:pPr>
              <w:spacing w:before="20" w:after="20"/>
              <w:rPr>
                <w:lang w:val="en-US"/>
              </w:rPr>
            </w:pPr>
            <w:r>
              <w:rPr>
                <w:sz w:val="21"/>
                <w:szCs w:val="21"/>
              </w:rPr>
              <w:t xml:space="preserve">Simple </w:t>
            </w:r>
            <w:proofErr w:type="spellStart"/>
            <w:r>
              <w:rPr>
                <w:sz w:val="21"/>
                <w:szCs w:val="21"/>
              </w:rPr>
              <w:t>Past</w:t>
            </w:r>
            <w:proofErr w:type="spellEnd"/>
            <w:r>
              <w:rPr>
                <w:sz w:val="21"/>
                <w:szCs w:val="21"/>
              </w:rPr>
              <w:t xml:space="preserve">: expresa acciones completadas en el pasado. </w:t>
            </w:r>
            <w:proofErr w:type="spellStart"/>
            <w:proofErr w:type="gramStart"/>
            <w:r w:rsidRPr="003D7DAE">
              <w:rPr>
                <w:sz w:val="21"/>
                <w:szCs w:val="21"/>
                <w:lang w:val="en-US"/>
              </w:rPr>
              <w:t>Ej</w:t>
            </w:r>
            <w:proofErr w:type="spellEnd"/>
            <w:r w:rsidRPr="003D7DAE">
              <w:rPr>
                <w:sz w:val="21"/>
                <w:szCs w:val="21"/>
                <w:lang w:val="en-US"/>
              </w:rPr>
              <w:t>.:</w:t>
            </w:r>
            <w:proofErr w:type="gramEnd"/>
            <w:r w:rsidRPr="003D7DAE">
              <w:rPr>
                <w:sz w:val="21"/>
                <w:szCs w:val="21"/>
                <w:lang w:val="en-US"/>
              </w:rPr>
              <w:t xml:space="preserve"> Scientists discovered the PV effect in the 19th century.</w:t>
            </w:r>
          </w:p>
        </w:tc>
      </w:tr>
    </w:tbl>
    <w:p w:rsidR="00AB314A" w:rsidRPr="003D7DAE" w:rsidRDefault="00AB314A" w:rsidP="00AB314A">
      <w:pPr>
        <w:spacing w:before="80"/>
        <w:rPr>
          <w:lang w:val="en-US"/>
        </w:rPr>
      </w:pPr>
      <w:r w:rsidRPr="003D7DAE">
        <w:rPr>
          <w:lang w:val="en-US"/>
        </w:rPr>
        <w:t xml:space="preserve"> </w:t>
      </w:r>
    </w:p>
    <w:p w:rsidR="00AB314A" w:rsidRDefault="00AB314A" w:rsidP="00AB314A">
      <w:pPr>
        <w:spacing w:before="80" w:after="40"/>
      </w:pPr>
      <w:proofErr w:type="spellStart"/>
      <w:r>
        <w:rPr>
          <w:b/>
          <w:bCs/>
        </w:rPr>
        <w:t>Analizá</w:t>
      </w:r>
      <w:proofErr w:type="spellEnd"/>
      <w:r>
        <w:rPr>
          <w:b/>
          <w:bCs/>
        </w:rPr>
        <w:t xml:space="preserve"> estas oraciones del texto. </w:t>
      </w:r>
      <w:proofErr w:type="spellStart"/>
      <w:r>
        <w:rPr>
          <w:b/>
          <w:bCs/>
        </w:rPr>
        <w:t>Identificá</w:t>
      </w:r>
      <w:proofErr w:type="spellEnd"/>
      <w:r>
        <w:rPr>
          <w:b/>
          <w:bCs/>
        </w:rPr>
        <w:t xml:space="preserve"> el tiempo verbal y </w:t>
      </w:r>
      <w:proofErr w:type="spellStart"/>
      <w:r>
        <w:rPr>
          <w:b/>
          <w:bCs/>
        </w:rPr>
        <w:t>explicá</w:t>
      </w:r>
      <w:proofErr w:type="spellEnd"/>
      <w:r>
        <w:rPr>
          <w:b/>
          <w:bCs/>
        </w:rPr>
        <w:t xml:space="preserve"> su función:</w:t>
      </w:r>
    </w:p>
    <w:p w:rsidR="00AB314A" w:rsidRPr="003D7DAE" w:rsidRDefault="00AB314A" w:rsidP="00AB314A">
      <w:pPr>
        <w:pStyle w:val="Prrafodelista"/>
        <w:numPr>
          <w:ilvl w:val="0"/>
          <w:numId w:val="1"/>
        </w:numPr>
        <w:spacing w:before="60" w:after="60"/>
        <w:rPr>
          <w:lang w:val="en-US"/>
        </w:rPr>
      </w:pPr>
      <w:r w:rsidRPr="003D7DAE">
        <w:rPr>
          <w:lang w:val="en-US"/>
        </w:rPr>
        <w:t>Photovoltaic cells convert sunlight directly into electricity.</w:t>
      </w:r>
    </w:p>
    <w:p w:rsidR="00AB314A" w:rsidRPr="003D7DAE" w:rsidRDefault="00AB314A" w:rsidP="00AB314A">
      <w:pPr>
        <w:pStyle w:val="Prrafodelista"/>
        <w:numPr>
          <w:ilvl w:val="0"/>
          <w:numId w:val="1"/>
        </w:numPr>
        <w:spacing w:before="60" w:after="60"/>
        <w:rPr>
          <w:lang w:val="en-US"/>
        </w:rPr>
      </w:pPr>
      <w:r w:rsidRPr="003D7DAE">
        <w:rPr>
          <w:lang w:val="en-US"/>
        </w:rPr>
        <w:t>Costs are falling rapidly as technology improves.</w:t>
      </w:r>
    </w:p>
    <w:p w:rsidR="00AB314A" w:rsidRPr="003D7DAE" w:rsidRDefault="00AB314A" w:rsidP="00AB314A">
      <w:pPr>
        <w:pStyle w:val="Prrafodelista"/>
        <w:numPr>
          <w:ilvl w:val="0"/>
          <w:numId w:val="1"/>
        </w:numPr>
        <w:spacing w:before="60" w:after="60"/>
        <w:rPr>
          <w:lang w:val="en-US"/>
        </w:rPr>
      </w:pPr>
      <w:r w:rsidRPr="003D7DAE">
        <w:rPr>
          <w:lang w:val="en-US"/>
        </w:rPr>
        <w:t>Countries around the world are rapidly increasing their solar capacity.</w:t>
      </w:r>
    </w:p>
    <w:p w:rsidR="00AB314A" w:rsidRPr="003D7DAE" w:rsidRDefault="00AB314A" w:rsidP="00AB314A">
      <w:pPr>
        <w:pStyle w:val="Prrafodelista"/>
        <w:numPr>
          <w:ilvl w:val="0"/>
          <w:numId w:val="1"/>
        </w:numPr>
        <w:spacing w:before="60" w:after="60"/>
        <w:rPr>
          <w:lang w:val="en-US"/>
        </w:rPr>
      </w:pPr>
      <w:r w:rsidRPr="003D7DAE">
        <w:rPr>
          <w:lang w:val="en-US"/>
        </w:rPr>
        <w:t>Research into more efficient storage technologies is one of the key challenges.</w:t>
      </w:r>
    </w:p>
    <w:p w:rsidR="00AB314A" w:rsidRPr="003D7DAE" w:rsidRDefault="00AB314A" w:rsidP="00AB314A">
      <w:pPr>
        <w:spacing w:before="60"/>
        <w:rPr>
          <w:lang w:val="en-US"/>
        </w:rPr>
      </w:pPr>
      <w:r w:rsidRPr="003D7DAE">
        <w:rPr>
          <w:lang w:val="en-US"/>
        </w:rPr>
        <w:t xml:space="preserve"> </w:t>
      </w:r>
    </w:p>
    <w:p w:rsidR="00AB314A" w:rsidRDefault="00AB314A" w:rsidP="00AB314A">
      <w:pPr>
        <w:spacing w:before="60" w:after="40"/>
      </w:pPr>
      <w:r>
        <w:rPr>
          <w:i/>
          <w:iCs/>
          <w:color w:val="1565C0"/>
        </w:rPr>
        <w:t xml:space="preserve">Ahora </w:t>
      </w:r>
      <w:proofErr w:type="spellStart"/>
      <w:r>
        <w:rPr>
          <w:i/>
          <w:iCs/>
          <w:color w:val="1565C0"/>
        </w:rPr>
        <w:t>identificá</w:t>
      </w:r>
      <w:proofErr w:type="spellEnd"/>
      <w:r>
        <w:rPr>
          <w:i/>
          <w:iCs/>
          <w:color w:val="1565C0"/>
        </w:rPr>
        <w:t xml:space="preserve"> 3 oraciones más en el texto y </w:t>
      </w:r>
      <w:proofErr w:type="spellStart"/>
      <w:r>
        <w:rPr>
          <w:i/>
          <w:iCs/>
          <w:color w:val="1565C0"/>
        </w:rPr>
        <w:t>clasificá</w:t>
      </w:r>
      <w:proofErr w:type="spellEnd"/>
      <w:r>
        <w:rPr>
          <w:i/>
          <w:iCs/>
          <w:color w:val="1565C0"/>
        </w:rPr>
        <w:t xml:space="preserve"> el tiempo verbal de cada una:</w:t>
      </w:r>
    </w:p>
    <w:p w:rsidR="00AB314A" w:rsidRDefault="00AB314A" w:rsidP="00AB314A">
      <w:pPr>
        <w:pStyle w:val="Prrafodelista"/>
        <w:numPr>
          <w:ilvl w:val="0"/>
          <w:numId w:val="1"/>
        </w:numPr>
        <w:spacing w:before="60" w:after="60"/>
      </w:pPr>
      <w:r>
        <w:t>Oración 1: _______________________ → Tiempo: _______________</w:t>
      </w:r>
    </w:p>
    <w:p w:rsidR="00AB314A" w:rsidRDefault="00AB314A" w:rsidP="00AB314A">
      <w:pPr>
        <w:pStyle w:val="Prrafodelista"/>
        <w:numPr>
          <w:ilvl w:val="0"/>
          <w:numId w:val="1"/>
        </w:numPr>
        <w:spacing w:before="60" w:after="60"/>
      </w:pPr>
      <w:r>
        <w:t>Oración 2: _______________________ → Tiempo: _______________</w:t>
      </w:r>
    </w:p>
    <w:p w:rsidR="00AB314A" w:rsidRDefault="00AB314A" w:rsidP="00AB314A">
      <w:pPr>
        <w:pStyle w:val="Prrafodelista"/>
        <w:numPr>
          <w:ilvl w:val="0"/>
          <w:numId w:val="1"/>
        </w:numPr>
        <w:spacing w:before="60" w:after="60"/>
      </w:pPr>
      <w:r>
        <w:t>Oración 3: _______________________ → Tiempo: _______________</w:t>
      </w:r>
    </w:p>
    <w:p w:rsidR="00AB314A" w:rsidRDefault="00AB314A" w:rsidP="00AB314A">
      <w:pPr>
        <w:pBdr>
          <w:bottom w:val="single" w:sz="12" w:space="1" w:color="2E7D32"/>
        </w:pBdr>
        <w:spacing w:before="160" w:after="160"/>
      </w:pPr>
    </w:p>
    <w:p w:rsidR="00AB314A" w:rsidRDefault="00AB314A" w:rsidP="00AB314A">
      <w:pPr>
        <w:pBdr>
          <w:bottom w:val="single" w:sz="4" w:space="1" w:color="1565C0"/>
        </w:pBdr>
        <w:spacing w:before="180" w:after="80"/>
      </w:pPr>
      <w:r>
        <w:rPr>
          <w:b/>
          <w:bCs/>
          <w:color w:val="1565C0"/>
          <w:sz w:val="23"/>
          <w:szCs w:val="23"/>
        </w:rPr>
        <w:t xml:space="preserve">E. </w:t>
      </w:r>
      <w:r>
        <w:rPr>
          <w:b/>
          <w:bCs/>
          <w:color w:val="1565C0"/>
        </w:rPr>
        <w:t>TRADUCCIÓN AL ESPAÑOL</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314A" w:rsidTr="002C51BE">
        <w:tblPrEx>
          <w:tblCellMar>
            <w:top w:w="0" w:type="dxa"/>
            <w:bottom w:w="0" w:type="dxa"/>
          </w:tblCellMar>
        </w:tblPrEx>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AB314A" w:rsidRDefault="00AB314A" w:rsidP="002C51BE">
            <w:r>
              <w:rPr>
                <w:i/>
                <w:iCs/>
                <w:color w:val="1565C0"/>
                <w:sz w:val="21"/>
                <w:szCs w:val="21"/>
              </w:rPr>
              <w:t>Traducir</w:t>
            </w:r>
            <w:r>
              <w:rPr>
                <w:i/>
                <w:iCs/>
                <w:color w:val="1565C0"/>
                <w:sz w:val="21"/>
                <w:szCs w:val="21"/>
              </w:rPr>
              <w:t xml:space="preserve"> al español el sigui</w:t>
            </w:r>
            <w:r>
              <w:rPr>
                <w:i/>
                <w:iCs/>
                <w:color w:val="1565C0"/>
                <w:sz w:val="21"/>
                <w:szCs w:val="21"/>
              </w:rPr>
              <w:t>ente fragmento del texto. Presta</w:t>
            </w:r>
            <w:r>
              <w:rPr>
                <w:i/>
                <w:iCs/>
                <w:color w:val="1565C0"/>
                <w:sz w:val="21"/>
                <w:szCs w:val="21"/>
              </w:rPr>
              <w:t xml:space="preserve"> atención al tiempo verbal y al significado de los cognados.</w:t>
            </w:r>
          </w:p>
        </w:tc>
      </w:tr>
      <w:tr w:rsidR="00AB314A" w:rsidRPr="003D7DAE" w:rsidTr="002C51BE">
        <w:tblPrEx>
          <w:tblCellMar>
            <w:top w:w="0" w:type="dxa"/>
            <w:bottom w:w="0" w:type="dxa"/>
          </w:tblCellMar>
        </w:tblPrEx>
        <w:tc>
          <w:tcPr>
            <w:tcW w:w="9026" w:type="dxa"/>
            <w:tcBorders>
              <w:top w:val="single" w:sz="8" w:space="0" w:color="AAAAAA"/>
              <w:left w:val="single" w:sz="8" w:space="0" w:color="AAAAAA"/>
              <w:bottom w:val="single" w:sz="8" w:space="0" w:color="AAAAAA"/>
              <w:right w:val="single" w:sz="8" w:space="0" w:color="AAAAAA"/>
            </w:tcBorders>
            <w:shd w:val="clear" w:color="auto" w:fill="F5F5F5"/>
            <w:tcMar>
              <w:top w:w="100" w:type="dxa"/>
              <w:left w:w="160" w:type="dxa"/>
              <w:bottom w:w="100" w:type="dxa"/>
              <w:right w:w="160" w:type="dxa"/>
            </w:tcMar>
          </w:tcPr>
          <w:p w:rsidR="00AB314A" w:rsidRPr="003D7DAE" w:rsidRDefault="00AB314A" w:rsidP="002C51BE">
            <w:pPr>
              <w:rPr>
                <w:lang w:val="en-US"/>
              </w:rPr>
            </w:pPr>
            <w:r w:rsidRPr="003D7DAE">
              <w:rPr>
                <w:i/>
                <w:iCs/>
                <w:lang w:val="en-US"/>
              </w:rPr>
              <w:t>Solar panels are installed on rooftops, in solar farms, and even in space satellites. A typical residential solar system can generate between 3 and 10 kilowatt-hours (kWh) of electricity per day, depending on the location and available sunlight.</w:t>
            </w:r>
          </w:p>
        </w:tc>
      </w:tr>
    </w:tbl>
    <w:p w:rsidR="00AB314A" w:rsidRPr="003D7DAE" w:rsidRDefault="00AB314A" w:rsidP="00AB314A">
      <w:pPr>
        <w:spacing w:before="60"/>
        <w:rPr>
          <w:lang w:val="en-US"/>
        </w:rPr>
      </w:pPr>
      <w:r w:rsidRPr="003D7DAE">
        <w:rPr>
          <w:lang w:val="en-US"/>
        </w:rPr>
        <w:t xml:space="preserve"> </w:t>
      </w:r>
    </w:p>
    <w:p w:rsidR="00AB314A" w:rsidRDefault="00AB314A" w:rsidP="00AB314A">
      <w:pPr>
        <w:spacing w:before="100" w:after="40"/>
      </w:pPr>
      <w:r>
        <w:rPr>
          <w:i/>
          <w:iCs/>
          <w:color w:val="1565C0"/>
          <w:sz w:val="21"/>
          <w:szCs w:val="21"/>
        </w:rPr>
        <w:t>Tu traducción al español:</w:t>
      </w:r>
    </w:p>
    <w:p w:rsidR="00AB314A" w:rsidRDefault="00AB314A" w:rsidP="00AB314A">
      <w:pPr>
        <w:pBdr>
          <w:bottom w:val="single" w:sz="4" w:space="1" w:color="AAAAAA"/>
        </w:pBdr>
        <w:spacing w:before="30" w:after="30"/>
      </w:pPr>
      <w:r>
        <w:t xml:space="preserve"> </w:t>
      </w:r>
    </w:p>
    <w:p w:rsidR="00AB314A" w:rsidRDefault="00AB314A" w:rsidP="00AB314A">
      <w:pPr>
        <w:pBdr>
          <w:bottom w:val="single" w:sz="4" w:space="1" w:color="AAAAAA"/>
        </w:pBdr>
        <w:spacing w:before="30" w:after="30"/>
      </w:pPr>
      <w:r>
        <w:t xml:space="preserve"> </w:t>
      </w:r>
    </w:p>
    <w:p w:rsidR="00AB314A" w:rsidRDefault="00AB314A" w:rsidP="00AB314A">
      <w:pPr>
        <w:pBdr>
          <w:bottom w:val="single" w:sz="4" w:space="1" w:color="AAAAAA"/>
        </w:pBdr>
        <w:spacing w:before="30" w:after="30"/>
      </w:pPr>
      <w:r>
        <w:t xml:space="preserve"> </w:t>
      </w:r>
    </w:p>
    <w:p w:rsidR="00AB314A" w:rsidRDefault="00AB314A" w:rsidP="00AB314A">
      <w:pPr>
        <w:pBdr>
          <w:bottom w:val="single" w:sz="4" w:space="1" w:color="AAAAAA"/>
        </w:pBdr>
        <w:spacing w:before="30" w:after="30"/>
      </w:pPr>
      <w:r>
        <w:t xml:space="preserve"> </w:t>
      </w:r>
    </w:p>
    <w:p w:rsidR="00AB314A" w:rsidRDefault="00AB314A" w:rsidP="00AB314A">
      <w:r>
        <w:br/>
      </w:r>
    </w:p>
    <w:p w:rsidR="0077299E" w:rsidRDefault="00AB314A"/>
    <w:sectPr w:rsidR="0077299E" w:rsidSect="00AB314A">
      <w:pgSz w:w="11906" w:h="16838"/>
      <w:pgMar w:top="709"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1530FE"/>
    <w:multiLevelType w:val="hybridMultilevel"/>
    <w:tmpl w:val="86E6BE02"/>
    <w:lvl w:ilvl="0" w:tplc="D3BC55F0">
      <w:start w:val="1"/>
      <w:numFmt w:val="decimal"/>
      <w:lvlText w:val="%1."/>
      <w:lvlJc w:val="left"/>
      <w:pPr>
        <w:ind w:left="500" w:hanging="300"/>
      </w:pPr>
    </w:lvl>
    <w:lvl w:ilvl="1" w:tplc="4B80F2FA">
      <w:numFmt w:val="decimal"/>
      <w:lvlText w:val=""/>
      <w:lvlJc w:val="left"/>
    </w:lvl>
    <w:lvl w:ilvl="2" w:tplc="EF704F28">
      <w:numFmt w:val="decimal"/>
      <w:lvlText w:val=""/>
      <w:lvlJc w:val="left"/>
    </w:lvl>
    <w:lvl w:ilvl="3" w:tplc="0F382E1C">
      <w:numFmt w:val="decimal"/>
      <w:lvlText w:val=""/>
      <w:lvlJc w:val="left"/>
    </w:lvl>
    <w:lvl w:ilvl="4" w:tplc="456007B4">
      <w:numFmt w:val="decimal"/>
      <w:lvlText w:val=""/>
      <w:lvlJc w:val="left"/>
    </w:lvl>
    <w:lvl w:ilvl="5" w:tplc="FF5C3608">
      <w:numFmt w:val="decimal"/>
      <w:lvlText w:val=""/>
      <w:lvlJc w:val="left"/>
    </w:lvl>
    <w:lvl w:ilvl="6" w:tplc="2560465C">
      <w:numFmt w:val="decimal"/>
      <w:lvlText w:val=""/>
      <w:lvlJc w:val="left"/>
    </w:lvl>
    <w:lvl w:ilvl="7" w:tplc="ABB6F138">
      <w:numFmt w:val="decimal"/>
      <w:lvlText w:val=""/>
      <w:lvlJc w:val="left"/>
    </w:lvl>
    <w:lvl w:ilvl="8" w:tplc="7494D44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14A"/>
    <w:rsid w:val="00AB314A"/>
    <w:rsid w:val="00BE6F84"/>
    <w:rsid w:val="00F94E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314A"/>
    <w:pPr>
      <w:spacing w:after="0" w:line="240" w:lineRule="auto"/>
    </w:pPr>
    <w:rPr>
      <w:rFonts w:ascii="Arial" w:eastAsia="Arial" w:hAnsi="Arial" w:cs="Arial"/>
      <w:color w:val="212121"/>
      <w:lang w:eastAsia="es-AR"/>
    </w:rPr>
  </w:style>
  <w:style w:type="paragraph" w:styleId="Ttulo2">
    <w:name w:val="heading 2"/>
    <w:link w:val="Ttulo2Car"/>
    <w:qFormat/>
    <w:rsid w:val="00AB314A"/>
    <w:pPr>
      <w:spacing w:before="160" w:after="80" w:line="240" w:lineRule="auto"/>
      <w:outlineLvl w:val="1"/>
    </w:pPr>
    <w:rPr>
      <w:rFonts w:ascii="Arial" w:eastAsia="Arial" w:hAnsi="Arial" w:cs="Arial"/>
      <w:b/>
      <w:bCs/>
      <w:color w:val="212121"/>
      <w:sz w:val="26"/>
      <w:szCs w:val="2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AB314A"/>
    <w:rPr>
      <w:rFonts w:ascii="Arial" w:eastAsia="Arial" w:hAnsi="Arial" w:cs="Arial"/>
      <w:b/>
      <w:bCs/>
      <w:color w:val="212121"/>
      <w:sz w:val="26"/>
      <w:szCs w:val="26"/>
      <w:lang w:eastAsia="es-AR"/>
    </w:rPr>
  </w:style>
  <w:style w:type="paragraph" w:styleId="Prrafodelista">
    <w:name w:val="List Paragraph"/>
    <w:qFormat/>
    <w:rsid w:val="00AB314A"/>
    <w:pPr>
      <w:spacing w:after="0" w:line="240" w:lineRule="auto"/>
    </w:pPr>
    <w:rPr>
      <w:rFonts w:ascii="Arial" w:eastAsia="Arial" w:hAnsi="Arial" w:cs="Arial"/>
      <w:color w:val="212121"/>
      <w:lang w:eastAsia="es-AR"/>
    </w:rPr>
  </w:style>
  <w:style w:type="paragraph" w:styleId="Textodeglobo">
    <w:name w:val="Balloon Text"/>
    <w:basedOn w:val="Normal"/>
    <w:link w:val="TextodegloboCar"/>
    <w:uiPriority w:val="99"/>
    <w:semiHidden/>
    <w:unhideWhenUsed/>
    <w:rsid w:val="00AB314A"/>
    <w:rPr>
      <w:rFonts w:ascii="Tahoma" w:hAnsi="Tahoma" w:cs="Tahoma"/>
      <w:sz w:val="16"/>
      <w:szCs w:val="16"/>
    </w:rPr>
  </w:style>
  <w:style w:type="character" w:customStyle="1" w:styleId="TextodegloboCar">
    <w:name w:val="Texto de globo Car"/>
    <w:basedOn w:val="Fuentedeprrafopredeter"/>
    <w:link w:val="Textodeglobo"/>
    <w:uiPriority w:val="99"/>
    <w:semiHidden/>
    <w:rsid w:val="00AB314A"/>
    <w:rPr>
      <w:rFonts w:ascii="Tahoma" w:eastAsia="Arial" w:hAnsi="Tahoma" w:cs="Tahoma"/>
      <w:color w:val="212121"/>
      <w:sz w:val="16"/>
      <w:szCs w:val="16"/>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314A"/>
    <w:pPr>
      <w:spacing w:after="0" w:line="240" w:lineRule="auto"/>
    </w:pPr>
    <w:rPr>
      <w:rFonts w:ascii="Arial" w:eastAsia="Arial" w:hAnsi="Arial" w:cs="Arial"/>
      <w:color w:val="212121"/>
      <w:lang w:eastAsia="es-AR"/>
    </w:rPr>
  </w:style>
  <w:style w:type="paragraph" w:styleId="Ttulo2">
    <w:name w:val="heading 2"/>
    <w:link w:val="Ttulo2Car"/>
    <w:qFormat/>
    <w:rsid w:val="00AB314A"/>
    <w:pPr>
      <w:spacing w:before="160" w:after="80" w:line="240" w:lineRule="auto"/>
      <w:outlineLvl w:val="1"/>
    </w:pPr>
    <w:rPr>
      <w:rFonts w:ascii="Arial" w:eastAsia="Arial" w:hAnsi="Arial" w:cs="Arial"/>
      <w:b/>
      <w:bCs/>
      <w:color w:val="212121"/>
      <w:sz w:val="26"/>
      <w:szCs w:val="2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AB314A"/>
    <w:rPr>
      <w:rFonts w:ascii="Arial" w:eastAsia="Arial" w:hAnsi="Arial" w:cs="Arial"/>
      <w:b/>
      <w:bCs/>
      <w:color w:val="212121"/>
      <w:sz w:val="26"/>
      <w:szCs w:val="26"/>
      <w:lang w:eastAsia="es-AR"/>
    </w:rPr>
  </w:style>
  <w:style w:type="paragraph" w:styleId="Prrafodelista">
    <w:name w:val="List Paragraph"/>
    <w:qFormat/>
    <w:rsid w:val="00AB314A"/>
    <w:pPr>
      <w:spacing w:after="0" w:line="240" w:lineRule="auto"/>
    </w:pPr>
    <w:rPr>
      <w:rFonts w:ascii="Arial" w:eastAsia="Arial" w:hAnsi="Arial" w:cs="Arial"/>
      <w:color w:val="212121"/>
      <w:lang w:eastAsia="es-AR"/>
    </w:rPr>
  </w:style>
  <w:style w:type="paragraph" w:styleId="Textodeglobo">
    <w:name w:val="Balloon Text"/>
    <w:basedOn w:val="Normal"/>
    <w:link w:val="TextodegloboCar"/>
    <w:uiPriority w:val="99"/>
    <w:semiHidden/>
    <w:unhideWhenUsed/>
    <w:rsid w:val="00AB314A"/>
    <w:rPr>
      <w:rFonts w:ascii="Tahoma" w:hAnsi="Tahoma" w:cs="Tahoma"/>
      <w:sz w:val="16"/>
      <w:szCs w:val="16"/>
    </w:rPr>
  </w:style>
  <w:style w:type="character" w:customStyle="1" w:styleId="TextodegloboCar">
    <w:name w:val="Texto de globo Car"/>
    <w:basedOn w:val="Fuentedeprrafopredeter"/>
    <w:link w:val="Textodeglobo"/>
    <w:uiPriority w:val="99"/>
    <w:semiHidden/>
    <w:rsid w:val="00AB314A"/>
    <w:rPr>
      <w:rFonts w:ascii="Tahoma" w:eastAsia="Arial" w:hAnsi="Tahoma" w:cs="Tahoma"/>
      <w:color w:val="212121"/>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675</Words>
  <Characters>3713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4380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dc:creator>
  <cp:lastModifiedBy>Jorge</cp:lastModifiedBy>
  <cp:revision>1</cp:revision>
  <dcterms:created xsi:type="dcterms:W3CDTF">2026-03-24T19:41:00Z</dcterms:created>
  <dcterms:modified xsi:type="dcterms:W3CDTF">2026-03-24T19:44:00Z</dcterms:modified>
</cp:coreProperties>
</file>