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9F" w:rsidRDefault="000A789F">
      <w:r>
        <w:t>演示地址：</w:t>
      </w:r>
    </w:p>
    <w:p w:rsidR="00680F92" w:rsidRDefault="00680F92"/>
    <w:p w:rsidR="005D5F09" w:rsidRPr="005D5F09" w:rsidRDefault="005D5F09" w:rsidP="005D5F09">
      <w:pPr>
        <w:widowControl/>
        <w:jc w:val="left"/>
        <w:rPr>
          <w:rFonts w:ascii="宋体" w:eastAsia="宋体" w:hAnsi="宋体" w:cs="宋体"/>
          <w:kern w:val="0"/>
          <w:sz w:val="24"/>
          <w:szCs w:val="24"/>
        </w:rPr>
      </w:pPr>
      <w:r w:rsidRPr="005D5F09">
        <w:rPr>
          <w:rFonts w:ascii="宋体" w:eastAsia="宋体" w:hAnsi="宋体" w:cs="宋体"/>
          <w:kern w:val="0"/>
          <w:sz w:val="24"/>
          <w:szCs w:val="24"/>
        </w:rPr>
        <w:br/>
      </w:r>
      <w:r w:rsidRPr="005D5F09">
        <w:rPr>
          <w:rFonts w:ascii="宋体" w:eastAsia="宋体" w:hAnsi="宋体" w:cs="宋体"/>
          <w:noProof/>
          <w:kern w:val="0"/>
          <w:sz w:val="24"/>
          <w:szCs w:val="24"/>
        </w:rPr>
        <w:drawing>
          <wp:inline distT="0" distB="0" distL="0" distR="0">
            <wp:extent cx="190500" cy="142875"/>
            <wp:effectExtent l="0" t="0" r="0" b="9525"/>
            <wp:docPr id="2" name="图片 2" descr="C:\Users\liwenpei\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wenpei\AppData\Local\Temp\%W@GJ$ACOF(TYDYECOKVDY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5D5F09">
        <w:rPr>
          <w:rFonts w:ascii="宋体" w:eastAsia="宋体" w:hAnsi="宋体" w:cs="宋体"/>
          <w:kern w:val="0"/>
          <w:sz w:val="24"/>
          <w:szCs w:val="24"/>
        </w:rPr>
        <w:t>http://202.104.140.38:81/ZHHB_GIS_V3/#</w:t>
      </w:r>
      <w:r w:rsidRPr="005D5F09">
        <w:rPr>
          <w:rFonts w:ascii="宋体" w:eastAsia="宋体" w:hAnsi="宋体" w:cs="宋体"/>
          <w:kern w:val="0"/>
          <w:sz w:val="24"/>
          <w:szCs w:val="24"/>
        </w:rPr>
        <w:br/>
      </w:r>
      <w:r w:rsidRPr="005D5F09">
        <w:rPr>
          <w:rFonts w:ascii="宋体" w:eastAsia="宋体" w:hAnsi="宋体" w:cs="宋体"/>
          <w:kern w:val="0"/>
          <w:sz w:val="24"/>
          <w:szCs w:val="24"/>
        </w:rPr>
        <w:br/>
      </w:r>
      <w:r w:rsidRPr="005D5F09">
        <w:rPr>
          <w:rFonts w:ascii="宋体" w:eastAsia="宋体" w:hAnsi="宋体" w:cs="宋体"/>
          <w:kern w:val="0"/>
          <w:sz w:val="24"/>
          <w:szCs w:val="24"/>
        </w:rPr>
        <w:br/>
      </w:r>
      <w:r w:rsidRPr="005D5F09">
        <w:rPr>
          <w:rFonts w:ascii="宋体" w:eastAsia="宋体" w:hAnsi="宋体" w:cs="宋体"/>
          <w:noProof/>
          <w:kern w:val="0"/>
          <w:sz w:val="24"/>
          <w:szCs w:val="24"/>
        </w:rPr>
        <w:drawing>
          <wp:inline distT="0" distB="0" distL="0" distR="0">
            <wp:extent cx="190500" cy="142875"/>
            <wp:effectExtent l="0" t="0" r="0" b="9525"/>
            <wp:docPr id="1" name="图片 1" descr="C:\Users\liwenpei\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wenpei\AppData\Local\Temp\%W@GJ$ACOF(TYDYECOKVDY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5D5F09">
        <w:rPr>
          <w:rFonts w:ascii="宋体" w:eastAsia="宋体" w:hAnsi="宋体" w:cs="宋体"/>
          <w:kern w:val="0"/>
          <w:sz w:val="24"/>
          <w:szCs w:val="24"/>
        </w:rPr>
        <w:t xml:space="preserve">http://202.104.140.38:81/GisSample/index.html </w:t>
      </w:r>
    </w:p>
    <w:p w:rsidR="005D5F09" w:rsidRDefault="005D5F09"/>
    <w:p w:rsidR="005D5F09" w:rsidRDefault="005D5F09"/>
    <w:p w:rsidR="005D5F09" w:rsidRDefault="005D5F09">
      <w:pPr>
        <w:rPr>
          <w:rFonts w:hint="eastAsia"/>
        </w:rPr>
      </w:pPr>
    </w:p>
    <w:p w:rsidR="000A789F" w:rsidRDefault="000A789F" w:rsidP="000A789F">
      <w:pPr>
        <w:pStyle w:val="a6"/>
        <w:numPr>
          <w:ilvl w:val="0"/>
          <w:numId w:val="1"/>
        </w:numPr>
        <w:ind w:firstLineChars="0"/>
      </w:pPr>
      <w:r>
        <w:rPr>
          <w:rFonts w:hint="eastAsia"/>
        </w:rPr>
        <w:t>演示空气监测、污染源监测</w:t>
      </w:r>
    </w:p>
    <w:bookmarkStart w:id="0" w:name="_GoBack"/>
    <w:p w:rsidR="008F41EF" w:rsidRDefault="00F63E02">
      <w:r>
        <w:fldChar w:fldCharType="begin"/>
      </w:r>
      <w:r>
        <w:instrText xml:space="preserve"> HYPERLINK "http://61.153.218.162:81/tjfx/" \t "_blank" </w:instrText>
      </w:r>
      <w:r>
        <w:fldChar w:fldCharType="separate"/>
      </w:r>
      <w:r w:rsidR="000A789F">
        <w:rPr>
          <w:rStyle w:val="a5"/>
          <w:rFonts w:ascii="微软雅黑" w:eastAsia="微软雅黑" w:hAnsi="微软雅黑" w:hint="eastAsia"/>
          <w:color w:val="2165A8"/>
          <w:szCs w:val="21"/>
          <w:shd w:val="clear" w:color="auto" w:fill="FFFFFF"/>
        </w:rPr>
        <w:t>http://61.153.218.162:81/tjfx/</w:t>
      </w:r>
      <w:r>
        <w:rPr>
          <w:rStyle w:val="a5"/>
          <w:rFonts w:ascii="微软雅黑" w:eastAsia="微软雅黑" w:hAnsi="微软雅黑"/>
          <w:color w:val="2165A8"/>
          <w:szCs w:val="21"/>
          <w:shd w:val="clear" w:color="auto" w:fill="FFFFFF"/>
        </w:rPr>
        <w:fldChar w:fldCharType="end"/>
      </w:r>
      <w:bookmarkEnd w:id="0"/>
      <w:r w:rsidR="000A789F">
        <w:t>（舟山领导驾驶舱）</w:t>
      </w:r>
    </w:p>
    <w:p w:rsidR="000A789F" w:rsidRDefault="00F63E02">
      <w:hyperlink r:id="rId8" w:tgtFrame="_blank" w:history="1">
        <w:r w:rsidR="000A789F">
          <w:rPr>
            <w:rStyle w:val="a5"/>
            <w:rFonts w:ascii="微软雅黑" w:eastAsia="微软雅黑" w:hAnsi="微软雅黑" w:hint="eastAsia"/>
            <w:color w:val="2165A8"/>
            <w:szCs w:val="21"/>
            <w:shd w:val="clear" w:color="auto" w:fill="FFFFFF"/>
          </w:rPr>
          <w:t>http://61.153.218.162:81/ZHHB_ZJ_ZhouShan/index.html</w:t>
        </w:r>
      </w:hyperlink>
      <w:r w:rsidR="000A789F">
        <w:t>（舟山环境管理一张图）</w:t>
      </w:r>
    </w:p>
    <w:p w:rsidR="000A789F" w:rsidRDefault="000A789F" w:rsidP="000A789F">
      <w:pPr>
        <w:pStyle w:val="a6"/>
        <w:numPr>
          <w:ilvl w:val="0"/>
          <w:numId w:val="1"/>
        </w:numPr>
        <w:ind w:firstLineChars="0"/>
      </w:pPr>
      <w:r>
        <w:rPr>
          <w:rFonts w:hint="eastAsia"/>
        </w:rPr>
        <w:t>视频监控系统</w:t>
      </w:r>
    </w:p>
    <w:p w:rsidR="000A789F" w:rsidRDefault="00F63E02" w:rsidP="000A789F">
      <w:hyperlink r:id="rId9" w:history="1">
        <w:r w:rsidR="000A789F" w:rsidRPr="00AC77DE">
          <w:rPr>
            <w:rStyle w:val="a5"/>
          </w:rPr>
          <w:t>http://180.97.90.86:88/WR</w:t>
        </w:r>
        <w:r w:rsidR="000A789F" w:rsidRPr="00AC77DE">
          <w:rPr>
            <w:rStyle w:val="a5"/>
          </w:rPr>
          <w:t>Y</w:t>
        </w:r>
        <w:r w:rsidR="000A789F" w:rsidRPr="00AC77DE">
          <w:rPr>
            <w:rStyle w:val="a5"/>
          </w:rPr>
          <w:t>QGCJK/</w:t>
        </w:r>
      </w:hyperlink>
      <w:r w:rsidR="000A789F">
        <w:t>（盛泽污染源全过程监控平台）</w:t>
      </w:r>
    </w:p>
    <w:p w:rsidR="000A789F" w:rsidRDefault="000A789F" w:rsidP="000A789F">
      <w:r>
        <w:t>账号密码：</w:t>
      </w:r>
      <w:r w:rsidRPr="000A789F">
        <w:t>zhang.xh 123456</w:t>
      </w:r>
    </w:p>
    <w:p w:rsidR="000A789F" w:rsidRDefault="000A789F" w:rsidP="000A789F"/>
    <w:p w:rsidR="000A789F" w:rsidRDefault="000A789F" w:rsidP="000A789F">
      <w:pPr>
        <w:pStyle w:val="a6"/>
        <w:numPr>
          <w:ilvl w:val="0"/>
          <w:numId w:val="1"/>
        </w:numPr>
        <w:ind w:firstLineChars="0"/>
      </w:pPr>
      <w:r>
        <w:t>网格化闭环监管</w:t>
      </w:r>
    </w:p>
    <w:p w:rsidR="000A789F" w:rsidRDefault="00F63E02" w:rsidP="000A789F">
      <w:hyperlink r:id="rId10" w:tgtFrame="_blank" w:history="1">
        <w:r w:rsidR="000A789F">
          <w:rPr>
            <w:rStyle w:val="a5"/>
            <w:rFonts w:ascii="微软雅黑" w:eastAsia="微软雅黑" w:hAnsi="微软雅黑" w:hint="eastAsia"/>
            <w:color w:val="2165A8"/>
            <w:szCs w:val="21"/>
            <w:shd w:val="clear" w:color="auto" w:fill="FFFFFF"/>
          </w:rPr>
          <w:t>http://120.192.59.99:8090/wgh/</w:t>
        </w:r>
      </w:hyperlink>
      <w:r w:rsidR="00D0243C">
        <w:t>（广饶网格化监管平台）</w:t>
      </w:r>
    </w:p>
    <w:p w:rsidR="00D0243C" w:rsidRDefault="00D0243C" w:rsidP="000A789F">
      <w:pPr>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用户名</w:t>
      </w:r>
      <w:r w:rsidRPr="00D0243C">
        <w:rPr>
          <w:rFonts w:ascii="微软雅黑" w:eastAsia="微软雅黑" w:hAnsi="微软雅黑" w:hint="eastAsia"/>
          <w:color w:val="FF0000"/>
          <w:szCs w:val="21"/>
          <w:shd w:val="clear" w:color="auto" w:fill="FFFFFF"/>
        </w:rPr>
        <w:t>：</w:t>
      </w:r>
      <w:r>
        <w:rPr>
          <w:rFonts w:ascii="微软雅黑" w:eastAsia="微软雅黑" w:hAnsi="微软雅黑" w:hint="eastAsia"/>
          <w:color w:val="191F25"/>
          <w:szCs w:val="21"/>
          <w:shd w:val="clear" w:color="auto" w:fill="FFFFFF"/>
        </w:rPr>
        <w:t xml:space="preserve"> system 密码 1</w:t>
      </w:r>
    </w:p>
    <w:p w:rsidR="00D0243C" w:rsidRPr="00D0243C" w:rsidRDefault="00D0243C" w:rsidP="00D0243C">
      <w:pPr>
        <w:pStyle w:val="a6"/>
        <w:numPr>
          <w:ilvl w:val="0"/>
          <w:numId w:val="1"/>
        </w:numPr>
        <w:ind w:firstLineChars="0"/>
        <w:rPr>
          <w:rFonts w:ascii="微软雅黑" w:eastAsia="微软雅黑" w:hAnsi="微软雅黑"/>
          <w:color w:val="191F25"/>
          <w:szCs w:val="21"/>
          <w:shd w:val="clear" w:color="auto" w:fill="FFFFFF"/>
        </w:rPr>
      </w:pPr>
      <w:r w:rsidRPr="00D0243C">
        <w:rPr>
          <w:rFonts w:ascii="微软雅黑" w:eastAsia="微软雅黑" w:hAnsi="微软雅黑" w:hint="eastAsia"/>
          <w:color w:val="191F25"/>
          <w:szCs w:val="21"/>
          <w:shd w:val="clear" w:color="auto" w:fill="FFFFFF"/>
        </w:rPr>
        <w:t>重污染应急</w:t>
      </w:r>
    </w:p>
    <w:p w:rsidR="00D0243C" w:rsidRDefault="00D0243C" w:rsidP="00D0243C">
      <w:r>
        <w:rPr>
          <w:rFonts w:hint="eastAsia"/>
        </w:rPr>
        <w:t>原型演示</w:t>
      </w:r>
    </w:p>
    <w:p w:rsidR="00D0243C" w:rsidRDefault="00D0243C" w:rsidP="00D0243C"/>
    <w:p w:rsidR="00D0243C" w:rsidRDefault="00D0243C">
      <w:pPr>
        <w:widowControl/>
        <w:jc w:val="left"/>
      </w:pPr>
      <w:r>
        <w:br w:type="page"/>
      </w:r>
    </w:p>
    <w:p w:rsidR="00D0243C" w:rsidRPr="00AE1C6C" w:rsidRDefault="00D0243C" w:rsidP="00AE1C6C">
      <w:pPr>
        <w:rPr>
          <w:sz w:val="24"/>
          <w:szCs w:val="24"/>
        </w:rPr>
      </w:pPr>
      <w:r w:rsidRPr="00AE1C6C">
        <w:rPr>
          <w:rFonts w:hint="eastAsia"/>
          <w:sz w:val="24"/>
          <w:szCs w:val="24"/>
        </w:rPr>
        <w:lastRenderedPageBreak/>
        <w:t>尊敬的专家评委，你们好！</w:t>
      </w:r>
    </w:p>
    <w:p w:rsidR="0035066D" w:rsidRDefault="00D0243C" w:rsidP="00AE1C6C">
      <w:pPr>
        <w:ind w:firstLineChars="200" w:firstLine="480"/>
        <w:rPr>
          <w:sz w:val="24"/>
          <w:szCs w:val="24"/>
        </w:rPr>
      </w:pPr>
      <w:r w:rsidRPr="00AE1C6C">
        <w:rPr>
          <w:rFonts w:hint="eastAsia"/>
          <w:sz w:val="24"/>
          <w:szCs w:val="24"/>
        </w:rPr>
        <w:t>接下来是我们浪潮公司的演示，</w:t>
      </w:r>
      <w:r w:rsidR="00893A19" w:rsidRPr="00AE1C6C">
        <w:rPr>
          <w:rFonts w:hint="eastAsia"/>
          <w:sz w:val="24"/>
          <w:szCs w:val="24"/>
        </w:rPr>
        <w:t>整个演示分为三个部分，</w:t>
      </w:r>
      <w:r w:rsidR="007B15DC" w:rsidRPr="00AE1C6C">
        <w:rPr>
          <w:rFonts w:hint="eastAsia"/>
          <w:sz w:val="24"/>
          <w:szCs w:val="24"/>
        </w:rPr>
        <w:t>我们</w:t>
      </w:r>
      <w:r w:rsidR="00A1576C" w:rsidRPr="00AE1C6C">
        <w:rPr>
          <w:rFonts w:hint="eastAsia"/>
          <w:sz w:val="24"/>
          <w:szCs w:val="24"/>
        </w:rPr>
        <w:t>将</w:t>
      </w:r>
      <w:r w:rsidR="002B20FD">
        <w:rPr>
          <w:rFonts w:hint="eastAsia"/>
          <w:sz w:val="24"/>
          <w:szCs w:val="24"/>
        </w:rPr>
        <w:t>通过演示</w:t>
      </w:r>
      <w:r w:rsidR="002B20FD">
        <w:rPr>
          <w:rFonts w:hint="eastAsia"/>
          <w:sz w:val="24"/>
          <w:szCs w:val="24"/>
        </w:rPr>
        <w:t>4</w:t>
      </w:r>
      <w:r w:rsidR="00411131" w:rsidRPr="00AE1C6C">
        <w:rPr>
          <w:rFonts w:hint="eastAsia"/>
          <w:sz w:val="24"/>
          <w:szCs w:val="24"/>
        </w:rPr>
        <w:t>个系统</w:t>
      </w:r>
      <w:r w:rsidR="002B20FD">
        <w:rPr>
          <w:rFonts w:hint="eastAsia"/>
          <w:sz w:val="24"/>
          <w:szCs w:val="24"/>
        </w:rPr>
        <w:t>来</w:t>
      </w:r>
      <w:r w:rsidR="007B15DC" w:rsidRPr="00AE1C6C">
        <w:rPr>
          <w:rFonts w:hint="eastAsia"/>
          <w:sz w:val="24"/>
          <w:szCs w:val="24"/>
        </w:rPr>
        <w:t>逐个响应</w:t>
      </w:r>
      <w:r w:rsidR="002B20FD">
        <w:rPr>
          <w:rFonts w:hint="eastAsia"/>
          <w:sz w:val="24"/>
          <w:szCs w:val="24"/>
        </w:rPr>
        <w:t>三</w:t>
      </w:r>
      <w:r w:rsidR="00893A19" w:rsidRPr="00AE1C6C">
        <w:rPr>
          <w:rFonts w:hint="eastAsia"/>
          <w:sz w:val="24"/>
          <w:szCs w:val="24"/>
        </w:rPr>
        <w:t>部分所要求</w:t>
      </w:r>
      <w:r w:rsidR="0035066D" w:rsidRPr="00AE1C6C">
        <w:rPr>
          <w:rFonts w:hint="eastAsia"/>
          <w:sz w:val="24"/>
          <w:szCs w:val="24"/>
        </w:rPr>
        <w:t>的</w:t>
      </w:r>
      <w:r w:rsidR="002B20FD">
        <w:rPr>
          <w:rFonts w:hint="eastAsia"/>
          <w:sz w:val="24"/>
          <w:szCs w:val="24"/>
        </w:rPr>
        <w:t>功能点。</w:t>
      </w:r>
    </w:p>
    <w:p w:rsidR="00321952" w:rsidRPr="00321952" w:rsidRDefault="00321952" w:rsidP="00321952">
      <w:pPr>
        <w:ind w:firstLineChars="200" w:firstLine="482"/>
        <w:rPr>
          <w:b/>
          <w:sz w:val="24"/>
          <w:szCs w:val="24"/>
        </w:rPr>
      </w:pPr>
      <w:r w:rsidRPr="00321952">
        <w:rPr>
          <w:rFonts w:hint="eastAsia"/>
          <w:b/>
          <w:sz w:val="24"/>
          <w:szCs w:val="24"/>
        </w:rPr>
        <w:t>1</w:t>
      </w:r>
      <w:r w:rsidRPr="00321952">
        <w:rPr>
          <w:rFonts w:hint="eastAsia"/>
          <w:b/>
          <w:sz w:val="24"/>
          <w:szCs w:val="24"/>
        </w:rPr>
        <w:t>、第一部分</w:t>
      </w:r>
      <w:r>
        <w:rPr>
          <w:rFonts w:hint="eastAsia"/>
          <w:b/>
          <w:sz w:val="24"/>
          <w:szCs w:val="24"/>
        </w:rPr>
        <w:t xml:space="preserve"> </w:t>
      </w:r>
    </w:p>
    <w:p w:rsidR="00D0243C" w:rsidRPr="00AE1C6C" w:rsidRDefault="007B15DC" w:rsidP="00AE1C6C">
      <w:pPr>
        <w:ind w:firstLineChars="200" w:firstLine="482"/>
        <w:rPr>
          <w:b/>
          <w:sz w:val="24"/>
          <w:szCs w:val="24"/>
        </w:rPr>
      </w:pPr>
      <w:r w:rsidRPr="00AE1C6C">
        <w:rPr>
          <w:rFonts w:hint="eastAsia"/>
          <w:b/>
          <w:sz w:val="24"/>
          <w:szCs w:val="24"/>
        </w:rPr>
        <w:t>首先</w:t>
      </w:r>
      <w:r w:rsidR="0035066D" w:rsidRPr="00AE1C6C">
        <w:rPr>
          <w:rFonts w:hint="eastAsia"/>
          <w:b/>
          <w:sz w:val="24"/>
          <w:szCs w:val="24"/>
        </w:rPr>
        <w:t>第一部分</w:t>
      </w:r>
      <w:r w:rsidRPr="00AE1C6C">
        <w:rPr>
          <w:rFonts w:hint="eastAsia"/>
          <w:b/>
          <w:sz w:val="24"/>
          <w:szCs w:val="24"/>
        </w:rPr>
        <w:t>第一个功能点是</w:t>
      </w:r>
      <w:r w:rsidR="00411131" w:rsidRPr="00AE1C6C">
        <w:rPr>
          <w:rFonts w:hint="eastAsia"/>
          <w:b/>
          <w:sz w:val="24"/>
          <w:szCs w:val="24"/>
        </w:rPr>
        <w:t>环境空气监测。</w:t>
      </w:r>
    </w:p>
    <w:p w:rsidR="00411131" w:rsidRPr="00AE1C6C" w:rsidRDefault="00411131" w:rsidP="00AE1C6C">
      <w:pPr>
        <w:ind w:firstLineChars="200" w:firstLine="480"/>
        <w:rPr>
          <w:sz w:val="24"/>
          <w:szCs w:val="24"/>
        </w:rPr>
      </w:pPr>
      <w:r w:rsidRPr="00AE1C6C">
        <w:rPr>
          <w:sz w:val="24"/>
          <w:szCs w:val="24"/>
        </w:rPr>
        <w:t>打开我们的领导决策平台，</w:t>
      </w:r>
      <w:r w:rsidR="00A1576C" w:rsidRPr="00AE1C6C">
        <w:rPr>
          <w:sz w:val="24"/>
          <w:szCs w:val="24"/>
        </w:rPr>
        <w:t>领导决策平台</w:t>
      </w:r>
      <w:r w:rsidRPr="00AE1C6C">
        <w:rPr>
          <w:rFonts w:hint="eastAsia"/>
          <w:sz w:val="24"/>
          <w:szCs w:val="24"/>
        </w:rPr>
        <w:t>是</w:t>
      </w:r>
      <w:r w:rsidR="002B20FD" w:rsidRPr="00AE1C6C">
        <w:rPr>
          <w:rFonts w:hint="eastAsia"/>
          <w:sz w:val="24"/>
          <w:szCs w:val="24"/>
        </w:rPr>
        <w:t>集</w:t>
      </w:r>
      <w:r w:rsidR="002B20FD">
        <w:rPr>
          <w:rFonts w:hint="eastAsia"/>
          <w:sz w:val="24"/>
          <w:szCs w:val="24"/>
        </w:rPr>
        <w:t>环境空气</w:t>
      </w:r>
      <w:r w:rsidRPr="00AE1C6C">
        <w:rPr>
          <w:rFonts w:hint="eastAsia"/>
          <w:sz w:val="24"/>
          <w:szCs w:val="24"/>
        </w:rPr>
        <w:t>信息、</w:t>
      </w:r>
      <w:r w:rsidR="002B20FD" w:rsidRPr="00AE1C6C">
        <w:rPr>
          <w:rFonts w:hint="eastAsia"/>
          <w:sz w:val="24"/>
          <w:szCs w:val="24"/>
        </w:rPr>
        <w:t>污染源信息、</w:t>
      </w:r>
      <w:r w:rsidRPr="00AE1C6C">
        <w:rPr>
          <w:rFonts w:hint="eastAsia"/>
          <w:sz w:val="24"/>
          <w:szCs w:val="24"/>
        </w:rPr>
        <w:t>环境监管信息于一体</w:t>
      </w:r>
      <w:r w:rsidR="002B20FD">
        <w:rPr>
          <w:rFonts w:hint="eastAsia"/>
          <w:sz w:val="24"/>
          <w:szCs w:val="24"/>
        </w:rPr>
        <w:t>多元化、图形化、</w:t>
      </w:r>
      <w:r w:rsidRPr="00AE1C6C">
        <w:rPr>
          <w:rFonts w:hint="eastAsia"/>
          <w:sz w:val="24"/>
          <w:szCs w:val="24"/>
        </w:rPr>
        <w:t>可视化</w:t>
      </w:r>
      <w:r w:rsidR="002B20FD">
        <w:rPr>
          <w:rFonts w:hint="eastAsia"/>
          <w:sz w:val="24"/>
          <w:szCs w:val="24"/>
        </w:rPr>
        <w:t>的</w:t>
      </w:r>
      <w:r w:rsidR="00A1576C" w:rsidRPr="00AE1C6C">
        <w:rPr>
          <w:rFonts w:hint="eastAsia"/>
          <w:sz w:val="24"/>
          <w:szCs w:val="24"/>
        </w:rPr>
        <w:t>决策</w:t>
      </w:r>
      <w:r w:rsidRPr="00AE1C6C">
        <w:rPr>
          <w:rFonts w:hint="eastAsia"/>
          <w:sz w:val="24"/>
          <w:szCs w:val="24"/>
        </w:rPr>
        <w:t>服务平台。</w:t>
      </w:r>
    </w:p>
    <w:p w:rsidR="00C5587E" w:rsidRPr="00AE1C6C" w:rsidRDefault="00A1576C" w:rsidP="00AE1C6C">
      <w:pPr>
        <w:ind w:firstLineChars="200" w:firstLine="482"/>
        <w:rPr>
          <w:sz w:val="24"/>
          <w:szCs w:val="24"/>
        </w:rPr>
      </w:pPr>
      <w:r w:rsidRPr="00AE1C6C">
        <w:rPr>
          <w:rFonts w:hint="eastAsia"/>
          <w:b/>
          <w:sz w:val="24"/>
          <w:szCs w:val="24"/>
        </w:rPr>
        <w:t>那么我们</w:t>
      </w:r>
      <w:r w:rsidR="00C5587E" w:rsidRPr="00AE1C6C">
        <w:rPr>
          <w:rFonts w:hint="eastAsia"/>
          <w:b/>
          <w:sz w:val="24"/>
          <w:szCs w:val="24"/>
        </w:rPr>
        <w:t>点击左上角的空气质量</w:t>
      </w:r>
      <w:r w:rsidR="00C5587E" w:rsidRPr="00AE1C6C">
        <w:rPr>
          <w:rFonts w:hint="eastAsia"/>
          <w:sz w:val="24"/>
          <w:szCs w:val="24"/>
        </w:rPr>
        <w:t>，可以跳转到空气质量二级界面，在这个界面，我们可以查看到辖区内各个站点的空气质量指数</w:t>
      </w:r>
      <w:r w:rsidR="00C5587E" w:rsidRPr="00AE1C6C">
        <w:rPr>
          <w:rFonts w:hint="eastAsia"/>
          <w:sz w:val="24"/>
          <w:szCs w:val="24"/>
        </w:rPr>
        <w:t>AQI</w:t>
      </w:r>
      <w:r w:rsidR="00C5587E" w:rsidRPr="00AE1C6C">
        <w:rPr>
          <w:rFonts w:hint="eastAsia"/>
          <w:sz w:val="24"/>
          <w:szCs w:val="24"/>
        </w:rPr>
        <w:t>值、</w:t>
      </w:r>
      <w:r w:rsidRPr="00AE1C6C">
        <w:rPr>
          <w:rFonts w:hint="eastAsia"/>
          <w:sz w:val="24"/>
          <w:szCs w:val="24"/>
        </w:rPr>
        <w:t>各</w:t>
      </w:r>
      <w:r w:rsidR="00C5587E" w:rsidRPr="00AE1C6C">
        <w:rPr>
          <w:rFonts w:hint="eastAsia"/>
          <w:sz w:val="24"/>
          <w:szCs w:val="24"/>
        </w:rPr>
        <w:t>监测站点实时数据，同时能够</w:t>
      </w:r>
      <w:r w:rsidR="00B82DA2">
        <w:rPr>
          <w:rFonts w:hint="eastAsia"/>
          <w:sz w:val="24"/>
          <w:szCs w:val="24"/>
        </w:rPr>
        <w:t>以图形化的方式</w:t>
      </w:r>
      <w:r w:rsidR="00C5587E" w:rsidRPr="00AE1C6C">
        <w:rPr>
          <w:rFonts w:hint="eastAsia"/>
          <w:sz w:val="24"/>
          <w:szCs w:val="24"/>
        </w:rPr>
        <w:t>查看站点历史数据、空气质量月达标率分析、污染物月浓度对比分析等各类统计分析</w:t>
      </w:r>
      <w:r w:rsidR="00B82DA2">
        <w:rPr>
          <w:rFonts w:hint="eastAsia"/>
          <w:sz w:val="24"/>
          <w:szCs w:val="24"/>
        </w:rPr>
        <w:t>类数据</w:t>
      </w:r>
      <w:r w:rsidR="00C5587E" w:rsidRPr="00AE1C6C">
        <w:rPr>
          <w:rFonts w:hint="eastAsia"/>
          <w:sz w:val="24"/>
          <w:szCs w:val="24"/>
        </w:rPr>
        <w:t>。</w:t>
      </w:r>
    </w:p>
    <w:p w:rsidR="00C5587E" w:rsidRPr="00AE1C6C" w:rsidRDefault="00A1576C" w:rsidP="00AE1C6C">
      <w:pPr>
        <w:ind w:firstLineChars="200" w:firstLine="480"/>
        <w:rPr>
          <w:sz w:val="24"/>
          <w:szCs w:val="24"/>
        </w:rPr>
      </w:pPr>
      <w:r w:rsidRPr="00AE1C6C">
        <w:rPr>
          <w:sz w:val="24"/>
          <w:szCs w:val="24"/>
        </w:rPr>
        <w:t>针对环境空气监测我们</w:t>
      </w:r>
      <w:r w:rsidR="00C5587E" w:rsidRPr="00AE1C6C">
        <w:rPr>
          <w:sz w:val="24"/>
          <w:szCs w:val="24"/>
        </w:rPr>
        <w:t>可以提供基于</w:t>
      </w:r>
      <w:r w:rsidR="00C5587E" w:rsidRPr="00AE1C6C">
        <w:rPr>
          <w:rFonts w:hint="eastAsia"/>
          <w:sz w:val="24"/>
          <w:szCs w:val="24"/>
        </w:rPr>
        <w:t>GIS</w:t>
      </w:r>
      <w:r w:rsidR="00C5587E" w:rsidRPr="00AE1C6C">
        <w:rPr>
          <w:rFonts w:hint="eastAsia"/>
          <w:sz w:val="24"/>
          <w:szCs w:val="24"/>
        </w:rPr>
        <w:t>的展示方式，</w:t>
      </w:r>
      <w:r w:rsidR="00C5587E" w:rsidRPr="00AE1C6C">
        <w:rPr>
          <w:rFonts w:hint="eastAsia"/>
          <w:b/>
          <w:sz w:val="24"/>
          <w:szCs w:val="24"/>
        </w:rPr>
        <w:t>返回首页，在首页下方点击环保一张图</w:t>
      </w:r>
      <w:r w:rsidR="00C5587E" w:rsidRPr="00AE1C6C">
        <w:rPr>
          <w:rFonts w:hint="eastAsia"/>
          <w:sz w:val="24"/>
          <w:szCs w:val="24"/>
        </w:rPr>
        <w:t>，我们可以跳转到环境综合管理一张图页面，</w:t>
      </w:r>
      <w:r w:rsidR="00C5587E" w:rsidRPr="00AE1C6C">
        <w:rPr>
          <w:rFonts w:hint="eastAsia"/>
          <w:b/>
          <w:sz w:val="24"/>
          <w:szCs w:val="24"/>
        </w:rPr>
        <w:t>点击环境质量专题</w:t>
      </w:r>
      <w:r w:rsidR="00C5587E" w:rsidRPr="00AE1C6C">
        <w:rPr>
          <w:rFonts w:hint="eastAsia"/>
          <w:sz w:val="24"/>
          <w:szCs w:val="24"/>
        </w:rPr>
        <w:t>，</w:t>
      </w:r>
      <w:r w:rsidR="00C5587E" w:rsidRPr="00AE1C6C">
        <w:rPr>
          <w:rFonts w:hint="eastAsia"/>
          <w:b/>
          <w:sz w:val="24"/>
          <w:szCs w:val="24"/>
        </w:rPr>
        <w:t>再点击空气质量时报</w:t>
      </w:r>
      <w:r w:rsidR="00C5587E" w:rsidRPr="00AE1C6C">
        <w:rPr>
          <w:rFonts w:hint="eastAsia"/>
          <w:sz w:val="24"/>
          <w:szCs w:val="24"/>
        </w:rPr>
        <w:t>，我们可以在</w:t>
      </w:r>
      <w:r w:rsidR="00C5587E" w:rsidRPr="00AE1C6C">
        <w:rPr>
          <w:rFonts w:hint="eastAsia"/>
          <w:sz w:val="24"/>
          <w:szCs w:val="24"/>
        </w:rPr>
        <w:t>GIS</w:t>
      </w:r>
      <w:r w:rsidR="00C5587E" w:rsidRPr="00AE1C6C">
        <w:rPr>
          <w:rFonts w:hint="eastAsia"/>
          <w:sz w:val="24"/>
          <w:szCs w:val="24"/>
        </w:rPr>
        <w:t>上查看到辖区内各个站点的坐标分布，同时能够</w:t>
      </w:r>
      <w:r w:rsidR="000F7B0F" w:rsidRPr="00AE1C6C">
        <w:rPr>
          <w:rFonts w:hint="eastAsia"/>
          <w:sz w:val="24"/>
          <w:szCs w:val="24"/>
        </w:rPr>
        <w:t>查看空气质量实时监测数据，包括</w:t>
      </w:r>
      <w:r w:rsidR="000F7B0F" w:rsidRPr="00AE1C6C">
        <w:rPr>
          <w:rFonts w:hint="eastAsia"/>
          <w:sz w:val="24"/>
          <w:szCs w:val="24"/>
        </w:rPr>
        <w:t>AQI</w:t>
      </w:r>
      <w:r w:rsidR="000F7B0F" w:rsidRPr="00AE1C6C">
        <w:rPr>
          <w:rFonts w:hint="eastAsia"/>
          <w:sz w:val="24"/>
          <w:szCs w:val="24"/>
        </w:rPr>
        <w:t>加上</w:t>
      </w:r>
      <w:r w:rsidR="000F7B0F" w:rsidRPr="00AE1C6C">
        <w:rPr>
          <w:rFonts w:hint="eastAsia"/>
          <w:sz w:val="24"/>
          <w:szCs w:val="24"/>
        </w:rPr>
        <w:t>6</w:t>
      </w:r>
      <w:r w:rsidR="000F7B0F" w:rsidRPr="00AE1C6C">
        <w:rPr>
          <w:rFonts w:hint="eastAsia"/>
          <w:sz w:val="24"/>
          <w:szCs w:val="24"/>
        </w:rPr>
        <w:t>个污染因子的数值，以图形的方式展示</w:t>
      </w:r>
      <w:r w:rsidR="00D44418" w:rsidRPr="00AE1C6C">
        <w:rPr>
          <w:rFonts w:hint="eastAsia"/>
          <w:sz w:val="24"/>
          <w:szCs w:val="24"/>
        </w:rPr>
        <w:t>监测数值的</w:t>
      </w:r>
      <w:r w:rsidR="000F7B0F" w:rsidRPr="00AE1C6C">
        <w:rPr>
          <w:rFonts w:hint="eastAsia"/>
          <w:sz w:val="24"/>
          <w:szCs w:val="24"/>
        </w:rPr>
        <w:t>变化趋势。</w:t>
      </w:r>
    </w:p>
    <w:p w:rsidR="00A1576C" w:rsidRPr="00AE1C6C" w:rsidRDefault="00A1576C" w:rsidP="00AE1C6C">
      <w:pPr>
        <w:ind w:firstLineChars="200" w:firstLine="480"/>
        <w:rPr>
          <w:sz w:val="24"/>
          <w:szCs w:val="24"/>
        </w:rPr>
      </w:pPr>
      <w:r w:rsidRPr="00AE1C6C">
        <w:rPr>
          <w:rFonts w:hint="eastAsia"/>
          <w:sz w:val="24"/>
          <w:szCs w:val="24"/>
        </w:rPr>
        <w:t>第二个功能点</w:t>
      </w:r>
      <w:r w:rsidR="00A43F50" w:rsidRPr="00AE1C6C">
        <w:rPr>
          <w:rFonts w:hint="eastAsia"/>
          <w:sz w:val="24"/>
          <w:szCs w:val="24"/>
        </w:rPr>
        <w:t>是污染源监测</w:t>
      </w:r>
    </w:p>
    <w:p w:rsidR="00A43F50" w:rsidRPr="00AE1C6C" w:rsidRDefault="00A43F50" w:rsidP="00AE1C6C">
      <w:pPr>
        <w:ind w:firstLineChars="200" w:firstLine="482"/>
        <w:rPr>
          <w:sz w:val="24"/>
          <w:szCs w:val="24"/>
        </w:rPr>
      </w:pPr>
      <w:r w:rsidRPr="00AE1C6C">
        <w:rPr>
          <w:rFonts w:hint="eastAsia"/>
          <w:b/>
          <w:sz w:val="24"/>
          <w:szCs w:val="24"/>
        </w:rPr>
        <w:t>点击在线监控专题</w:t>
      </w:r>
      <w:r w:rsidRPr="00AE1C6C">
        <w:rPr>
          <w:rFonts w:hint="eastAsia"/>
          <w:sz w:val="24"/>
          <w:szCs w:val="24"/>
        </w:rPr>
        <w:t>，可以</w:t>
      </w:r>
      <w:r w:rsidR="00D44418" w:rsidRPr="00AE1C6C">
        <w:rPr>
          <w:rFonts w:hint="eastAsia"/>
          <w:sz w:val="24"/>
          <w:szCs w:val="24"/>
        </w:rPr>
        <w:t>查看到</w:t>
      </w:r>
      <w:r w:rsidRPr="00AE1C6C">
        <w:rPr>
          <w:rFonts w:hint="eastAsia"/>
          <w:sz w:val="24"/>
          <w:szCs w:val="24"/>
        </w:rPr>
        <w:t>污染源企业</w:t>
      </w:r>
      <w:r w:rsidR="00D44418" w:rsidRPr="00AE1C6C">
        <w:rPr>
          <w:rFonts w:hint="eastAsia"/>
          <w:sz w:val="24"/>
          <w:szCs w:val="24"/>
        </w:rPr>
        <w:t>在地图上的分布情况，以及以不同颜色标注监测点的数据状况（如正常蓝色、异常橙色、超标红色灯）。</w:t>
      </w:r>
      <w:r w:rsidR="00D44418" w:rsidRPr="00AE1C6C">
        <w:rPr>
          <w:rFonts w:hint="eastAsia"/>
          <w:b/>
          <w:sz w:val="24"/>
          <w:szCs w:val="24"/>
        </w:rPr>
        <w:t>同时点击在地图上点位</w:t>
      </w:r>
      <w:r w:rsidR="00D44418" w:rsidRPr="00AE1C6C">
        <w:rPr>
          <w:rFonts w:hint="eastAsia"/>
          <w:sz w:val="24"/>
          <w:szCs w:val="24"/>
        </w:rPr>
        <w:t>，可查看到实时的监测数据，以折线图展示各类监测因子的数值以及数值的变化趋势。</w:t>
      </w:r>
    </w:p>
    <w:p w:rsidR="00D44418" w:rsidRPr="00AE1C6C" w:rsidRDefault="0035066D" w:rsidP="00AE1C6C">
      <w:pPr>
        <w:ind w:firstLineChars="200" w:firstLine="480"/>
        <w:rPr>
          <w:sz w:val="24"/>
          <w:szCs w:val="24"/>
        </w:rPr>
      </w:pPr>
      <w:r w:rsidRPr="00AE1C6C">
        <w:rPr>
          <w:rFonts w:hint="eastAsia"/>
          <w:sz w:val="24"/>
          <w:szCs w:val="24"/>
        </w:rPr>
        <w:t>第三个功能点是视频监控</w:t>
      </w:r>
    </w:p>
    <w:p w:rsidR="000F7B0F" w:rsidRDefault="0035066D" w:rsidP="00321952">
      <w:pPr>
        <w:spacing w:line="360" w:lineRule="auto"/>
        <w:ind w:firstLineChars="200" w:firstLine="482"/>
        <w:rPr>
          <w:sz w:val="24"/>
          <w:szCs w:val="24"/>
        </w:rPr>
      </w:pPr>
      <w:r w:rsidRPr="00AE1C6C">
        <w:rPr>
          <w:b/>
          <w:sz w:val="24"/>
          <w:szCs w:val="24"/>
        </w:rPr>
        <w:t>打开污染源全过程监控平台</w:t>
      </w:r>
      <w:r w:rsidRPr="00AE1C6C">
        <w:rPr>
          <w:sz w:val="24"/>
          <w:szCs w:val="24"/>
        </w:rPr>
        <w:t>，我们可以在地图上</w:t>
      </w:r>
      <w:r w:rsidR="00B82DA2">
        <w:rPr>
          <w:sz w:val="24"/>
          <w:szCs w:val="24"/>
        </w:rPr>
        <w:t>在线</w:t>
      </w:r>
      <w:r w:rsidRPr="00AE1C6C">
        <w:rPr>
          <w:sz w:val="24"/>
          <w:szCs w:val="24"/>
        </w:rPr>
        <w:t>查看实时的监控视频，</w:t>
      </w:r>
      <w:r w:rsidRPr="00AE1C6C">
        <w:rPr>
          <w:b/>
          <w:sz w:val="24"/>
          <w:szCs w:val="24"/>
        </w:rPr>
        <w:t>点击地图上的视频监控图标</w:t>
      </w:r>
      <w:r w:rsidRPr="00AE1C6C">
        <w:rPr>
          <w:sz w:val="24"/>
          <w:szCs w:val="24"/>
        </w:rPr>
        <w:t>，可以查看污染源企业</w:t>
      </w:r>
      <w:r w:rsidR="00B82DA2">
        <w:rPr>
          <w:sz w:val="24"/>
          <w:szCs w:val="24"/>
        </w:rPr>
        <w:t>排扣的</w:t>
      </w:r>
      <w:r w:rsidRPr="00AE1C6C">
        <w:rPr>
          <w:sz w:val="24"/>
          <w:szCs w:val="24"/>
        </w:rPr>
        <w:t>实时视频。</w:t>
      </w:r>
    </w:p>
    <w:p w:rsidR="00321952" w:rsidRPr="00321952" w:rsidRDefault="00321952" w:rsidP="00321952">
      <w:pPr>
        <w:spacing w:line="360" w:lineRule="auto"/>
        <w:ind w:firstLineChars="200" w:firstLine="482"/>
        <w:rPr>
          <w:b/>
          <w:sz w:val="24"/>
          <w:szCs w:val="24"/>
        </w:rPr>
      </w:pPr>
      <w:r>
        <w:rPr>
          <w:rFonts w:hint="eastAsia"/>
          <w:b/>
          <w:sz w:val="24"/>
          <w:szCs w:val="24"/>
        </w:rPr>
        <w:t>2</w:t>
      </w:r>
      <w:r>
        <w:rPr>
          <w:rFonts w:hint="eastAsia"/>
          <w:b/>
          <w:sz w:val="24"/>
          <w:szCs w:val="24"/>
        </w:rPr>
        <w:t>、</w:t>
      </w:r>
      <w:r w:rsidRPr="00321952">
        <w:rPr>
          <w:rFonts w:hint="eastAsia"/>
          <w:b/>
          <w:sz w:val="24"/>
          <w:szCs w:val="24"/>
        </w:rPr>
        <w:t>网格化监管</w:t>
      </w:r>
    </w:p>
    <w:p w:rsidR="0035066D" w:rsidRPr="00AE1C6C" w:rsidRDefault="0035066D" w:rsidP="00321952">
      <w:pPr>
        <w:spacing w:line="360" w:lineRule="auto"/>
        <w:ind w:firstLineChars="200" w:firstLine="482"/>
        <w:rPr>
          <w:b/>
          <w:sz w:val="24"/>
          <w:szCs w:val="24"/>
        </w:rPr>
      </w:pPr>
      <w:r w:rsidRPr="00AE1C6C">
        <w:rPr>
          <w:rFonts w:hint="eastAsia"/>
          <w:b/>
          <w:sz w:val="24"/>
          <w:szCs w:val="24"/>
        </w:rPr>
        <w:t>以上是第一部分的演示内容，接下来我们进入第二部分演示网格化闭环监管。</w:t>
      </w:r>
    </w:p>
    <w:p w:rsidR="0035066D" w:rsidRPr="00AE1C6C" w:rsidRDefault="0035066D" w:rsidP="00AE1C6C">
      <w:pPr>
        <w:ind w:firstLineChars="200" w:firstLine="480"/>
        <w:rPr>
          <w:sz w:val="24"/>
          <w:szCs w:val="24"/>
        </w:rPr>
      </w:pPr>
      <w:r w:rsidRPr="00AE1C6C">
        <w:rPr>
          <w:rFonts w:hint="eastAsia"/>
          <w:sz w:val="24"/>
          <w:szCs w:val="24"/>
        </w:rPr>
        <w:t>打开网格化监管平台，通过账号密码登入到系统，</w:t>
      </w:r>
      <w:r w:rsidRPr="00AE1C6C">
        <w:rPr>
          <w:rFonts w:hint="eastAsia"/>
          <w:b/>
          <w:sz w:val="24"/>
          <w:szCs w:val="24"/>
        </w:rPr>
        <w:t>点击网格化监管，</w:t>
      </w:r>
      <w:r w:rsidRPr="00AE1C6C">
        <w:rPr>
          <w:rFonts w:hint="eastAsia"/>
          <w:sz w:val="24"/>
          <w:szCs w:val="24"/>
        </w:rPr>
        <w:t>在大版内可查看到当前个人要处理的任务，点击操作可进入个人工作台，进行任务办理。</w:t>
      </w:r>
    </w:p>
    <w:p w:rsidR="0035066D" w:rsidRPr="00AE1C6C" w:rsidRDefault="0035066D" w:rsidP="00AE1C6C">
      <w:pPr>
        <w:ind w:firstLineChars="200" w:firstLine="480"/>
        <w:rPr>
          <w:sz w:val="24"/>
          <w:szCs w:val="24"/>
        </w:rPr>
      </w:pPr>
      <w:r w:rsidRPr="00AE1C6C">
        <w:rPr>
          <w:rFonts w:hint="eastAsia"/>
          <w:sz w:val="24"/>
          <w:szCs w:val="24"/>
        </w:rPr>
        <w:t>点击网格划分，我们可以看到辖区内网格划分情况，如本</w:t>
      </w:r>
      <w:r w:rsidR="00B82DA2">
        <w:rPr>
          <w:rFonts w:hint="eastAsia"/>
          <w:sz w:val="24"/>
          <w:szCs w:val="24"/>
        </w:rPr>
        <w:t>系统</w:t>
      </w:r>
      <w:r w:rsidRPr="00AE1C6C">
        <w:rPr>
          <w:rFonts w:hint="eastAsia"/>
          <w:sz w:val="24"/>
          <w:szCs w:val="24"/>
        </w:rPr>
        <w:t>划了三级网格。</w:t>
      </w:r>
    </w:p>
    <w:p w:rsidR="00134215" w:rsidRPr="00AE1C6C" w:rsidRDefault="00134215" w:rsidP="00AE1C6C">
      <w:pPr>
        <w:ind w:firstLineChars="200" w:firstLine="482"/>
        <w:rPr>
          <w:sz w:val="24"/>
          <w:szCs w:val="24"/>
        </w:rPr>
      </w:pPr>
      <w:r w:rsidRPr="00AE1C6C">
        <w:rPr>
          <w:rFonts w:hint="eastAsia"/>
          <w:b/>
          <w:sz w:val="24"/>
          <w:szCs w:val="24"/>
        </w:rPr>
        <w:t>同时在页面左侧可以发起各类网格任务</w:t>
      </w:r>
      <w:r w:rsidRPr="00AE1C6C">
        <w:rPr>
          <w:rFonts w:hint="eastAsia"/>
          <w:sz w:val="24"/>
          <w:szCs w:val="24"/>
        </w:rPr>
        <w:t>，如网格巡查、环境信访等等，同时可以查看</w:t>
      </w:r>
      <w:r w:rsidR="00C97A66" w:rsidRPr="00AE1C6C">
        <w:rPr>
          <w:rFonts w:hint="eastAsia"/>
          <w:sz w:val="24"/>
          <w:szCs w:val="24"/>
        </w:rPr>
        <w:t>任务台账，形成</w:t>
      </w:r>
      <w:r w:rsidR="00B82DA2">
        <w:rPr>
          <w:rFonts w:hint="eastAsia"/>
          <w:sz w:val="24"/>
          <w:szCs w:val="24"/>
        </w:rPr>
        <w:t>网格化闭环监管</w:t>
      </w:r>
      <w:r w:rsidR="00C97A66" w:rsidRPr="00AE1C6C">
        <w:rPr>
          <w:rFonts w:hint="eastAsia"/>
          <w:sz w:val="24"/>
          <w:szCs w:val="24"/>
        </w:rPr>
        <w:t>模式。</w:t>
      </w:r>
    </w:p>
    <w:p w:rsidR="00C97A66" w:rsidRPr="00AE1C6C" w:rsidRDefault="00C97A66" w:rsidP="00AE1C6C">
      <w:pPr>
        <w:ind w:firstLineChars="200" w:firstLine="480"/>
        <w:rPr>
          <w:sz w:val="24"/>
          <w:szCs w:val="24"/>
        </w:rPr>
      </w:pPr>
      <w:r w:rsidRPr="00AE1C6C">
        <w:rPr>
          <w:rFonts w:hint="eastAsia"/>
          <w:sz w:val="24"/>
          <w:szCs w:val="24"/>
        </w:rPr>
        <w:t>同时我们系统还可以提供网格化监管地图模式，</w:t>
      </w:r>
      <w:r w:rsidRPr="00AE1C6C">
        <w:rPr>
          <w:rFonts w:hint="eastAsia"/>
          <w:b/>
          <w:sz w:val="24"/>
          <w:szCs w:val="24"/>
        </w:rPr>
        <w:t>点击环境地图，点击网格监管</w:t>
      </w:r>
      <w:r w:rsidRPr="00AE1C6C">
        <w:rPr>
          <w:rFonts w:hint="eastAsia"/>
          <w:sz w:val="24"/>
          <w:szCs w:val="24"/>
        </w:rPr>
        <w:t>，可以查看到当前二级网格的分布情况，</w:t>
      </w:r>
      <w:r w:rsidRPr="00AE1C6C">
        <w:rPr>
          <w:rFonts w:hint="eastAsia"/>
          <w:b/>
          <w:sz w:val="24"/>
          <w:szCs w:val="24"/>
        </w:rPr>
        <w:t>点击某一个二级网格，</w:t>
      </w:r>
      <w:r w:rsidR="00B82DA2">
        <w:rPr>
          <w:rFonts w:hint="eastAsia"/>
          <w:sz w:val="24"/>
          <w:szCs w:val="24"/>
        </w:rPr>
        <w:t>可以查看到当前网格的基本信息以及网格任务统计</w:t>
      </w:r>
      <w:r w:rsidRPr="00AE1C6C">
        <w:rPr>
          <w:rFonts w:hint="eastAsia"/>
          <w:sz w:val="24"/>
          <w:szCs w:val="24"/>
        </w:rPr>
        <w:t>，</w:t>
      </w:r>
      <w:r w:rsidRPr="00AE1C6C">
        <w:rPr>
          <w:rFonts w:hint="eastAsia"/>
          <w:b/>
          <w:sz w:val="24"/>
          <w:szCs w:val="24"/>
        </w:rPr>
        <w:t>点击三级网格，</w:t>
      </w:r>
      <w:r w:rsidRPr="00AE1C6C">
        <w:rPr>
          <w:rFonts w:hint="eastAsia"/>
          <w:sz w:val="24"/>
          <w:szCs w:val="24"/>
        </w:rPr>
        <w:t>可以查看到当前三级网格的分布情况以及基本信息。</w:t>
      </w:r>
    </w:p>
    <w:p w:rsidR="00C97A66" w:rsidRPr="00AE1C6C" w:rsidRDefault="00C97A66" w:rsidP="00AE1C6C">
      <w:pPr>
        <w:ind w:firstLineChars="200" w:firstLine="480"/>
        <w:rPr>
          <w:b/>
          <w:sz w:val="24"/>
          <w:szCs w:val="24"/>
        </w:rPr>
      </w:pPr>
      <w:r w:rsidRPr="00AE1C6C">
        <w:rPr>
          <w:rFonts w:hint="eastAsia"/>
          <w:sz w:val="24"/>
          <w:szCs w:val="24"/>
        </w:rPr>
        <w:t>另外我们可以在地图上以图形的方式查看各类网格任务的执行情况占比</w:t>
      </w:r>
      <w:r w:rsidRPr="00B82DA2">
        <w:rPr>
          <w:rFonts w:hint="eastAsia"/>
          <w:b/>
          <w:sz w:val="24"/>
          <w:szCs w:val="24"/>
        </w:rPr>
        <w:t>，如点击</w:t>
      </w:r>
      <w:r w:rsidR="00717349" w:rsidRPr="00B82DA2">
        <w:rPr>
          <w:rFonts w:hint="eastAsia"/>
          <w:b/>
          <w:sz w:val="24"/>
          <w:szCs w:val="24"/>
        </w:rPr>
        <w:t>河流巡查</w:t>
      </w:r>
      <w:r w:rsidR="004B3225" w:rsidRPr="00B82DA2">
        <w:rPr>
          <w:rFonts w:hint="eastAsia"/>
          <w:b/>
          <w:sz w:val="24"/>
          <w:szCs w:val="24"/>
        </w:rPr>
        <w:t>。</w:t>
      </w:r>
      <w:r w:rsidR="00B82DA2" w:rsidRPr="00B82DA2">
        <w:rPr>
          <w:rFonts w:hint="eastAsia"/>
          <w:sz w:val="24"/>
          <w:szCs w:val="24"/>
        </w:rPr>
        <w:t>可以查看已完成、未完成、正常、预警、超期的任务情况。</w:t>
      </w:r>
    </w:p>
    <w:p w:rsidR="004B3225" w:rsidRDefault="004B3225" w:rsidP="00AE1C6C">
      <w:pPr>
        <w:ind w:firstLineChars="200" w:firstLine="480"/>
        <w:rPr>
          <w:b/>
          <w:sz w:val="24"/>
          <w:szCs w:val="24"/>
        </w:rPr>
      </w:pPr>
      <w:r w:rsidRPr="00AE1C6C">
        <w:rPr>
          <w:rFonts w:hint="eastAsia"/>
          <w:sz w:val="24"/>
          <w:szCs w:val="24"/>
        </w:rPr>
        <w:t>另外我们系统还提供基于</w:t>
      </w:r>
      <w:r w:rsidRPr="00AE1C6C">
        <w:rPr>
          <w:rFonts w:hint="eastAsia"/>
          <w:sz w:val="24"/>
          <w:szCs w:val="24"/>
        </w:rPr>
        <w:t>GIS</w:t>
      </w:r>
      <w:r w:rsidRPr="00AE1C6C">
        <w:rPr>
          <w:rFonts w:hint="eastAsia"/>
          <w:sz w:val="24"/>
          <w:szCs w:val="24"/>
        </w:rPr>
        <w:t>的操作台，即指挥调度，</w:t>
      </w:r>
      <w:r w:rsidRPr="00AE1C6C">
        <w:rPr>
          <w:rFonts w:hint="eastAsia"/>
          <w:b/>
          <w:sz w:val="24"/>
          <w:szCs w:val="24"/>
        </w:rPr>
        <w:t>点击指挥中心，进入指挥调度中心，点击网格监管，可以看到二级网格，点击某一个二级网格，可以在页面上进行任务指派。</w:t>
      </w:r>
    </w:p>
    <w:p w:rsidR="00321952" w:rsidRDefault="00321952" w:rsidP="00321952">
      <w:pPr>
        <w:ind w:firstLineChars="200" w:firstLine="482"/>
        <w:rPr>
          <w:b/>
          <w:sz w:val="24"/>
          <w:szCs w:val="24"/>
        </w:rPr>
      </w:pPr>
    </w:p>
    <w:p w:rsidR="00321952" w:rsidRPr="00AE1C6C" w:rsidRDefault="00321952" w:rsidP="00321952">
      <w:pPr>
        <w:ind w:firstLineChars="200" w:firstLine="482"/>
        <w:rPr>
          <w:b/>
          <w:sz w:val="24"/>
          <w:szCs w:val="24"/>
        </w:rPr>
      </w:pPr>
      <w:r>
        <w:rPr>
          <w:rFonts w:hint="eastAsia"/>
          <w:b/>
          <w:sz w:val="24"/>
          <w:szCs w:val="24"/>
        </w:rPr>
        <w:lastRenderedPageBreak/>
        <w:t>3</w:t>
      </w:r>
      <w:r>
        <w:rPr>
          <w:rFonts w:hint="eastAsia"/>
          <w:b/>
          <w:sz w:val="24"/>
          <w:szCs w:val="24"/>
        </w:rPr>
        <w:t>、第三方部分</w:t>
      </w:r>
      <w:r>
        <w:rPr>
          <w:rFonts w:hint="eastAsia"/>
          <w:b/>
          <w:sz w:val="24"/>
          <w:szCs w:val="24"/>
        </w:rPr>
        <w:t xml:space="preserve"> </w:t>
      </w:r>
      <w:r>
        <w:rPr>
          <w:rFonts w:hint="eastAsia"/>
          <w:b/>
          <w:sz w:val="24"/>
          <w:szCs w:val="24"/>
        </w:rPr>
        <w:t>重污染应急</w:t>
      </w:r>
    </w:p>
    <w:p w:rsidR="0035066D" w:rsidRPr="00AE1C6C" w:rsidRDefault="00A85221" w:rsidP="00AE1C6C">
      <w:pPr>
        <w:ind w:firstLineChars="200" w:firstLine="480"/>
        <w:rPr>
          <w:sz w:val="24"/>
          <w:szCs w:val="24"/>
        </w:rPr>
      </w:pPr>
      <w:r w:rsidRPr="00AE1C6C">
        <w:rPr>
          <w:sz w:val="24"/>
          <w:szCs w:val="24"/>
        </w:rPr>
        <w:t>以上第二部分网格化闭监管平台的演示内容，接下来进入第三部分重污染应急。</w:t>
      </w:r>
    </w:p>
    <w:p w:rsidR="00A85221" w:rsidRPr="00AE1C6C" w:rsidRDefault="00A85221" w:rsidP="00AE1C6C">
      <w:pPr>
        <w:ind w:firstLineChars="200" w:firstLine="480"/>
        <w:rPr>
          <w:sz w:val="24"/>
          <w:szCs w:val="24"/>
        </w:rPr>
      </w:pPr>
      <w:r w:rsidRPr="00AE1C6C">
        <w:rPr>
          <w:rFonts w:hint="eastAsia"/>
          <w:sz w:val="24"/>
          <w:szCs w:val="24"/>
        </w:rPr>
        <w:t>通过账号密码，登录到我们污染控制决策支持系统，点击重污染控制，可以</w:t>
      </w:r>
      <w:r w:rsidR="00B979A4" w:rsidRPr="00AE1C6C">
        <w:rPr>
          <w:rFonts w:hint="eastAsia"/>
          <w:sz w:val="24"/>
          <w:szCs w:val="24"/>
        </w:rPr>
        <w:t>对</w:t>
      </w:r>
      <w:r w:rsidRPr="00AE1C6C">
        <w:rPr>
          <w:rFonts w:hint="eastAsia"/>
          <w:sz w:val="24"/>
          <w:szCs w:val="24"/>
        </w:rPr>
        <w:t>重污染应急</w:t>
      </w:r>
      <w:r w:rsidR="0094270E" w:rsidRPr="00AE1C6C">
        <w:rPr>
          <w:rFonts w:hint="eastAsia"/>
          <w:sz w:val="24"/>
          <w:szCs w:val="24"/>
        </w:rPr>
        <w:t>进行全过程</w:t>
      </w:r>
      <w:r w:rsidR="00B82DA2">
        <w:rPr>
          <w:rFonts w:hint="eastAsia"/>
          <w:sz w:val="24"/>
          <w:szCs w:val="24"/>
        </w:rPr>
        <w:t>管理</w:t>
      </w:r>
      <w:r w:rsidRPr="00AE1C6C">
        <w:rPr>
          <w:rFonts w:hint="eastAsia"/>
          <w:sz w:val="24"/>
          <w:szCs w:val="24"/>
        </w:rPr>
        <w:t>，包括预警信息、源解析、应急方案</w:t>
      </w:r>
      <w:r w:rsidRPr="00AE1C6C">
        <w:rPr>
          <w:sz w:val="24"/>
          <w:szCs w:val="24"/>
        </w:rPr>
        <w:t>、效果分析、应急方案落实</w:t>
      </w:r>
      <w:r w:rsidR="00E831A9" w:rsidRPr="00AE1C6C">
        <w:rPr>
          <w:sz w:val="24"/>
          <w:szCs w:val="24"/>
        </w:rPr>
        <w:t>过程监管，</w:t>
      </w:r>
      <w:r w:rsidR="0094270E" w:rsidRPr="00AE1C6C">
        <w:rPr>
          <w:sz w:val="24"/>
          <w:szCs w:val="24"/>
        </w:rPr>
        <w:t>以及</w:t>
      </w:r>
      <w:r w:rsidR="00935662" w:rsidRPr="00AE1C6C">
        <w:rPr>
          <w:sz w:val="24"/>
          <w:szCs w:val="24"/>
        </w:rPr>
        <w:t>事后</w:t>
      </w:r>
      <w:r w:rsidR="00E831A9" w:rsidRPr="00AE1C6C">
        <w:rPr>
          <w:sz w:val="24"/>
          <w:szCs w:val="24"/>
        </w:rPr>
        <w:t>比对。</w:t>
      </w:r>
    </w:p>
    <w:p w:rsidR="004B5D92" w:rsidRPr="00AE1C6C" w:rsidRDefault="004B5D92" w:rsidP="00AE1C6C">
      <w:pPr>
        <w:ind w:firstLineChars="200" w:firstLine="480"/>
        <w:rPr>
          <w:sz w:val="24"/>
          <w:szCs w:val="24"/>
        </w:rPr>
      </w:pPr>
      <w:r w:rsidRPr="00AE1C6C">
        <w:rPr>
          <w:rFonts w:hint="eastAsia"/>
          <w:sz w:val="24"/>
          <w:szCs w:val="24"/>
        </w:rPr>
        <w:t>每个步骤的内容解释：</w:t>
      </w:r>
    </w:p>
    <w:p w:rsidR="004B5D92" w:rsidRPr="00AE1C6C" w:rsidRDefault="004B5D92" w:rsidP="00AE1C6C">
      <w:pPr>
        <w:pStyle w:val="a6"/>
        <w:numPr>
          <w:ilvl w:val="0"/>
          <w:numId w:val="2"/>
        </w:numPr>
        <w:ind w:firstLineChars="0"/>
        <w:rPr>
          <w:sz w:val="24"/>
          <w:szCs w:val="24"/>
        </w:rPr>
      </w:pPr>
      <w:r w:rsidRPr="00AE1C6C">
        <w:rPr>
          <w:rFonts w:hint="eastAsia"/>
          <w:sz w:val="24"/>
          <w:szCs w:val="24"/>
        </w:rPr>
        <w:t>预警信息：发布重污染预警</w:t>
      </w:r>
    </w:p>
    <w:p w:rsidR="004B5D92" w:rsidRPr="00AE1C6C" w:rsidRDefault="004B5D92" w:rsidP="00AE1C6C">
      <w:pPr>
        <w:pStyle w:val="a6"/>
        <w:numPr>
          <w:ilvl w:val="0"/>
          <w:numId w:val="2"/>
        </w:numPr>
        <w:ind w:firstLineChars="0"/>
        <w:rPr>
          <w:sz w:val="24"/>
          <w:szCs w:val="24"/>
        </w:rPr>
      </w:pPr>
      <w:r w:rsidRPr="00AE1C6C">
        <w:rPr>
          <w:sz w:val="24"/>
          <w:szCs w:val="24"/>
        </w:rPr>
        <w:t>源解析：通过系统对可能造成重污染天气的成因进行分析。</w:t>
      </w:r>
    </w:p>
    <w:p w:rsidR="004B5D92" w:rsidRPr="00AE1C6C" w:rsidRDefault="004B5D92" w:rsidP="00AE1C6C">
      <w:pPr>
        <w:pStyle w:val="a6"/>
        <w:numPr>
          <w:ilvl w:val="0"/>
          <w:numId w:val="2"/>
        </w:numPr>
        <w:ind w:firstLineChars="0"/>
        <w:rPr>
          <w:sz w:val="24"/>
          <w:szCs w:val="24"/>
        </w:rPr>
      </w:pPr>
      <w:r w:rsidRPr="00AE1C6C">
        <w:rPr>
          <w:rFonts w:hint="eastAsia"/>
          <w:sz w:val="24"/>
          <w:szCs w:val="24"/>
        </w:rPr>
        <w:t>减排方案：根据污染成因提出减排方案。</w:t>
      </w:r>
    </w:p>
    <w:p w:rsidR="004B5D92" w:rsidRDefault="004B5D92" w:rsidP="00AE1C6C">
      <w:pPr>
        <w:pStyle w:val="a6"/>
        <w:numPr>
          <w:ilvl w:val="0"/>
          <w:numId w:val="2"/>
        </w:numPr>
        <w:ind w:firstLineChars="0"/>
        <w:rPr>
          <w:sz w:val="24"/>
          <w:szCs w:val="24"/>
        </w:rPr>
      </w:pPr>
      <w:r w:rsidRPr="00AE1C6C">
        <w:rPr>
          <w:rFonts w:hint="eastAsia"/>
          <w:sz w:val="24"/>
          <w:szCs w:val="24"/>
        </w:rPr>
        <w:t>效果分析：根据减排方案，导入模型，计算得出减排方案落实后的污染下降的效果。</w:t>
      </w:r>
    </w:p>
    <w:p w:rsidR="00B82DA2" w:rsidRPr="00B82DA2" w:rsidRDefault="00B82DA2" w:rsidP="00B82DA2">
      <w:pPr>
        <w:rPr>
          <w:sz w:val="24"/>
          <w:szCs w:val="24"/>
        </w:rPr>
      </w:pPr>
    </w:p>
    <w:p w:rsidR="004B5D92" w:rsidRDefault="00B82DA2" w:rsidP="00AE1C6C">
      <w:pPr>
        <w:pStyle w:val="a6"/>
        <w:numPr>
          <w:ilvl w:val="0"/>
          <w:numId w:val="2"/>
        </w:numPr>
        <w:ind w:firstLineChars="0"/>
        <w:rPr>
          <w:sz w:val="24"/>
          <w:szCs w:val="24"/>
        </w:rPr>
      </w:pPr>
      <w:r>
        <w:rPr>
          <w:sz w:val="24"/>
          <w:szCs w:val="24"/>
        </w:rPr>
        <w:t>过程监管：通过减排方案结合污染源在线监测系统，可以进行排放量比对，从而实现对减排方案落实情况进行监督管理。</w:t>
      </w:r>
    </w:p>
    <w:p w:rsidR="00B82DA2" w:rsidRPr="00B82DA2" w:rsidRDefault="00B82DA2" w:rsidP="00B82DA2">
      <w:pPr>
        <w:rPr>
          <w:sz w:val="24"/>
          <w:szCs w:val="24"/>
        </w:rPr>
      </w:pPr>
    </w:p>
    <w:p w:rsidR="0094270E" w:rsidRPr="00AE1C6C" w:rsidRDefault="0094270E" w:rsidP="00AE1C6C">
      <w:pPr>
        <w:pStyle w:val="a6"/>
        <w:numPr>
          <w:ilvl w:val="0"/>
          <w:numId w:val="2"/>
        </w:numPr>
        <w:ind w:firstLineChars="0"/>
        <w:rPr>
          <w:sz w:val="24"/>
          <w:szCs w:val="24"/>
        </w:rPr>
      </w:pPr>
      <w:r w:rsidRPr="00AE1C6C">
        <w:rPr>
          <w:rFonts w:hint="eastAsia"/>
          <w:sz w:val="24"/>
          <w:szCs w:val="24"/>
        </w:rPr>
        <w:t>事后比对：</w:t>
      </w:r>
      <w:r w:rsidR="00B82DA2">
        <w:rPr>
          <w:rFonts w:hint="eastAsia"/>
          <w:sz w:val="24"/>
          <w:szCs w:val="24"/>
        </w:rPr>
        <w:t>减排方案落实之后，将我们预估的减排方案效果与实际环境质量监测数据进行比对，</w:t>
      </w:r>
      <w:r w:rsidR="00321952">
        <w:rPr>
          <w:rFonts w:hint="eastAsia"/>
          <w:sz w:val="24"/>
          <w:szCs w:val="24"/>
        </w:rPr>
        <w:t>得出我们减排方案的力度是否相符，从而实现方案循环调优。</w:t>
      </w:r>
    </w:p>
    <w:sectPr w:rsidR="0094270E" w:rsidRPr="00AE1C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E02" w:rsidRDefault="00F63E02" w:rsidP="000A789F">
      <w:r>
        <w:separator/>
      </w:r>
    </w:p>
  </w:endnote>
  <w:endnote w:type="continuationSeparator" w:id="0">
    <w:p w:rsidR="00F63E02" w:rsidRDefault="00F63E02" w:rsidP="000A7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E02" w:rsidRDefault="00F63E02" w:rsidP="000A789F">
      <w:r>
        <w:separator/>
      </w:r>
    </w:p>
  </w:footnote>
  <w:footnote w:type="continuationSeparator" w:id="0">
    <w:p w:rsidR="00F63E02" w:rsidRDefault="00F63E02" w:rsidP="000A7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D235A"/>
    <w:multiLevelType w:val="hybridMultilevel"/>
    <w:tmpl w:val="F24026A2"/>
    <w:lvl w:ilvl="0" w:tplc="54EEB7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831A87"/>
    <w:multiLevelType w:val="hybridMultilevel"/>
    <w:tmpl w:val="0286291E"/>
    <w:lvl w:ilvl="0" w:tplc="F9802F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80F"/>
    <w:rsid w:val="000A789F"/>
    <w:rsid w:val="000F7B0F"/>
    <w:rsid w:val="00134215"/>
    <w:rsid w:val="001F080F"/>
    <w:rsid w:val="002B20FD"/>
    <w:rsid w:val="00321952"/>
    <w:rsid w:val="0035066D"/>
    <w:rsid w:val="0040286E"/>
    <w:rsid w:val="00411131"/>
    <w:rsid w:val="004B3225"/>
    <w:rsid w:val="004B5D92"/>
    <w:rsid w:val="005D5F09"/>
    <w:rsid w:val="00680F92"/>
    <w:rsid w:val="006C7725"/>
    <w:rsid w:val="00717349"/>
    <w:rsid w:val="007B15DC"/>
    <w:rsid w:val="00893A19"/>
    <w:rsid w:val="008F41EF"/>
    <w:rsid w:val="00935662"/>
    <w:rsid w:val="0094270E"/>
    <w:rsid w:val="00A1576C"/>
    <w:rsid w:val="00A43F50"/>
    <w:rsid w:val="00A85221"/>
    <w:rsid w:val="00AE1C6C"/>
    <w:rsid w:val="00B82DA2"/>
    <w:rsid w:val="00B979A4"/>
    <w:rsid w:val="00C5587E"/>
    <w:rsid w:val="00C97A66"/>
    <w:rsid w:val="00CD14C4"/>
    <w:rsid w:val="00D0243C"/>
    <w:rsid w:val="00D44418"/>
    <w:rsid w:val="00D86B08"/>
    <w:rsid w:val="00E831A9"/>
    <w:rsid w:val="00F63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774F59-3176-47B4-A6E6-96A90418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78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789F"/>
    <w:rPr>
      <w:sz w:val="18"/>
      <w:szCs w:val="18"/>
    </w:rPr>
  </w:style>
  <w:style w:type="paragraph" w:styleId="a4">
    <w:name w:val="footer"/>
    <w:basedOn w:val="a"/>
    <w:link w:val="Char0"/>
    <w:uiPriority w:val="99"/>
    <w:unhideWhenUsed/>
    <w:rsid w:val="000A789F"/>
    <w:pPr>
      <w:tabs>
        <w:tab w:val="center" w:pos="4153"/>
        <w:tab w:val="right" w:pos="8306"/>
      </w:tabs>
      <w:snapToGrid w:val="0"/>
      <w:jc w:val="left"/>
    </w:pPr>
    <w:rPr>
      <w:sz w:val="18"/>
      <w:szCs w:val="18"/>
    </w:rPr>
  </w:style>
  <w:style w:type="character" w:customStyle="1" w:styleId="Char0">
    <w:name w:val="页脚 Char"/>
    <w:basedOn w:val="a0"/>
    <w:link w:val="a4"/>
    <w:uiPriority w:val="99"/>
    <w:rsid w:val="000A789F"/>
    <w:rPr>
      <w:sz w:val="18"/>
      <w:szCs w:val="18"/>
    </w:rPr>
  </w:style>
  <w:style w:type="character" w:styleId="a5">
    <w:name w:val="Hyperlink"/>
    <w:basedOn w:val="a0"/>
    <w:uiPriority w:val="99"/>
    <w:unhideWhenUsed/>
    <w:rsid w:val="000A789F"/>
    <w:rPr>
      <w:color w:val="0000FF"/>
      <w:u w:val="single"/>
    </w:rPr>
  </w:style>
  <w:style w:type="paragraph" w:styleId="a6">
    <w:name w:val="List Paragraph"/>
    <w:basedOn w:val="a"/>
    <w:uiPriority w:val="34"/>
    <w:qFormat/>
    <w:rsid w:val="000A789F"/>
    <w:pPr>
      <w:ind w:firstLineChars="200" w:firstLine="420"/>
    </w:pPr>
  </w:style>
  <w:style w:type="character" w:styleId="a7">
    <w:name w:val="FollowedHyperlink"/>
    <w:basedOn w:val="a0"/>
    <w:uiPriority w:val="99"/>
    <w:semiHidden/>
    <w:unhideWhenUsed/>
    <w:rsid w:val="00D024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28124">
      <w:bodyDiv w:val="1"/>
      <w:marLeft w:val="0"/>
      <w:marRight w:val="0"/>
      <w:marTop w:val="0"/>
      <w:marBottom w:val="0"/>
      <w:divBdr>
        <w:top w:val="none" w:sz="0" w:space="0" w:color="auto"/>
        <w:left w:val="none" w:sz="0" w:space="0" w:color="auto"/>
        <w:bottom w:val="none" w:sz="0" w:space="0" w:color="auto"/>
        <w:right w:val="none" w:sz="0" w:space="0" w:color="auto"/>
      </w:divBdr>
      <w:divsChild>
        <w:div w:id="1210993239">
          <w:marLeft w:val="0"/>
          <w:marRight w:val="0"/>
          <w:marTop w:val="0"/>
          <w:marBottom w:val="0"/>
          <w:divBdr>
            <w:top w:val="none" w:sz="0" w:space="0" w:color="auto"/>
            <w:left w:val="none" w:sz="0" w:space="0" w:color="auto"/>
            <w:bottom w:val="none" w:sz="0" w:space="0" w:color="auto"/>
            <w:right w:val="none" w:sz="0" w:space="0" w:color="auto"/>
          </w:divBdr>
        </w:div>
      </w:divsChild>
    </w:div>
    <w:div w:id="43852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61.153.218.162:81/ZHHB_ZJ_ZhouShan/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120.192.59.99:8090/wgh/" TargetMode="External"/><Relationship Id="rId4" Type="http://schemas.openxmlformats.org/officeDocument/2006/relationships/webSettings" Target="webSettings.xml"/><Relationship Id="rId9" Type="http://schemas.openxmlformats.org/officeDocument/2006/relationships/hyperlink" Target="http://180.97.90.86:88/WRYQGCJ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314</Words>
  <Characters>1791</Characters>
  <Application>Microsoft Office Word</Application>
  <DocSecurity>0</DocSecurity>
  <Lines>14</Lines>
  <Paragraphs>4</Paragraphs>
  <ScaleCrop>false</ScaleCrop>
  <Company>China</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Peter Li(李文培)</cp:lastModifiedBy>
  <cp:revision>13</cp:revision>
  <cp:lastPrinted>2018-06-30T05:29:00Z</cp:lastPrinted>
  <dcterms:created xsi:type="dcterms:W3CDTF">2018-06-29T00:51:00Z</dcterms:created>
  <dcterms:modified xsi:type="dcterms:W3CDTF">2018-06-30T07:01:00Z</dcterms:modified>
</cp:coreProperties>
</file>