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3E717" w14:textId="77777777" w:rsidR="006763F6" w:rsidRPr="008847B1" w:rsidRDefault="006763F6" w:rsidP="00876903">
      <w:pPr>
        <w:spacing w:after="0"/>
        <w:rPr>
          <w:rFonts w:ascii="Arial" w:hAnsi="Arial" w:cs="Arial"/>
          <w:b/>
        </w:rPr>
      </w:pPr>
    </w:p>
    <w:p w14:paraId="62454FD8" w14:textId="77777777" w:rsidR="00DB2669" w:rsidRPr="008847B1" w:rsidRDefault="00DB2669" w:rsidP="00876903">
      <w:pPr>
        <w:spacing w:after="0"/>
        <w:rPr>
          <w:rFonts w:ascii="Arial" w:hAnsi="Arial" w:cs="Arial"/>
          <w:b/>
        </w:rPr>
      </w:pPr>
    </w:p>
    <w:p w14:paraId="1815004A" w14:textId="77777777" w:rsidR="00DB2669" w:rsidRPr="008847B1" w:rsidRDefault="00DB2669" w:rsidP="00876903">
      <w:pPr>
        <w:spacing w:after="0"/>
        <w:rPr>
          <w:rFonts w:ascii="Arial" w:hAnsi="Arial" w:cs="Arial"/>
          <w:b/>
        </w:rPr>
      </w:pPr>
    </w:p>
    <w:p w14:paraId="285F43D7" w14:textId="77777777" w:rsidR="00C27B50" w:rsidRDefault="00C27B50" w:rsidP="005031F5">
      <w:pPr>
        <w:spacing w:after="0" w:line="286" w:lineRule="auto"/>
        <w:rPr>
          <w:rFonts w:ascii="Arial" w:hAnsi="Arial" w:cs="Arial"/>
          <w:b/>
        </w:rPr>
      </w:pPr>
    </w:p>
    <w:p w14:paraId="2F058156" w14:textId="77777777" w:rsidR="00C27B50" w:rsidRDefault="00C27B50" w:rsidP="005031F5">
      <w:pPr>
        <w:spacing w:after="0" w:line="286" w:lineRule="auto"/>
        <w:rPr>
          <w:rFonts w:ascii="Arial" w:hAnsi="Arial" w:cs="Arial"/>
          <w:b/>
        </w:rPr>
      </w:pPr>
    </w:p>
    <w:p w14:paraId="67EF7249" w14:textId="69BA66C5" w:rsidR="00E40184" w:rsidRPr="008847B1" w:rsidRDefault="00E40184" w:rsidP="005031F5">
      <w:pPr>
        <w:spacing w:after="0" w:line="286" w:lineRule="auto"/>
        <w:rPr>
          <w:rFonts w:ascii="Arial" w:hAnsi="Arial" w:cs="Arial"/>
          <w:b/>
        </w:rPr>
      </w:pPr>
      <w:r w:rsidRPr="008847B1">
        <w:rPr>
          <w:rFonts w:ascii="Arial" w:hAnsi="Arial" w:cs="Arial"/>
          <w:b/>
        </w:rPr>
        <w:t>________________</w:t>
      </w:r>
    </w:p>
    <w:p w14:paraId="680044FE" w14:textId="77777777" w:rsidR="00E40184" w:rsidRPr="008847B1" w:rsidRDefault="00E40184" w:rsidP="008847B1">
      <w:pPr>
        <w:spacing w:after="0" w:line="286" w:lineRule="auto"/>
        <w:ind w:left="-450"/>
        <w:rPr>
          <w:rFonts w:ascii="Arial" w:hAnsi="Arial" w:cs="Arial"/>
        </w:rPr>
      </w:pPr>
      <w:r w:rsidRPr="008847B1">
        <w:rPr>
          <w:rFonts w:ascii="Arial" w:hAnsi="Arial" w:cs="Arial"/>
        </w:rPr>
        <w:t xml:space="preserve">       </w:t>
      </w:r>
      <w:r w:rsidR="005031F5">
        <w:rPr>
          <w:rFonts w:ascii="Arial" w:hAnsi="Arial" w:cs="Arial"/>
        </w:rPr>
        <w:t xml:space="preserve">         </w:t>
      </w:r>
      <w:r w:rsidRPr="008847B1">
        <w:rPr>
          <w:rFonts w:ascii="Arial" w:hAnsi="Arial" w:cs="Arial"/>
        </w:rPr>
        <w:t>&lt;DATE&gt;</w:t>
      </w:r>
    </w:p>
    <w:p w14:paraId="6D63A262" w14:textId="77777777" w:rsidR="00E40184" w:rsidRPr="008847B1" w:rsidRDefault="00E40184" w:rsidP="008847B1">
      <w:pPr>
        <w:spacing w:after="0" w:line="286" w:lineRule="auto"/>
        <w:ind w:left="-450"/>
        <w:jc w:val="center"/>
        <w:rPr>
          <w:rFonts w:ascii="Arial" w:hAnsi="Arial" w:cs="Arial"/>
          <w:b/>
        </w:rPr>
      </w:pPr>
    </w:p>
    <w:p w14:paraId="225968D6" w14:textId="77777777" w:rsidR="00E40184" w:rsidRPr="008847B1" w:rsidRDefault="00E40184" w:rsidP="008847B1">
      <w:pPr>
        <w:spacing w:after="0" w:line="286" w:lineRule="auto"/>
        <w:ind w:left="-450"/>
        <w:jc w:val="center"/>
        <w:rPr>
          <w:rFonts w:ascii="Arial" w:hAnsi="Arial" w:cs="Arial"/>
          <w:b/>
        </w:rPr>
      </w:pPr>
      <w:r w:rsidRPr="008847B1">
        <w:rPr>
          <w:rFonts w:ascii="Arial" w:hAnsi="Arial" w:cs="Arial"/>
          <w:b/>
        </w:rPr>
        <w:t>FOREIGN TRAVEL FORM</w:t>
      </w:r>
    </w:p>
    <w:p w14:paraId="5B17AE7C" w14:textId="77777777" w:rsidR="00E40184" w:rsidRPr="008847B1" w:rsidRDefault="00E40184" w:rsidP="008847B1">
      <w:pPr>
        <w:spacing w:after="0" w:line="286" w:lineRule="auto"/>
        <w:ind w:left="-450"/>
        <w:jc w:val="center"/>
        <w:rPr>
          <w:rFonts w:ascii="Arial" w:hAnsi="Arial" w:cs="Arial"/>
        </w:rPr>
      </w:pPr>
    </w:p>
    <w:p w14:paraId="368DB599" w14:textId="77777777" w:rsidR="00E40184" w:rsidRPr="008847B1" w:rsidRDefault="00E40184" w:rsidP="008847B1">
      <w:pPr>
        <w:spacing w:after="0" w:line="286" w:lineRule="auto"/>
        <w:ind w:left="-450"/>
        <w:jc w:val="both"/>
        <w:rPr>
          <w:rFonts w:ascii="Arial" w:hAnsi="Arial" w:cs="Arial"/>
        </w:rPr>
      </w:pPr>
      <w:r w:rsidRPr="008847B1">
        <w:rPr>
          <w:rFonts w:ascii="Arial" w:hAnsi="Arial" w:cs="Arial"/>
        </w:rPr>
        <w:tab/>
        <w:t>In accordance to the Memorandum from the Officer-in-Charge of the Commission on Higher Education subject to reiterating and enforcing the guidelines and procedures with respect to foreign trips of government officials and personnel under the Executive Department, in accordance with the issuances on foreign travels, and in accordance to the University Policy, the traveler must complete and sign this form in all instances where foreign business travels and personal leave are combined. The traveler must submit the signed form with their Travel Authority.</w:t>
      </w:r>
    </w:p>
    <w:p w14:paraId="757C6D4B" w14:textId="77777777" w:rsidR="00E40184" w:rsidRPr="008847B1" w:rsidRDefault="00E40184" w:rsidP="008847B1">
      <w:pPr>
        <w:spacing w:after="0" w:line="286" w:lineRule="auto"/>
        <w:ind w:left="-450"/>
        <w:rPr>
          <w:rFonts w:ascii="Arial" w:hAnsi="Arial" w:cs="Arial"/>
        </w:rPr>
      </w:pPr>
    </w:p>
    <w:p w14:paraId="4179D7B9" w14:textId="77777777" w:rsidR="00FD21AE" w:rsidRPr="008847B1" w:rsidRDefault="00E40184" w:rsidP="008847B1">
      <w:pPr>
        <w:spacing w:after="0" w:line="286" w:lineRule="auto"/>
        <w:ind w:left="-450"/>
        <w:jc w:val="both"/>
        <w:rPr>
          <w:rFonts w:ascii="Arial" w:hAnsi="Arial" w:cs="Arial"/>
        </w:rPr>
      </w:pPr>
      <w:r w:rsidRPr="008847B1">
        <w:rPr>
          <w:rFonts w:ascii="Arial" w:hAnsi="Arial" w:cs="Arial"/>
        </w:rPr>
        <w:tab/>
        <w:t>Pursuant to the above-mentioned memorandum, this form must be issued by the Director of the Office of International Affairs. The said official is also responsible to verify travel documentations, requirements, procedures and processes before the issuance of the Endorsement for Authority to Travel Abroad.</w:t>
      </w:r>
    </w:p>
    <w:p w14:paraId="7A55A93F" w14:textId="1221B6A6" w:rsidR="00E40184" w:rsidRPr="008847B1" w:rsidRDefault="00E40184" w:rsidP="00E40184">
      <w:pPr>
        <w:spacing w:after="0" w:line="286" w:lineRule="auto"/>
        <w:jc w:val="both"/>
        <w:rPr>
          <w:rFonts w:ascii="Arial" w:hAnsi="Arial" w:cs="Arial"/>
        </w:rPr>
      </w:pPr>
    </w:p>
    <w:tbl>
      <w:tblPr>
        <w:tblStyle w:val="TableGrid"/>
        <w:tblW w:w="0" w:type="auto"/>
        <w:tblInd w:w="-455" w:type="dxa"/>
        <w:tblLook w:val="04A0" w:firstRow="1" w:lastRow="0" w:firstColumn="1" w:lastColumn="0" w:noHBand="0" w:noVBand="1"/>
      </w:tblPr>
      <w:tblGrid>
        <w:gridCol w:w="3063"/>
        <w:gridCol w:w="3597"/>
        <w:gridCol w:w="3960"/>
      </w:tblGrid>
      <w:tr w:rsidR="00E40184" w:rsidRPr="005031F5" w14:paraId="7FE86C44" w14:textId="77777777" w:rsidTr="00A06C09">
        <w:trPr>
          <w:trHeight w:val="1020"/>
        </w:trPr>
        <w:tc>
          <w:tcPr>
            <w:tcW w:w="3063" w:type="dxa"/>
          </w:tcPr>
          <w:p w14:paraId="36D7BD2D" w14:textId="77777777" w:rsidR="001D25E2" w:rsidRDefault="00E40184" w:rsidP="00E40184">
            <w:pPr>
              <w:spacing w:after="0" w:line="286" w:lineRule="auto"/>
              <w:jc w:val="both"/>
              <w:rPr>
                <w:rFonts w:ascii="Arial" w:hAnsi="Arial" w:cs="Arial"/>
                <w:b/>
              </w:rPr>
            </w:pPr>
            <w:r w:rsidRPr="005031F5">
              <w:rPr>
                <w:rFonts w:ascii="Arial" w:hAnsi="Arial" w:cs="Arial"/>
                <w:b/>
              </w:rPr>
              <w:t>OFFICE/COLLEGE</w:t>
            </w:r>
          </w:p>
          <w:p w14:paraId="29F29772" w14:textId="764FD8AE" w:rsidR="007B6407" w:rsidRPr="005031F5" w:rsidRDefault="007B6407" w:rsidP="00E40184">
            <w:pPr>
              <w:spacing w:after="0" w:line="286" w:lineRule="auto"/>
              <w:jc w:val="both"/>
              <w:rPr>
                <w:rFonts w:ascii="Arial" w:hAnsi="Arial" w:cs="Arial"/>
                <w:b/>
              </w:rPr>
            </w:pPr>
          </w:p>
        </w:tc>
        <w:tc>
          <w:tcPr>
            <w:tcW w:w="7557" w:type="dxa"/>
            <w:gridSpan w:val="2"/>
          </w:tcPr>
          <w:p w14:paraId="5AA8B499" w14:textId="77777777" w:rsidR="00E40184" w:rsidRPr="005031F5" w:rsidRDefault="00E40184" w:rsidP="00E40184">
            <w:pPr>
              <w:spacing w:after="0" w:line="286" w:lineRule="auto"/>
              <w:jc w:val="both"/>
              <w:rPr>
                <w:rFonts w:ascii="Arial" w:hAnsi="Arial" w:cs="Arial"/>
                <w:b/>
              </w:rPr>
            </w:pPr>
            <w:r w:rsidRPr="005031F5">
              <w:rPr>
                <w:rFonts w:ascii="Arial" w:hAnsi="Arial" w:cs="Arial"/>
                <w:b/>
              </w:rPr>
              <w:t>NAME</w:t>
            </w:r>
          </w:p>
          <w:p w14:paraId="2B459A48" w14:textId="77777777" w:rsidR="007B6407" w:rsidRDefault="007B6407" w:rsidP="003E3854">
            <w:pPr>
              <w:spacing w:after="0" w:line="286" w:lineRule="auto"/>
              <w:jc w:val="both"/>
              <w:rPr>
                <w:rFonts w:ascii="Arial" w:hAnsi="Arial" w:cs="Arial"/>
                <w:b/>
              </w:rPr>
            </w:pPr>
          </w:p>
          <w:p w14:paraId="4FAECC82" w14:textId="7038899D" w:rsidR="007B6407" w:rsidRPr="005031F5" w:rsidRDefault="007B6407" w:rsidP="003E3854">
            <w:pPr>
              <w:spacing w:after="0" w:line="286" w:lineRule="auto"/>
              <w:jc w:val="both"/>
              <w:rPr>
                <w:rFonts w:ascii="Arial" w:hAnsi="Arial" w:cs="Arial"/>
                <w:b/>
              </w:rPr>
            </w:pPr>
          </w:p>
        </w:tc>
      </w:tr>
      <w:tr w:rsidR="0000493A" w:rsidRPr="005031F5" w14:paraId="48BAF41A" w14:textId="77777777" w:rsidTr="00A06C09">
        <w:trPr>
          <w:trHeight w:val="975"/>
        </w:trPr>
        <w:tc>
          <w:tcPr>
            <w:tcW w:w="3063" w:type="dxa"/>
          </w:tcPr>
          <w:p w14:paraId="128E7321" w14:textId="77777777" w:rsidR="0000493A" w:rsidRPr="005031F5" w:rsidRDefault="0000493A" w:rsidP="00E40184">
            <w:pPr>
              <w:spacing w:after="0" w:line="286" w:lineRule="auto"/>
              <w:jc w:val="both"/>
              <w:rPr>
                <w:rFonts w:ascii="Arial" w:hAnsi="Arial" w:cs="Arial"/>
                <w:b/>
              </w:rPr>
            </w:pPr>
            <w:r w:rsidRPr="005031F5">
              <w:rPr>
                <w:rFonts w:ascii="Arial" w:hAnsi="Arial" w:cs="Arial"/>
                <w:b/>
              </w:rPr>
              <w:t>CONTACT NUMBER</w:t>
            </w:r>
          </w:p>
          <w:p w14:paraId="7DE3675E" w14:textId="77777777" w:rsidR="0000493A" w:rsidRPr="005031F5" w:rsidRDefault="0000493A" w:rsidP="00E40184">
            <w:pPr>
              <w:spacing w:after="0" w:line="286" w:lineRule="auto"/>
              <w:jc w:val="both"/>
              <w:rPr>
                <w:rFonts w:ascii="Arial" w:hAnsi="Arial" w:cs="Arial"/>
                <w:b/>
              </w:rPr>
            </w:pPr>
          </w:p>
          <w:p w14:paraId="18016BB3" w14:textId="0ACC06D8" w:rsidR="0000493A" w:rsidRPr="005031F5" w:rsidRDefault="0000493A" w:rsidP="00E40184">
            <w:pPr>
              <w:spacing w:after="0" w:line="286" w:lineRule="auto"/>
              <w:jc w:val="both"/>
              <w:rPr>
                <w:rFonts w:ascii="Arial" w:hAnsi="Arial" w:cs="Arial"/>
                <w:b/>
              </w:rPr>
            </w:pPr>
          </w:p>
        </w:tc>
        <w:tc>
          <w:tcPr>
            <w:tcW w:w="3597" w:type="dxa"/>
          </w:tcPr>
          <w:p w14:paraId="098D70E5" w14:textId="77777777" w:rsidR="003D5DF8" w:rsidRDefault="0000493A" w:rsidP="00E40184">
            <w:pPr>
              <w:spacing w:after="0" w:line="286" w:lineRule="auto"/>
              <w:jc w:val="both"/>
              <w:rPr>
                <w:rFonts w:ascii="Arial" w:hAnsi="Arial" w:cs="Arial"/>
                <w:b/>
              </w:rPr>
            </w:pPr>
            <w:r w:rsidRPr="005031F5">
              <w:rPr>
                <w:rFonts w:ascii="Arial" w:hAnsi="Arial" w:cs="Arial"/>
                <w:b/>
              </w:rPr>
              <w:t>DESTINATION</w:t>
            </w:r>
          </w:p>
          <w:p w14:paraId="42DE1015" w14:textId="77777777" w:rsidR="001F3C1D" w:rsidRDefault="001F3C1D" w:rsidP="00E40184">
            <w:pPr>
              <w:spacing w:after="0" w:line="286" w:lineRule="auto"/>
              <w:jc w:val="both"/>
              <w:rPr>
                <w:rFonts w:ascii="Arial" w:hAnsi="Arial" w:cs="Arial"/>
                <w:b/>
              </w:rPr>
            </w:pPr>
            <w:r>
              <w:rPr>
                <w:rFonts w:ascii="Arial" w:hAnsi="Arial" w:cs="Arial"/>
                <w:b/>
              </w:rPr>
              <w:t xml:space="preserve">            </w:t>
            </w:r>
          </w:p>
          <w:p w14:paraId="1230C3E1" w14:textId="4404365C" w:rsidR="00855309" w:rsidRPr="005031F5" w:rsidRDefault="001F3C1D" w:rsidP="001D25E2">
            <w:pPr>
              <w:spacing w:after="0" w:line="286" w:lineRule="auto"/>
              <w:jc w:val="both"/>
              <w:rPr>
                <w:rFonts w:ascii="Arial" w:hAnsi="Arial" w:cs="Arial"/>
                <w:b/>
              </w:rPr>
            </w:pPr>
            <w:r>
              <w:rPr>
                <w:rFonts w:ascii="Arial" w:hAnsi="Arial" w:cs="Arial"/>
                <w:b/>
              </w:rPr>
              <w:t xml:space="preserve">                </w:t>
            </w:r>
          </w:p>
        </w:tc>
        <w:tc>
          <w:tcPr>
            <w:tcW w:w="3960" w:type="dxa"/>
          </w:tcPr>
          <w:p w14:paraId="73D75B89" w14:textId="77777777" w:rsidR="0000493A" w:rsidRDefault="0000493A" w:rsidP="00E40184">
            <w:pPr>
              <w:spacing w:after="0" w:line="286" w:lineRule="auto"/>
              <w:jc w:val="both"/>
              <w:rPr>
                <w:rFonts w:ascii="Arial" w:hAnsi="Arial" w:cs="Arial"/>
                <w:b/>
              </w:rPr>
            </w:pPr>
            <w:r w:rsidRPr="005031F5">
              <w:rPr>
                <w:rFonts w:ascii="Arial" w:hAnsi="Arial" w:cs="Arial"/>
                <w:b/>
              </w:rPr>
              <w:t>DURATION OF THE TRIP</w:t>
            </w:r>
          </w:p>
          <w:p w14:paraId="7030CCFE" w14:textId="77777777" w:rsidR="001F3C1D" w:rsidRDefault="007B6407" w:rsidP="003E3854">
            <w:pPr>
              <w:spacing w:after="0" w:line="286" w:lineRule="auto"/>
              <w:jc w:val="both"/>
              <w:rPr>
                <w:rFonts w:ascii="Arial" w:hAnsi="Arial" w:cs="Arial"/>
                <w:b/>
              </w:rPr>
            </w:pPr>
            <w:r>
              <w:rPr>
                <w:rFonts w:ascii="Arial" w:hAnsi="Arial" w:cs="Arial"/>
                <w:b/>
              </w:rPr>
              <w:t xml:space="preserve"> </w:t>
            </w:r>
          </w:p>
          <w:p w14:paraId="27DF9DF1" w14:textId="70A637AB" w:rsidR="007B6407" w:rsidRPr="005031F5" w:rsidRDefault="007B6407" w:rsidP="003E3854">
            <w:pPr>
              <w:spacing w:after="0" w:line="286" w:lineRule="auto"/>
              <w:jc w:val="both"/>
              <w:rPr>
                <w:rFonts w:ascii="Arial" w:hAnsi="Arial" w:cs="Arial"/>
                <w:b/>
              </w:rPr>
            </w:pPr>
          </w:p>
        </w:tc>
      </w:tr>
    </w:tbl>
    <w:p w14:paraId="47336336" w14:textId="2358F023" w:rsidR="00E40184" w:rsidRPr="005031F5" w:rsidRDefault="00E40184" w:rsidP="00E40184">
      <w:pPr>
        <w:spacing w:after="0" w:line="286" w:lineRule="auto"/>
        <w:jc w:val="both"/>
        <w:rPr>
          <w:rFonts w:ascii="Arial" w:hAnsi="Arial" w:cs="Arial"/>
        </w:rPr>
      </w:pPr>
    </w:p>
    <w:tbl>
      <w:tblPr>
        <w:tblStyle w:val="TableGrid"/>
        <w:tblW w:w="0" w:type="auto"/>
        <w:tblInd w:w="-455" w:type="dxa"/>
        <w:tblLook w:val="04A0" w:firstRow="1" w:lastRow="0" w:firstColumn="1" w:lastColumn="0" w:noHBand="0" w:noVBand="1"/>
      </w:tblPr>
      <w:tblGrid>
        <w:gridCol w:w="5304"/>
        <w:gridCol w:w="5316"/>
      </w:tblGrid>
      <w:tr w:rsidR="00BA13EA" w:rsidRPr="005031F5" w14:paraId="0075762C" w14:textId="77777777" w:rsidTr="00A06C09">
        <w:trPr>
          <w:trHeight w:val="1155"/>
        </w:trPr>
        <w:tc>
          <w:tcPr>
            <w:tcW w:w="5304" w:type="dxa"/>
            <w:vMerge w:val="restart"/>
          </w:tcPr>
          <w:p w14:paraId="1971D953" w14:textId="77777777" w:rsidR="00BA13EA" w:rsidRPr="005031F5" w:rsidRDefault="00BA13EA" w:rsidP="00E40184">
            <w:pPr>
              <w:spacing w:after="0" w:line="286" w:lineRule="auto"/>
              <w:jc w:val="both"/>
              <w:rPr>
                <w:rFonts w:ascii="Arial" w:hAnsi="Arial" w:cs="Arial"/>
                <w:b/>
              </w:rPr>
            </w:pPr>
            <w:r w:rsidRPr="005031F5">
              <w:rPr>
                <w:rFonts w:ascii="Arial" w:hAnsi="Arial" w:cs="Arial"/>
                <w:b/>
              </w:rPr>
              <w:t>PURPOSE OF FOREIGN TRAVEL</w:t>
            </w:r>
          </w:p>
          <w:p w14:paraId="3FAAFC4D" w14:textId="77777777" w:rsidR="00BA13EA" w:rsidRPr="005031F5" w:rsidRDefault="00BA13EA" w:rsidP="00E40184">
            <w:pPr>
              <w:spacing w:after="0" w:line="286" w:lineRule="auto"/>
              <w:jc w:val="both"/>
              <w:rPr>
                <w:rFonts w:ascii="Arial" w:hAnsi="Arial" w:cs="Arial"/>
                <w:b/>
              </w:rPr>
            </w:pPr>
            <w:r w:rsidRPr="005031F5">
              <w:rPr>
                <w:rFonts w:ascii="Arial" w:hAnsi="Arial" w:cs="Arial"/>
                <w:b/>
                <w:noProof/>
                <w:lang w:val="en-US" w:eastAsia="en-US"/>
                <w14:ligatures w14:val="none"/>
                <w14:cntxtAlts w14:val="0"/>
              </w:rPr>
              <mc:AlternateContent>
                <mc:Choice Requires="wps">
                  <w:drawing>
                    <wp:anchor distT="0" distB="0" distL="114300" distR="114300" simplePos="0" relativeHeight="251675648" behindDoc="0" locked="0" layoutInCell="1" allowOverlap="1" wp14:anchorId="36865F83" wp14:editId="5C0AEB52">
                      <wp:simplePos x="0" y="0"/>
                      <wp:positionH relativeFrom="column">
                        <wp:posOffset>160655</wp:posOffset>
                      </wp:positionH>
                      <wp:positionV relativeFrom="paragraph">
                        <wp:posOffset>140970</wp:posOffset>
                      </wp:positionV>
                      <wp:extent cx="161925" cy="15240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161925" cy="1524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F67C0" id="Rectangle 36" o:spid="_x0000_s1026" style="position:absolute;margin-left:12.65pt;margin-top:11.1pt;width:12.75pt;height: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" filled="f" strokecolor="black [3213]" strokeweight="1pt"/>
                  </w:pict>
                </mc:Fallback>
              </mc:AlternateContent>
            </w:r>
          </w:p>
          <w:p w14:paraId="1D9DE3D3" w14:textId="77777777" w:rsidR="00BA13EA" w:rsidRPr="005031F5" w:rsidRDefault="008847B1" w:rsidP="00E40184">
            <w:pPr>
              <w:spacing w:after="0" w:line="286" w:lineRule="auto"/>
              <w:jc w:val="both"/>
              <w:rPr>
                <w:rFonts w:ascii="Arial" w:hAnsi="Arial" w:cs="Arial"/>
              </w:rPr>
            </w:pPr>
            <w:r w:rsidRPr="005031F5">
              <w:rPr>
                <w:rFonts w:ascii="Arial" w:hAnsi="Arial" w:cs="Arial"/>
                <w:b/>
                <w:noProof/>
                <w:lang w:val="en-US" w:eastAsia="en-US"/>
                <w14:ligatures w14:val="none"/>
                <w14:cntxtAlts w14:val="0"/>
              </w:rPr>
              <mc:AlternateContent>
                <mc:Choice Requires="wps">
                  <w:drawing>
                    <wp:anchor distT="0" distB="0" distL="114300" distR="114300" simplePos="0" relativeHeight="251676672" behindDoc="0" locked="0" layoutInCell="1" allowOverlap="1" wp14:anchorId="29F2949D" wp14:editId="5A3C0D1F">
                      <wp:simplePos x="0" y="0"/>
                      <wp:positionH relativeFrom="column">
                        <wp:posOffset>160655</wp:posOffset>
                      </wp:positionH>
                      <wp:positionV relativeFrom="paragraph">
                        <wp:posOffset>143510</wp:posOffset>
                      </wp:positionV>
                      <wp:extent cx="161925" cy="15240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161925" cy="1524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AEFBF" id="Rectangle 37" o:spid="_x0000_s1026" style="position:absolute;margin-left:12.65pt;margin-top:11.3pt;width:12.75pt;height: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" filled="f" strokecolor="black [3213]" strokeweight="1pt"/>
                  </w:pict>
                </mc:Fallback>
              </mc:AlternateContent>
            </w:r>
            <w:r w:rsidR="00BA13EA" w:rsidRPr="005031F5">
              <w:rPr>
                <w:rFonts w:ascii="Arial" w:hAnsi="Arial" w:cs="Arial"/>
                <w:b/>
              </w:rPr>
              <w:t xml:space="preserve">          </w:t>
            </w:r>
            <w:r w:rsidR="00BA13EA" w:rsidRPr="005031F5">
              <w:rPr>
                <w:rFonts w:ascii="Arial" w:hAnsi="Arial" w:cs="Arial"/>
              </w:rPr>
              <w:t>Study Trip</w:t>
            </w:r>
          </w:p>
          <w:p w14:paraId="4D39E4ED" w14:textId="77777777" w:rsidR="00BA13EA" w:rsidRPr="005031F5" w:rsidRDefault="00BA13EA" w:rsidP="00E40184">
            <w:pPr>
              <w:spacing w:after="0" w:line="286" w:lineRule="auto"/>
              <w:jc w:val="both"/>
              <w:rPr>
                <w:rFonts w:ascii="Arial" w:hAnsi="Arial" w:cs="Arial"/>
              </w:rPr>
            </w:pPr>
            <w:r w:rsidRPr="005031F5">
              <w:rPr>
                <w:rFonts w:ascii="Arial" w:hAnsi="Arial" w:cs="Arial"/>
                <w:b/>
                <w:noProof/>
                <w:lang w:val="en-US" w:eastAsia="en-US"/>
                <w14:ligatures w14:val="none"/>
                <w14:cntxtAlts w14:val="0"/>
              </w:rPr>
              <mc:AlternateContent>
                <mc:Choice Requires="wps">
                  <w:drawing>
                    <wp:anchor distT="0" distB="0" distL="114300" distR="114300" simplePos="0" relativeHeight="251677696" behindDoc="0" locked="0" layoutInCell="1" allowOverlap="1" wp14:anchorId="4CD0400B" wp14:editId="6C35C168">
                      <wp:simplePos x="0" y="0"/>
                      <wp:positionH relativeFrom="column">
                        <wp:posOffset>351155</wp:posOffset>
                      </wp:positionH>
                      <wp:positionV relativeFrom="paragraph">
                        <wp:posOffset>151765</wp:posOffset>
                      </wp:positionV>
                      <wp:extent cx="161925" cy="15240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161925" cy="1524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E1F1C" id="Rectangle 38" o:spid="_x0000_s1026" style="position:absolute;margin-left:27.65pt;margin-top:11.95pt;width:12.75pt;height: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" filled="f" strokecolor="black [3213]" strokeweight="1pt"/>
                  </w:pict>
                </mc:Fallback>
              </mc:AlternateContent>
            </w:r>
            <w:r w:rsidRPr="005031F5">
              <w:rPr>
                <w:rFonts w:ascii="Arial" w:hAnsi="Arial" w:cs="Arial"/>
              </w:rPr>
              <w:t xml:space="preserve">          Non-Study Trip:</w:t>
            </w:r>
          </w:p>
          <w:p w14:paraId="411038AE" w14:textId="77777777" w:rsidR="00BA13EA" w:rsidRPr="005031F5" w:rsidRDefault="00BA13EA" w:rsidP="00E40184">
            <w:pPr>
              <w:spacing w:after="0" w:line="286" w:lineRule="auto"/>
              <w:jc w:val="both"/>
              <w:rPr>
                <w:rFonts w:ascii="Arial" w:hAnsi="Arial" w:cs="Arial"/>
              </w:rPr>
            </w:pPr>
            <w:r w:rsidRPr="005031F5">
              <w:rPr>
                <w:rFonts w:ascii="Arial" w:hAnsi="Arial" w:cs="Arial"/>
                <w:b/>
                <w:noProof/>
                <w:lang w:val="en-US" w:eastAsia="en-US"/>
                <w14:ligatures w14:val="none"/>
                <w14:cntxtAlts w14:val="0"/>
              </w:rPr>
              <mc:AlternateContent>
                <mc:Choice Requires="wps">
                  <w:drawing>
                    <wp:anchor distT="0" distB="0" distL="114300" distR="114300" simplePos="0" relativeHeight="251678720" behindDoc="0" locked="0" layoutInCell="1" allowOverlap="1" wp14:anchorId="6549A3B2" wp14:editId="5519D9AD">
                      <wp:simplePos x="0" y="0"/>
                      <wp:positionH relativeFrom="column">
                        <wp:posOffset>351155</wp:posOffset>
                      </wp:positionH>
                      <wp:positionV relativeFrom="paragraph">
                        <wp:posOffset>151130</wp:posOffset>
                      </wp:positionV>
                      <wp:extent cx="161925" cy="15240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161925" cy="1524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8F164" id="Rectangle 39" o:spid="_x0000_s1026" style="position:absolute;margin-left:27.65pt;margin-top:11.9pt;width:12.75pt;height: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" filled="f" strokecolor="black [3213]" strokeweight="1pt"/>
                  </w:pict>
                </mc:Fallback>
              </mc:AlternateContent>
            </w:r>
            <w:r w:rsidRPr="005031F5">
              <w:rPr>
                <w:rFonts w:ascii="Arial" w:hAnsi="Arial" w:cs="Arial"/>
              </w:rPr>
              <w:t xml:space="preserve">               LGU Initiated Study cum Observation Tour</w:t>
            </w:r>
          </w:p>
          <w:p w14:paraId="265B4A39" w14:textId="77777777" w:rsidR="00BA13EA" w:rsidRPr="005031F5" w:rsidRDefault="008847B1" w:rsidP="00E40184">
            <w:pPr>
              <w:spacing w:after="0" w:line="286" w:lineRule="auto"/>
              <w:jc w:val="both"/>
              <w:rPr>
                <w:rFonts w:ascii="Arial" w:hAnsi="Arial" w:cs="Arial"/>
              </w:rPr>
            </w:pPr>
            <w:r w:rsidRPr="005031F5">
              <w:rPr>
                <w:rFonts w:ascii="Arial" w:hAnsi="Arial" w:cs="Arial"/>
                <w:b/>
                <w:noProof/>
                <w:lang w:val="en-US" w:eastAsia="en-US"/>
                <w14:ligatures w14:val="none"/>
                <w14:cntxtAlts w14:val="0"/>
              </w:rPr>
              <mc:AlternateContent>
                <mc:Choice Requires="wps">
                  <w:drawing>
                    <wp:anchor distT="0" distB="0" distL="114300" distR="114300" simplePos="0" relativeHeight="251679744" behindDoc="0" locked="0" layoutInCell="1" allowOverlap="1" wp14:anchorId="5BC09EE8" wp14:editId="079D1B0D">
                      <wp:simplePos x="0" y="0"/>
                      <wp:positionH relativeFrom="column">
                        <wp:posOffset>351155</wp:posOffset>
                      </wp:positionH>
                      <wp:positionV relativeFrom="paragraph">
                        <wp:posOffset>161290</wp:posOffset>
                      </wp:positionV>
                      <wp:extent cx="161925" cy="15240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61925" cy="1524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506ED" id="Rectangle 40" o:spid="_x0000_s1026" style="position:absolute;margin-left:27.65pt;margin-top:12.7pt;width:12.75pt;height:1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" filled="f" strokecolor="black [3213]" strokeweight="1pt"/>
                  </w:pict>
                </mc:Fallback>
              </mc:AlternateContent>
            </w:r>
            <w:r w:rsidR="00BA13EA" w:rsidRPr="005031F5">
              <w:rPr>
                <w:rFonts w:ascii="Arial" w:hAnsi="Arial" w:cs="Arial"/>
              </w:rPr>
              <w:t xml:space="preserve">               Technical Exchange</w:t>
            </w:r>
          </w:p>
          <w:p w14:paraId="173B2C79" w14:textId="77777777" w:rsidR="00BA13EA" w:rsidRPr="005031F5" w:rsidRDefault="008847B1" w:rsidP="00E40184">
            <w:pPr>
              <w:spacing w:after="0" w:line="286" w:lineRule="auto"/>
              <w:jc w:val="both"/>
              <w:rPr>
                <w:rFonts w:ascii="Arial" w:hAnsi="Arial" w:cs="Arial"/>
              </w:rPr>
            </w:pPr>
            <w:r w:rsidRPr="005031F5">
              <w:rPr>
                <w:rFonts w:ascii="Arial" w:hAnsi="Arial" w:cs="Arial"/>
                <w:b/>
                <w:noProof/>
                <w:lang w:val="en-US" w:eastAsia="en-US"/>
                <w14:ligatures w14:val="none"/>
                <w14:cntxtAlts w14:val="0"/>
              </w:rPr>
              <mc:AlternateContent>
                <mc:Choice Requires="wps">
                  <w:drawing>
                    <wp:anchor distT="0" distB="0" distL="114300" distR="114300" simplePos="0" relativeHeight="251680768" behindDoc="0" locked="0" layoutInCell="1" allowOverlap="1" wp14:anchorId="3123835C" wp14:editId="3A733EC2">
                      <wp:simplePos x="0" y="0"/>
                      <wp:positionH relativeFrom="column">
                        <wp:posOffset>170180</wp:posOffset>
                      </wp:positionH>
                      <wp:positionV relativeFrom="paragraph">
                        <wp:posOffset>160655</wp:posOffset>
                      </wp:positionV>
                      <wp:extent cx="161925" cy="15240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161925" cy="1524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8FB2F" id="Rectangle 41" o:spid="_x0000_s1026" style="position:absolute;margin-left:13.4pt;margin-top:12.65pt;width:12.75pt;height: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" filled="f" strokecolor="black [3213]" strokeweight="1pt"/>
                  </w:pict>
                </mc:Fallback>
              </mc:AlternateContent>
            </w:r>
            <w:r w:rsidR="00BA13EA" w:rsidRPr="005031F5">
              <w:rPr>
                <w:rFonts w:ascii="Arial" w:hAnsi="Arial" w:cs="Arial"/>
              </w:rPr>
              <w:t xml:space="preserve">               </w:t>
            </w:r>
            <w:r w:rsidR="003B1E92" w:rsidRPr="005031F5">
              <w:rPr>
                <w:rFonts w:ascii="Arial" w:hAnsi="Arial" w:cs="Arial"/>
              </w:rPr>
              <w:t>Conferences,</w:t>
            </w:r>
            <w:r w:rsidR="00BA13EA" w:rsidRPr="005031F5">
              <w:rPr>
                <w:rFonts w:ascii="Arial" w:hAnsi="Arial" w:cs="Arial"/>
              </w:rPr>
              <w:t xml:space="preserve"> Seminars, </w:t>
            </w:r>
            <w:r w:rsidR="003B1E92" w:rsidRPr="005031F5">
              <w:rPr>
                <w:rFonts w:ascii="Arial" w:hAnsi="Arial" w:cs="Arial"/>
              </w:rPr>
              <w:t xml:space="preserve">Trainings, </w:t>
            </w:r>
            <w:r w:rsidR="00BA13EA" w:rsidRPr="005031F5">
              <w:rPr>
                <w:rFonts w:ascii="Arial" w:hAnsi="Arial" w:cs="Arial"/>
              </w:rPr>
              <w:t>Workshops</w:t>
            </w:r>
          </w:p>
          <w:p w14:paraId="5425E789" w14:textId="77777777" w:rsidR="00BA13EA" w:rsidRPr="005031F5" w:rsidRDefault="00BA13EA" w:rsidP="00E40184">
            <w:pPr>
              <w:spacing w:after="0" w:line="286" w:lineRule="auto"/>
              <w:jc w:val="both"/>
              <w:rPr>
                <w:rFonts w:ascii="Arial" w:hAnsi="Arial" w:cs="Arial"/>
              </w:rPr>
            </w:pPr>
            <w:r w:rsidRPr="005031F5">
              <w:rPr>
                <w:rFonts w:ascii="Arial" w:hAnsi="Arial" w:cs="Arial"/>
              </w:rPr>
              <w:t xml:space="preserve">          Personal/Private Trip</w:t>
            </w:r>
          </w:p>
          <w:p w14:paraId="4D305AD8" w14:textId="77777777" w:rsidR="00BA13EA" w:rsidRPr="005031F5" w:rsidRDefault="00BA13EA" w:rsidP="00E40184">
            <w:pPr>
              <w:spacing w:after="0" w:line="286" w:lineRule="auto"/>
              <w:jc w:val="both"/>
              <w:rPr>
                <w:rFonts w:ascii="Arial" w:hAnsi="Arial" w:cs="Arial"/>
                <w:b/>
              </w:rPr>
            </w:pPr>
          </w:p>
          <w:p w14:paraId="5319F5C5" w14:textId="77777777" w:rsidR="005031F5" w:rsidRDefault="005031F5" w:rsidP="00D83B3D">
            <w:pPr>
              <w:spacing w:after="0" w:line="286" w:lineRule="auto"/>
              <w:jc w:val="center"/>
              <w:rPr>
                <w:rFonts w:ascii="Arial" w:hAnsi="Arial" w:cs="Arial"/>
                <w:b/>
              </w:rPr>
            </w:pPr>
          </w:p>
          <w:p w14:paraId="25F67696" w14:textId="77777777" w:rsidR="00D83B3D" w:rsidRPr="005031F5" w:rsidRDefault="00D83B3D" w:rsidP="00D83B3D">
            <w:pPr>
              <w:spacing w:after="0" w:line="286" w:lineRule="auto"/>
              <w:jc w:val="center"/>
              <w:rPr>
                <w:rFonts w:ascii="Arial" w:hAnsi="Arial" w:cs="Arial"/>
                <w:b/>
              </w:rPr>
            </w:pPr>
            <w:r w:rsidRPr="005031F5">
              <w:rPr>
                <w:rFonts w:ascii="Arial" w:hAnsi="Arial" w:cs="Arial"/>
                <w:b/>
              </w:rPr>
              <w:t>(see checklist and guidelines at the back)</w:t>
            </w:r>
          </w:p>
        </w:tc>
        <w:tc>
          <w:tcPr>
            <w:tcW w:w="5316" w:type="dxa"/>
          </w:tcPr>
          <w:p w14:paraId="7B30212B" w14:textId="6DC17D69" w:rsidR="00BA13EA" w:rsidRPr="005031F5" w:rsidRDefault="00BA13EA" w:rsidP="00250A5F">
            <w:pPr>
              <w:spacing w:after="0" w:line="286" w:lineRule="auto"/>
              <w:jc w:val="both"/>
              <w:rPr>
                <w:rFonts w:ascii="Arial" w:hAnsi="Arial" w:cs="Arial"/>
                <w:b/>
              </w:rPr>
            </w:pPr>
            <w:r w:rsidRPr="005031F5">
              <w:rPr>
                <w:rFonts w:ascii="Arial" w:hAnsi="Arial" w:cs="Arial"/>
                <w:b/>
              </w:rPr>
              <w:t>PROJECTED EXPENSES</w:t>
            </w:r>
          </w:p>
        </w:tc>
      </w:tr>
      <w:tr w:rsidR="00BA13EA" w:rsidRPr="005031F5" w14:paraId="47719F93" w14:textId="77777777" w:rsidTr="00A06C09">
        <w:trPr>
          <w:trHeight w:val="1875"/>
        </w:trPr>
        <w:tc>
          <w:tcPr>
            <w:tcW w:w="5304" w:type="dxa"/>
            <w:vMerge/>
          </w:tcPr>
          <w:p w14:paraId="354319BA" w14:textId="77777777" w:rsidR="00BA13EA" w:rsidRPr="005031F5" w:rsidRDefault="00BA13EA" w:rsidP="00E40184">
            <w:pPr>
              <w:spacing w:after="0" w:line="286" w:lineRule="auto"/>
              <w:jc w:val="both"/>
              <w:rPr>
                <w:rFonts w:ascii="Arial" w:hAnsi="Arial" w:cs="Arial"/>
                <w:b/>
              </w:rPr>
            </w:pPr>
          </w:p>
        </w:tc>
        <w:tc>
          <w:tcPr>
            <w:tcW w:w="5316" w:type="dxa"/>
          </w:tcPr>
          <w:p w14:paraId="6A3EC0B2" w14:textId="7521C2D2" w:rsidR="00BA13EA" w:rsidRPr="005031F5" w:rsidRDefault="00BA13EA" w:rsidP="00BA13EA">
            <w:pPr>
              <w:spacing w:after="0" w:line="286" w:lineRule="auto"/>
              <w:jc w:val="center"/>
              <w:rPr>
                <w:rFonts w:ascii="Arial" w:hAnsi="Arial" w:cs="Arial"/>
                <w:b/>
              </w:rPr>
            </w:pPr>
          </w:p>
          <w:p w14:paraId="0DB79A6A" w14:textId="77777777" w:rsidR="001D25E2" w:rsidRDefault="001F3C1D" w:rsidP="007E1A31">
            <w:pPr>
              <w:spacing w:after="0" w:line="286" w:lineRule="auto"/>
              <w:rPr>
                <w:rFonts w:ascii="Arial" w:hAnsi="Arial" w:cs="Arial"/>
                <w:b/>
              </w:rPr>
            </w:pPr>
            <w:r>
              <w:rPr>
                <w:rFonts w:ascii="Arial" w:hAnsi="Arial" w:cs="Arial"/>
                <w:b/>
              </w:rPr>
              <w:t xml:space="preserve">                   </w:t>
            </w:r>
            <w:r w:rsidR="001D25E2">
              <w:rPr>
                <w:rFonts w:ascii="Arial" w:hAnsi="Arial" w:cs="Arial"/>
                <w:b/>
              </w:rPr>
              <w:t xml:space="preserve">   </w:t>
            </w:r>
            <w:r>
              <w:rPr>
                <w:rFonts w:ascii="Arial" w:hAnsi="Arial" w:cs="Arial"/>
                <w:b/>
              </w:rPr>
              <w:t xml:space="preserve"> </w:t>
            </w:r>
          </w:p>
          <w:p w14:paraId="038A019B" w14:textId="77777777" w:rsidR="005A21C4" w:rsidRDefault="005A21C4" w:rsidP="007E1A31">
            <w:pPr>
              <w:spacing w:after="0" w:line="286" w:lineRule="auto"/>
              <w:rPr>
                <w:rFonts w:ascii="Arial" w:hAnsi="Arial" w:cs="Arial"/>
                <w:b/>
              </w:rPr>
            </w:pPr>
          </w:p>
          <w:p w14:paraId="34EB394A" w14:textId="77777777" w:rsidR="005A21C4" w:rsidRDefault="005A21C4" w:rsidP="007E1A31">
            <w:pPr>
              <w:spacing w:after="0" w:line="286" w:lineRule="auto"/>
              <w:rPr>
                <w:rFonts w:ascii="Arial" w:hAnsi="Arial" w:cs="Arial"/>
                <w:b/>
              </w:rPr>
            </w:pPr>
          </w:p>
          <w:p w14:paraId="32F51730" w14:textId="5DE35C11" w:rsidR="005A21C4" w:rsidRPr="001D25E2" w:rsidRDefault="005A21C4" w:rsidP="005A21C4">
            <w:pPr>
              <w:spacing w:after="0" w:line="286" w:lineRule="auto"/>
              <w:jc w:val="center"/>
              <w:rPr>
                <w:rFonts w:ascii="Arial" w:hAnsi="Arial" w:cs="Arial"/>
                <w:b/>
                <w:u w:val="single"/>
              </w:rPr>
            </w:pPr>
            <w:r>
              <w:rPr>
                <w:rFonts w:ascii="Arial" w:hAnsi="Arial" w:cs="Arial"/>
                <w:b/>
                <w:u w:val="single"/>
              </w:rPr>
              <w:t>_____________________________</w:t>
            </w:r>
          </w:p>
          <w:p w14:paraId="30B268F7" w14:textId="7F875198" w:rsidR="00BA13EA" w:rsidRPr="005031F5" w:rsidRDefault="005A21C4" w:rsidP="005A21C4">
            <w:pPr>
              <w:spacing w:after="0" w:line="286" w:lineRule="auto"/>
              <w:jc w:val="center"/>
              <w:rPr>
                <w:rFonts w:ascii="Arial" w:hAnsi="Arial" w:cs="Arial"/>
                <w:b/>
              </w:rPr>
            </w:pPr>
            <w:r w:rsidRPr="005031F5">
              <w:rPr>
                <w:rFonts w:ascii="Arial" w:hAnsi="Arial" w:cs="Arial"/>
                <w:b/>
              </w:rPr>
              <w:t>Signature Over Printed Name</w:t>
            </w:r>
          </w:p>
        </w:tc>
      </w:tr>
    </w:tbl>
    <w:p w14:paraId="6D03AE0E" w14:textId="3FC6180C" w:rsidR="00BA13EA" w:rsidRPr="005031F5" w:rsidRDefault="00BA13EA" w:rsidP="00A56C84">
      <w:pPr>
        <w:spacing w:after="0" w:line="286" w:lineRule="auto"/>
        <w:rPr>
          <w:rFonts w:ascii="Arial" w:hAnsi="Arial" w:cs="Arial"/>
        </w:rPr>
      </w:pPr>
    </w:p>
    <w:tbl>
      <w:tblPr>
        <w:tblStyle w:val="TableGrid"/>
        <w:tblW w:w="0" w:type="auto"/>
        <w:tblInd w:w="-455" w:type="dxa"/>
        <w:tblLook w:val="04A0" w:firstRow="1" w:lastRow="0" w:firstColumn="1" w:lastColumn="0" w:noHBand="0" w:noVBand="1"/>
      </w:tblPr>
      <w:tblGrid>
        <w:gridCol w:w="10620"/>
      </w:tblGrid>
      <w:tr w:rsidR="008F6A1C" w:rsidRPr="005031F5" w14:paraId="79315E06" w14:textId="77777777" w:rsidTr="00A06C09">
        <w:trPr>
          <w:trHeight w:val="5025"/>
        </w:trPr>
        <w:tc>
          <w:tcPr>
            <w:tcW w:w="10620" w:type="dxa"/>
          </w:tcPr>
          <w:p w14:paraId="41393F41" w14:textId="373B9885" w:rsidR="008F6A1C" w:rsidRPr="005031F5" w:rsidRDefault="008F6A1C" w:rsidP="008F6A1C">
            <w:pPr>
              <w:spacing w:after="0" w:line="286" w:lineRule="auto"/>
              <w:jc w:val="center"/>
              <w:rPr>
                <w:rFonts w:ascii="Arial" w:hAnsi="Arial" w:cs="Arial"/>
                <w:b/>
              </w:rPr>
            </w:pPr>
          </w:p>
          <w:p w14:paraId="4C3C774E" w14:textId="15F30204" w:rsidR="008F6A1C" w:rsidRPr="005031F5" w:rsidRDefault="008F6A1C" w:rsidP="008F6A1C">
            <w:pPr>
              <w:spacing w:after="0" w:line="286" w:lineRule="auto"/>
              <w:jc w:val="center"/>
              <w:rPr>
                <w:rFonts w:ascii="Arial" w:hAnsi="Arial" w:cs="Arial"/>
                <w:b/>
              </w:rPr>
            </w:pPr>
            <w:r w:rsidRPr="005031F5">
              <w:rPr>
                <w:rFonts w:ascii="Arial" w:hAnsi="Arial" w:cs="Arial"/>
                <w:b/>
              </w:rPr>
              <w:t>ENDORSEMENT FOR AUTHORITY TO TRAVEL ABROAD</w:t>
            </w:r>
          </w:p>
          <w:p w14:paraId="46B9CB3E" w14:textId="023A4E6D" w:rsidR="008F6A1C" w:rsidRPr="005031F5" w:rsidRDefault="008F6A1C" w:rsidP="008F6A1C">
            <w:pPr>
              <w:spacing w:after="0" w:line="286" w:lineRule="auto"/>
              <w:rPr>
                <w:rFonts w:ascii="Arial" w:hAnsi="Arial" w:cs="Arial"/>
              </w:rPr>
            </w:pPr>
          </w:p>
          <w:p w14:paraId="60B6F68B" w14:textId="2A7A7CF4" w:rsidR="008F6A1C" w:rsidRPr="005031F5" w:rsidRDefault="008F6A1C" w:rsidP="008F6A1C">
            <w:pPr>
              <w:spacing w:after="0" w:line="286" w:lineRule="auto"/>
              <w:jc w:val="both"/>
              <w:rPr>
                <w:rFonts w:ascii="Arial" w:hAnsi="Arial" w:cs="Arial"/>
              </w:rPr>
            </w:pPr>
            <w:r w:rsidRPr="005031F5">
              <w:rPr>
                <w:rFonts w:ascii="Arial" w:hAnsi="Arial" w:cs="Arial"/>
              </w:rPr>
              <w:t>This is to certify that the above-mentioned applicant for Authority to Travel</w:t>
            </w:r>
            <w:r w:rsidRPr="005031F5">
              <w:rPr>
                <w:rFonts w:ascii="Arial" w:hAnsi="Arial" w:cs="Arial"/>
                <w:b/>
              </w:rPr>
              <w:t xml:space="preserve"> </w:t>
            </w:r>
            <w:r w:rsidRPr="005031F5">
              <w:rPr>
                <w:rFonts w:ascii="Arial" w:hAnsi="Arial" w:cs="Arial"/>
              </w:rPr>
              <w:t>has submitted the necessary documents in compliance with the University requirements for foreign travel. Thereby, endorsing to the University President the approval and issuance of Authority to Travel Abroad to the concerned faculty.</w:t>
            </w:r>
          </w:p>
          <w:p w14:paraId="661D1759" w14:textId="3B7FC695" w:rsidR="004207E5" w:rsidRPr="005031F5" w:rsidRDefault="004207E5" w:rsidP="008F6A1C">
            <w:pPr>
              <w:spacing w:after="0" w:line="286" w:lineRule="auto"/>
              <w:jc w:val="both"/>
              <w:rPr>
                <w:rFonts w:ascii="Arial" w:hAnsi="Arial" w:cs="Arial"/>
              </w:rPr>
            </w:pPr>
          </w:p>
          <w:p w14:paraId="05159DE8" w14:textId="2DCA26BD" w:rsidR="004207E5" w:rsidRPr="005031F5" w:rsidRDefault="004207E5" w:rsidP="008F6A1C">
            <w:pPr>
              <w:spacing w:after="0" w:line="286" w:lineRule="auto"/>
              <w:jc w:val="both"/>
              <w:rPr>
                <w:rFonts w:ascii="Arial" w:hAnsi="Arial" w:cs="Arial"/>
              </w:rPr>
            </w:pPr>
          </w:p>
          <w:p w14:paraId="29578854" w14:textId="63A63056" w:rsidR="008F6A1C" w:rsidRPr="005031F5" w:rsidRDefault="008F6A1C" w:rsidP="008F6A1C">
            <w:pPr>
              <w:spacing w:after="0" w:line="286" w:lineRule="auto"/>
              <w:rPr>
                <w:rFonts w:ascii="Arial" w:hAnsi="Arial" w:cs="Arial"/>
              </w:rPr>
            </w:pPr>
          </w:p>
          <w:p w14:paraId="1E15B717" w14:textId="3A2EBF2F" w:rsidR="008F6A1C" w:rsidRPr="005031F5" w:rsidRDefault="004207E5" w:rsidP="004207E5">
            <w:pPr>
              <w:spacing w:after="0" w:line="286" w:lineRule="auto"/>
              <w:rPr>
                <w:rFonts w:ascii="Arial" w:hAnsi="Arial" w:cs="Arial"/>
                <w:b/>
              </w:rPr>
            </w:pPr>
            <w:r w:rsidRPr="005031F5">
              <w:rPr>
                <w:rFonts w:ascii="Arial" w:hAnsi="Arial" w:cs="Arial"/>
                <w:b/>
              </w:rPr>
              <w:t xml:space="preserve">                          </w:t>
            </w:r>
            <w:r w:rsidR="005031F5">
              <w:rPr>
                <w:rFonts w:ascii="Arial" w:hAnsi="Arial" w:cs="Arial"/>
                <w:b/>
              </w:rPr>
              <w:t xml:space="preserve">                            </w:t>
            </w:r>
            <w:r w:rsidR="004E202B">
              <w:rPr>
                <w:rFonts w:ascii="Arial" w:hAnsi="Arial" w:cs="Arial"/>
                <w:b/>
              </w:rPr>
              <w:t xml:space="preserve">    </w:t>
            </w:r>
            <w:r w:rsidR="00120758">
              <w:rPr>
                <w:rFonts w:ascii="Arial" w:hAnsi="Arial" w:cs="Arial"/>
                <w:b/>
              </w:rPr>
              <w:t xml:space="preserve"> </w:t>
            </w:r>
            <w:r w:rsidR="00605494">
              <w:rPr>
                <w:rFonts w:ascii="Arial" w:hAnsi="Arial" w:cs="Arial"/>
                <w:b/>
              </w:rPr>
              <w:t>CHARLYN N. VILLAVICENCIO,</w:t>
            </w:r>
            <w:r w:rsidR="005A21C4">
              <w:rPr>
                <w:rFonts w:ascii="Arial" w:hAnsi="Arial" w:cs="Arial"/>
                <w:b/>
              </w:rPr>
              <w:t xml:space="preserve"> </w:t>
            </w:r>
            <w:r w:rsidR="00605494">
              <w:rPr>
                <w:rFonts w:ascii="Arial" w:hAnsi="Arial" w:cs="Arial"/>
                <w:b/>
              </w:rPr>
              <w:t>Ph.D</w:t>
            </w:r>
            <w:r w:rsidR="005A21C4">
              <w:rPr>
                <w:rFonts w:ascii="Arial" w:hAnsi="Arial" w:cs="Arial"/>
                <w:b/>
              </w:rPr>
              <w:t>.</w:t>
            </w:r>
            <w:r w:rsidRPr="005031F5">
              <w:rPr>
                <w:rFonts w:ascii="Arial" w:hAnsi="Arial" w:cs="Arial"/>
                <w:b/>
              </w:rPr>
              <w:t xml:space="preserve">                              </w:t>
            </w:r>
          </w:p>
          <w:p w14:paraId="421DA627" w14:textId="68B10B1C" w:rsidR="008F6A1C" w:rsidRPr="005031F5" w:rsidRDefault="003E3981" w:rsidP="008F6A1C">
            <w:pPr>
              <w:spacing w:after="0" w:line="286" w:lineRule="auto"/>
              <w:rPr>
                <w:rFonts w:ascii="Arial" w:hAnsi="Arial" w:cs="Arial"/>
              </w:rPr>
            </w:pPr>
            <w:r w:rsidRPr="005031F5">
              <w:rPr>
                <w:rFonts w:ascii="Arial" w:hAnsi="Arial" w:cs="Arial"/>
              </w:rPr>
              <w:t xml:space="preserve">    </w:t>
            </w:r>
            <w:r w:rsidR="00783A03" w:rsidRPr="005031F5">
              <w:rPr>
                <w:rFonts w:ascii="Arial" w:hAnsi="Arial" w:cs="Arial"/>
              </w:rPr>
              <w:t xml:space="preserve">     </w:t>
            </w:r>
            <w:r w:rsidRPr="005031F5">
              <w:rPr>
                <w:rFonts w:ascii="Arial" w:hAnsi="Arial" w:cs="Arial"/>
              </w:rPr>
              <w:t xml:space="preserve"> </w:t>
            </w:r>
            <w:r w:rsidR="008F6A1C" w:rsidRPr="005031F5">
              <w:rPr>
                <w:rFonts w:ascii="Arial" w:hAnsi="Arial" w:cs="Arial"/>
                <w:b/>
              </w:rPr>
              <w:tab/>
            </w:r>
            <w:r w:rsidR="005031F5">
              <w:rPr>
                <w:rFonts w:ascii="Arial" w:hAnsi="Arial" w:cs="Arial"/>
                <w:b/>
              </w:rPr>
              <w:t xml:space="preserve">                                         </w:t>
            </w:r>
            <w:r w:rsidR="004E202B">
              <w:rPr>
                <w:rFonts w:ascii="Arial" w:hAnsi="Arial" w:cs="Arial"/>
                <w:bCs/>
              </w:rPr>
              <w:t xml:space="preserve">Deputy </w:t>
            </w:r>
            <w:r w:rsidR="008F6A1C" w:rsidRPr="005031F5">
              <w:rPr>
                <w:rFonts w:ascii="Arial" w:hAnsi="Arial" w:cs="Arial"/>
              </w:rPr>
              <w:t>Director, Office of Internationa</w:t>
            </w:r>
            <w:r w:rsidR="004E202B">
              <w:rPr>
                <w:rFonts w:ascii="Arial" w:hAnsi="Arial" w:cs="Arial"/>
              </w:rPr>
              <w:t>lization</w:t>
            </w:r>
            <w:r w:rsidR="008F6A1C" w:rsidRPr="005031F5">
              <w:rPr>
                <w:rFonts w:ascii="Arial" w:hAnsi="Arial" w:cs="Arial"/>
              </w:rPr>
              <w:tab/>
            </w:r>
            <w:r w:rsidR="008F6A1C" w:rsidRPr="005031F5">
              <w:rPr>
                <w:rFonts w:ascii="Arial" w:hAnsi="Arial" w:cs="Arial"/>
              </w:rPr>
              <w:tab/>
            </w:r>
            <w:r w:rsidR="008F6A1C" w:rsidRPr="005031F5">
              <w:rPr>
                <w:rFonts w:ascii="Arial" w:hAnsi="Arial" w:cs="Arial"/>
              </w:rPr>
              <w:tab/>
            </w:r>
            <w:r w:rsidR="004207E5" w:rsidRPr="005031F5">
              <w:rPr>
                <w:rFonts w:ascii="Arial" w:hAnsi="Arial" w:cs="Arial"/>
              </w:rPr>
              <w:t xml:space="preserve"> </w:t>
            </w:r>
          </w:p>
          <w:p w14:paraId="067BF3DF" w14:textId="77777777" w:rsidR="008F6A1C" w:rsidRDefault="008F6A1C" w:rsidP="008F6A1C">
            <w:pPr>
              <w:spacing w:after="0" w:line="286" w:lineRule="auto"/>
              <w:rPr>
                <w:rFonts w:ascii="Arial" w:hAnsi="Arial" w:cs="Arial"/>
              </w:rPr>
            </w:pPr>
          </w:p>
          <w:p w14:paraId="5C477359" w14:textId="77777777" w:rsidR="005031F5" w:rsidRDefault="005031F5" w:rsidP="008F6A1C">
            <w:pPr>
              <w:spacing w:after="0" w:line="286" w:lineRule="auto"/>
              <w:rPr>
                <w:rFonts w:ascii="Arial" w:hAnsi="Arial" w:cs="Arial"/>
              </w:rPr>
            </w:pPr>
          </w:p>
          <w:p w14:paraId="3C210628" w14:textId="77777777" w:rsidR="00821E82" w:rsidRPr="005031F5" w:rsidRDefault="00821E82" w:rsidP="00821E82">
            <w:pPr>
              <w:spacing w:after="0" w:line="286" w:lineRule="auto"/>
              <w:rPr>
                <w:rFonts w:ascii="Arial" w:hAnsi="Arial" w:cs="Arial"/>
              </w:rPr>
            </w:pPr>
          </w:p>
          <w:p w14:paraId="59F60ACA" w14:textId="6BF4EA2A" w:rsidR="00821E82" w:rsidRDefault="00821E82" w:rsidP="00821E82">
            <w:pPr>
              <w:spacing w:after="0" w:line="286" w:lineRule="auto"/>
              <w:rPr>
                <w:rFonts w:ascii="Arial" w:hAnsi="Arial" w:cs="Arial"/>
                <w:b/>
              </w:rPr>
            </w:pPr>
            <w:r>
              <w:rPr>
                <w:rFonts w:ascii="Arial" w:hAnsi="Arial" w:cs="Arial"/>
                <w:b/>
              </w:rPr>
              <w:t xml:space="preserve">                                                       </w:t>
            </w:r>
            <w:r w:rsidR="00120758">
              <w:rPr>
                <w:rFonts w:ascii="Arial" w:hAnsi="Arial" w:cs="Arial"/>
                <w:b/>
              </w:rPr>
              <w:t xml:space="preserve">     </w:t>
            </w:r>
            <w:r>
              <w:rPr>
                <w:rFonts w:ascii="Arial" w:hAnsi="Arial" w:cs="Arial"/>
                <w:b/>
              </w:rPr>
              <w:t xml:space="preserve"> </w:t>
            </w:r>
            <w:r w:rsidR="005A21C4">
              <w:rPr>
                <w:rFonts w:ascii="Arial" w:hAnsi="Arial" w:cs="Arial"/>
                <w:b/>
              </w:rPr>
              <w:t>MARY ANN P. CARRANZA, DBA</w:t>
            </w:r>
          </w:p>
          <w:p w14:paraId="4F08D48E" w14:textId="3D87B8F0" w:rsidR="00821E82" w:rsidRPr="005031F5" w:rsidRDefault="00821E82" w:rsidP="00821E82">
            <w:pPr>
              <w:spacing w:after="0" w:line="286" w:lineRule="auto"/>
              <w:rPr>
                <w:rFonts w:ascii="Arial" w:hAnsi="Arial" w:cs="Arial"/>
              </w:rPr>
            </w:pPr>
            <w:r>
              <w:rPr>
                <w:rFonts w:ascii="Arial" w:hAnsi="Arial" w:cs="Arial"/>
              </w:rPr>
              <w:t xml:space="preserve">                                        </w:t>
            </w:r>
            <w:r w:rsidR="005A21C4">
              <w:rPr>
                <w:rFonts w:ascii="Arial" w:hAnsi="Arial" w:cs="Arial"/>
              </w:rPr>
              <w:t xml:space="preserve"> </w:t>
            </w:r>
            <w:r w:rsidR="00120758">
              <w:rPr>
                <w:rFonts w:ascii="Arial" w:hAnsi="Arial" w:cs="Arial"/>
              </w:rPr>
              <w:t xml:space="preserve"> </w:t>
            </w:r>
            <w:r w:rsidR="004E202B" w:rsidRPr="005031F5">
              <w:rPr>
                <w:rFonts w:ascii="Arial" w:hAnsi="Arial" w:cs="Arial"/>
              </w:rPr>
              <w:t>Executive</w:t>
            </w:r>
            <w:r>
              <w:rPr>
                <w:rFonts w:ascii="Arial" w:hAnsi="Arial" w:cs="Arial"/>
              </w:rPr>
              <w:t xml:space="preserve"> </w:t>
            </w:r>
            <w:r w:rsidR="005A21C4">
              <w:rPr>
                <w:rFonts w:ascii="Arial" w:hAnsi="Arial" w:cs="Arial"/>
              </w:rPr>
              <w:t xml:space="preserve">Director, External </w:t>
            </w:r>
            <w:proofErr w:type="gramStart"/>
            <w:r w:rsidR="005A21C4">
              <w:rPr>
                <w:rFonts w:ascii="Arial" w:hAnsi="Arial" w:cs="Arial"/>
              </w:rPr>
              <w:t>Relation</w:t>
            </w:r>
            <w:proofErr w:type="gramEnd"/>
            <w:r w:rsidR="005A21C4">
              <w:rPr>
                <w:rFonts w:ascii="Arial" w:hAnsi="Arial" w:cs="Arial"/>
              </w:rPr>
              <w:t xml:space="preserve"> and Internationalization</w:t>
            </w:r>
            <w:r w:rsidRPr="005031F5">
              <w:rPr>
                <w:rFonts w:ascii="Arial" w:hAnsi="Arial" w:cs="Arial"/>
              </w:rPr>
              <w:t xml:space="preserve"> </w:t>
            </w:r>
          </w:p>
          <w:p w14:paraId="20CF1804" w14:textId="77777777" w:rsidR="005031F5" w:rsidRDefault="005031F5" w:rsidP="00821E82">
            <w:pPr>
              <w:spacing w:after="0" w:line="286" w:lineRule="auto"/>
              <w:jc w:val="center"/>
              <w:rPr>
                <w:rFonts w:ascii="Arial" w:hAnsi="Arial" w:cs="Arial"/>
              </w:rPr>
            </w:pPr>
          </w:p>
          <w:p w14:paraId="43D90F6B" w14:textId="77777777" w:rsidR="008F6A1C" w:rsidRPr="005031F5" w:rsidRDefault="008F6A1C" w:rsidP="0034472D">
            <w:pPr>
              <w:spacing w:after="0" w:line="286" w:lineRule="auto"/>
              <w:rPr>
                <w:rFonts w:ascii="Arial" w:hAnsi="Arial" w:cs="Arial"/>
              </w:rPr>
            </w:pPr>
          </w:p>
        </w:tc>
      </w:tr>
    </w:tbl>
    <w:p w14:paraId="5A35BE9B" w14:textId="5378E5E7" w:rsidR="00846D13" w:rsidRPr="00846D13" w:rsidRDefault="00846D13" w:rsidP="00846D13">
      <w:pPr>
        <w:spacing w:after="0" w:line="286" w:lineRule="auto"/>
        <w:rPr>
          <w:rFonts w:ascii="Arial" w:hAnsi="Arial" w:cs="Arial"/>
          <w:color w:val="FF0000"/>
        </w:rPr>
        <w:sectPr w:rsidR="00846D13" w:rsidRPr="00846D13" w:rsidSect="00110B80">
          <w:headerReference w:type="default" r:id="rId8"/>
          <w:footerReference w:type="default" r:id="rId9"/>
          <w:pgSz w:w="12240" w:h="18720" w:code="9"/>
          <w:pgMar w:top="1166" w:right="662" w:bottom="274" w:left="1267" w:header="1008" w:footer="144" w:gutter="0"/>
          <w:cols w:space="720"/>
          <w:docGrid w:linePitch="360"/>
        </w:sectPr>
      </w:pPr>
    </w:p>
    <w:p w14:paraId="5ADE2E01" w14:textId="77777777" w:rsidR="00F974F7" w:rsidRPr="00AE7AB2" w:rsidRDefault="00F974F7" w:rsidP="00F974F7">
      <w:pPr>
        <w:spacing w:after="0" w:line="286" w:lineRule="auto"/>
        <w:ind w:left="-450"/>
        <w:jc w:val="center"/>
        <w:rPr>
          <w:rFonts w:ascii="Times New Roman" w:hAnsi="Times New Roman"/>
          <w:b/>
          <w:sz w:val="10"/>
          <w:szCs w:val="24"/>
        </w:rPr>
      </w:pPr>
    </w:p>
    <w:p w14:paraId="1897B335" w14:textId="77777777" w:rsidR="00F974F7" w:rsidRDefault="00F974F7" w:rsidP="00F974F7">
      <w:pPr>
        <w:spacing w:after="0" w:line="286" w:lineRule="auto"/>
        <w:ind w:left="-450"/>
        <w:jc w:val="center"/>
        <w:rPr>
          <w:rFonts w:ascii="Times New Roman" w:hAnsi="Times New Roman"/>
          <w:b/>
          <w:sz w:val="24"/>
          <w:szCs w:val="24"/>
        </w:rPr>
      </w:pPr>
      <w:r>
        <w:rPr>
          <w:rFonts w:ascii="Times New Roman" w:hAnsi="Times New Roman"/>
          <w:b/>
          <w:sz w:val="24"/>
          <w:szCs w:val="24"/>
        </w:rPr>
        <w:t>Checklist of Prescribed Requirements</w:t>
      </w:r>
    </w:p>
    <w:p w14:paraId="0EC2BFBD" w14:textId="77777777" w:rsidR="00F974F7" w:rsidRDefault="00F974F7" w:rsidP="00F974F7">
      <w:pPr>
        <w:spacing w:after="0" w:line="286" w:lineRule="auto"/>
        <w:ind w:left="-450"/>
        <w:jc w:val="center"/>
        <w:rPr>
          <w:rFonts w:ascii="Times New Roman" w:hAnsi="Times New Roman"/>
          <w:b/>
          <w:sz w:val="24"/>
          <w:szCs w:val="24"/>
        </w:rPr>
      </w:pPr>
      <w:r w:rsidRPr="009C5DB9">
        <w:rPr>
          <w:rFonts w:ascii="Times New Roman" w:hAnsi="Times New Roman"/>
          <w:b/>
          <w:sz w:val="24"/>
          <w:szCs w:val="24"/>
        </w:rPr>
        <w:t>for Foreign Travel:</w:t>
      </w:r>
    </w:p>
    <w:p w14:paraId="60427413" w14:textId="77777777" w:rsidR="00F974F7" w:rsidRDefault="00F974F7" w:rsidP="00F974F7">
      <w:pPr>
        <w:spacing w:after="0" w:line="286" w:lineRule="auto"/>
        <w:ind w:left="-450"/>
        <w:jc w:val="center"/>
        <w:rPr>
          <w:rFonts w:ascii="Times New Roman" w:hAnsi="Times New Roman"/>
          <w:b/>
          <w:sz w:val="24"/>
          <w:szCs w:val="24"/>
        </w:rPr>
      </w:pPr>
    </w:p>
    <w:p w14:paraId="706BE281" w14:textId="77777777" w:rsidR="00F974F7" w:rsidRDefault="00F974F7" w:rsidP="00F974F7">
      <w:pPr>
        <w:spacing w:after="0" w:line="286" w:lineRule="auto"/>
        <w:ind w:left="-450"/>
        <w:jc w:val="both"/>
        <w:rPr>
          <w:rFonts w:ascii="Times New Roman" w:hAnsi="Times New Roman"/>
          <w:szCs w:val="24"/>
        </w:rPr>
      </w:pPr>
      <w:r>
        <w:rPr>
          <w:rFonts w:ascii="Times New Roman" w:hAnsi="Times New Roman"/>
          <w:b/>
          <w:sz w:val="24"/>
          <w:szCs w:val="24"/>
        </w:rPr>
        <w:t>*</w:t>
      </w:r>
      <w:r>
        <w:rPr>
          <w:rFonts w:ascii="Times New Roman" w:hAnsi="Times New Roman"/>
          <w:szCs w:val="24"/>
        </w:rPr>
        <w:t>Kindly provide us two (2) original copies of the document for the application for Study Trip and Non-Study Trip</w:t>
      </w:r>
    </w:p>
    <w:p w14:paraId="75DD5463" w14:textId="77777777" w:rsidR="00F974F7" w:rsidRPr="003C404E" w:rsidRDefault="00F974F7" w:rsidP="00F974F7">
      <w:pPr>
        <w:spacing w:after="0" w:line="286" w:lineRule="auto"/>
        <w:ind w:left="-450"/>
        <w:jc w:val="both"/>
        <w:rPr>
          <w:rFonts w:ascii="Times New Roman" w:hAnsi="Times New Roman"/>
          <w:sz w:val="16"/>
          <w:szCs w:val="24"/>
        </w:rPr>
      </w:pPr>
      <w:r w:rsidRPr="003C404E">
        <w:rPr>
          <w:rFonts w:ascii="Times New Roman" w:hAnsi="Times New Roman"/>
          <w:b/>
          <w:szCs w:val="24"/>
        </w:rPr>
        <w:t>*</w:t>
      </w:r>
      <w:r w:rsidRPr="003C404E">
        <w:rPr>
          <w:rFonts w:ascii="Times New Roman" w:hAnsi="Times New Roman"/>
          <w:szCs w:val="24"/>
        </w:rPr>
        <w:t>Please</w:t>
      </w:r>
      <w:r>
        <w:rPr>
          <w:rFonts w:ascii="Times New Roman" w:hAnsi="Times New Roman"/>
          <w:szCs w:val="24"/>
        </w:rPr>
        <w:t xml:space="preserve"> submit the documents one (1) month before the date of travel</w:t>
      </w:r>
    </w:p>
    <w:p w14:paraId="46FB5EF6" w14:textId="77777777" w:rsidR="00F974F7" w:rsidRPr="00C85D90" w:rsidRDefault="00F974F7" w:rsidP="00F974F7">
      <w:pPr>
        <w:spacing w:after="0" w:line="286" w:lineRule="auto"/>
        <w:ind w:left="-450"/>
        <w:jc w:val="both"/>
        <w:rPr>
          <w:rFonts w:ascii="Times New Roman" w:hAnsi="Times New Roman"/>
          <w:sz w:val="6"/>
          <w:szCs w:val="24"/>
        </w:rPr>
      </w:pPr>
    </w:p>
    <w:p w14:paraId="3476ED18" w14:textId="77777777" w:rsidR="00F974F7" w:rsidRPr="00EC3BF4" w:rsidRDefault="00F974F7" w:rsidP="00F974F7">
      <w:pPr>
        <w:pStyle w:val="ListParagraph"/>
        <w:numPr>
          <w:ilvl w:val="0"/>
          <w:numId w:val="1"/>
        </w:numPr>
        <w:spacing w:after="0" w:line="286" w:lineRule="auto"/>
        <w:ind w:left="-90" w:hanging="180"/>
        <w:jc w:val="both"/>
        <w:rPr>
          <w:rFonts w:ascii="Times New Roman" w:hAnsi="Times New Roman"/>
          <w:sz w:val="24"/>
          <w:szCs w:val="24"/>
        </w:rPr>
      </w:pPr>
      <w:r w:rsidRPr="00EC3BF4">
        <w:rPr>
          <w:rFonts w:ascii="Times New Roman" w:hAnsi="Times New Roman"/>
          <w:sz w:val="24"/>
          <w:szCs w:val="24"/>
        </w:rPr>
        <w:t>For Study Trip</w:t>
      </w:r>
    </w:p>
    <w:p w14:paraId="51727082" w14:textId="77777777" w:rsidR="00F974F7" w:rsidRPr="00EC3BF4" w:rsidRDefault="00F974F7" w:rsidP="00F974F7">
      <w:pPr>
        <w:pStyle w:val="ListParagraph"/>
        <w:numPr>
          <w:ilvl w:val="0"/>
          <w:numId w:val="2"/>
        </w:numPr>
        <w:spacing w:after="0" w:line="286" w:lineRule="auto"/>
        <w:ind w:left="180" w:hanging="270"/>
        <w:jc w:val="both"/>
        <w:rPr>
          <w:rFonts w:ascii="Times New Roman" w:hAnsi="Times New Roman"/>
          <w:sz w:val="24"/>
          <w:szCs w:val="24"/>
        </w:rPr>
      </w:pPr>
      <w:r w:rsidRPr="00EC3BF4">
        <w:rPr>
          <w:rFonts w:ascii="Times New Roman" w:hAnsi="Times New Roman"/>
          <w:sz w:val="24"/>
          <w:szCs w:val="24"/>
        </w:rPr>
        <w:t>Invitation Letter from training/study provider</w:t>
      </w:r>
    </w:p>
    <w:p w14:paraId="2E530D4F" w14:textId="77777777" w:rsidR="00F974F7" w:rsidRPr="00EC3BF4" w:rsidRDefault="00F974F7" w:rsidP="00F974F7">
      <w:pPr>
        <w:pStyle w:val="ListParagraph"/>
        <w:numPr>
          <w:ilvl w:val="0"/>
          <w:numId w:val="2"/>
        </w:numPr>
        <w:spacing w:after="0" w:line="286" w:lineRule="auto"/>
        <w:ind w:left="180" w:hanging="270"/>
        <w:jc w:val="both"/>
        <w:rPr>
          <w:rFonts w:ascii="Times New Roman" w:hAnsi="Times New Roman"/>
          <w:sz w:val="24"/>
          <w:szCs w:val="24"/>
        </w:rPr>
      </w:pPr>
      <w:r w:rsidRPr="00EC3BF4">
        <w:rPr>
          <w:rFonts w:ascii="Times New Roman" w:hAnsi="Times New Roman"/>
          <w:sz w:val="24"/>
          <w:szCs w:val="24"/>
        </w:rPr>
        <w:t>Acceptance letter</w:t>
      </w:r>
    </w:p>
    <w:p w14:paraId="4332609F" w14:textId="70203B6B" w:rsidR="00F974F7" w:rsidRPr="00EC3BF4" w:rsidRDefault="00F974F7" w:rsidP="00F974F7">
      <w:pPr>
        <w:pStyle w:val="ListParagraph"/>
        <w:numPr>
          <w:ilvl w:val="0"/>
          <w:numId w:val="2"/>
        </w:numPr>
        <w:spacing w:after="0" w:line="286" w:lineRule="auto"/>
        <w:ind w:left="180" w:hanging="270"/>
        <w:jc w:val="both"/>
        <w:rPr>
          <w:rFonts w:ascii="Times New Roman" w:hAnsi="Times New Roman"/>
          <w:sz w:val="24"/>
          <w:szCs w:val="24"/>
        </w:rPr>
      </w:pPr>
      <w:r w:rsidRPr="00EC3BF4">
        <w:rPr>
          <w:rFonts w:ascii="Times New Roman" w:hAnsi="Times New Roman"/>
          <w:sz w:val="24"/>
          <w:szCs w:val="24"/>
        </w:rPr>
        <w:t>Forei</w:t>
      </w:r>
      <w:r w:rsidR="00F31B71">
        <w:rPr>
          <w:rFonts w:ascii="Times New Roman" w:hAnsi="Times New Roman"/>
          <w:sz w:val="24"/>
          <w:szCs w:val="24"/>
        </w:rPr>
        <w:t>gn Travel Form issued by the OOI</w:t>
      </w:r>
    </w:p>
    <w:p w14:paraId="7EB19431" w14:textId="77777777" w:rsidR="00F974F7" w:rsidRPr="00EC3BF4" w:rsidRDefault="00F974F7" w:rsidP="00F974F7">
      <w:pPr>
        <w:pStyle w:val="ListParagraph"/>
        <w:numPr>
          <w:ilvl w:val="0"/>
          <w:numId w:val="2"/>
        </w:numPr>
        <w:spacing w:after="0" w:line="286" w:lineRule="auto"/>
        <w:ind w:left="180" w:hanging="270"/>
        <w:jc w:val="both"/>
        <w:rPr>
          <w:rFonts w:ascii="Times New Roman" w:hAnsi="Times New Roman"/>
          <w:sz w:val="24"/>
          <w:szCs w:val="24"/>
        </w:rPr>
      </w:pPr>
      <w:r w:rsidRPr="00EC3BF4">
        <w:rPr>
          <w:rFonts w:ascii="Times New Roman" w:hAnsi="Times New Roman"/>
          <w:sz w:val="24"/>
          <w:szCs w:val="24"/>
        </w:rPr>
        <w:t>Duly approved Request Letter addressed to the University President</w:t>
      </w:r>
    </w:p>
    <w:p w14:paraId="7D8F133C" w14:textId="77777777" w:rsidR="00F974F7" w:rsidRPr="00EC3BF4" w:rsidRDefault="00F974F7" w:rsidP="00F974F7">
      <w:pPr>
        <w:pStyle w:val="ListParagraph"/>
        <w:spacing w:after="0" w:line="286" w:lineRule="auto"/>
        <w:ind w:left="180"/>
        <w:jc w:val="both"/>
        <w:rPr>
          <w:rFonts w:ascii="Times New Roman" w:hAnsi="Times New Roman"/>
          <w:sz w:val="24"/>
          <w:szCs w:val="24"/>
        </w:rPr>
      </w:pPr>
    </w:p>
    <w:p w14:paraId="74E1D350" w14:textId="77777777" w:rsidR="00F974F7" w:rsidRPr="00EC3BF4" w:rsidRDefault="00F974F7" w:rsidP="00F974F7">
      <w:pPr>
        <w:pStyle w:val="ListParagraph"/>
        <w:numPr>
          <w:ilvl w:val="0"/>
          <w:numId w:val="1"/>
        </w:numPr>
        <w:spacing w:after="0" w:line="286" w:lineRule="auto"/>
        <w:ind w:left="-90" w:hanging="180"/>
        <w:jc w:val="both"/>
        <w:rPr>
          <w:rFonts w:ascii="Times New Roman" w:hAnsi="Times New Roman"/>
          <w:sz w:val="24"/>
          <w:szCs w:val="24"/>
        </w:rPr>
      </w:pPr>
      <w:r w:rsidRPr="00EC3BF4">
        <w:rPr>
          <w:rFonts w:ascii="Times New Roman" w:hAnsi="Times New Roman"/>
          <w:sz w:val="24"/>
          <w:szCs w:val="24"/>
        </w:rPr>
        <w:t xml:space="preserve">For Non-Study Trip </w:t>
      </w:r>
    </w:p>
    <w:p w14:paraId="1674A145" w14:textId="77777777" w:rsidR="00F974F7" w:rsidRPr="00EC3BF4" w:rsidRDefault="00F974F7" w:rsidP="00F974F7">
      <w:pPr>
        <w:pStyle w:val="ListParagraph"/>
        <w:numPr>
          <w:ilvl w:val="0"/>
          <w:numId w:val="3"/>
        </w:numPr>
        <w:spacing w:after="0" w:line="286" w:lineRule="auto"/>
        <w:ind w:left="-90" w:hanging="90"/>
        <w:jc w:val="both"/>
        <w:rPr>
          <w:rFonts w:ascii="Times New Roman" w:hAnsi="Times New Roman"/>
          <w:sz w:val="24"/>
          <w:szCs w:val="24"/>
        </w:rPr>
      </w:pPr>
      <w:r w:rsidRPr="00EC3BF4">
        <w:rPr>
          <w:rFonts w:ascii="Times New Roman" w:hAnsi="Times New Roman"/>
          <w:sz w:val="24"/>
          <w:szCs w:val="24"/>
        </w:rPr>
        <w:t>Basic Requirements:</w:t>
      </w:r>
    </w:p>
    <w:p w14:paraId="135B9BA0" w14:textId="77777777" w:rsidR="00F974F7" w:rsidRPr="00EC3BF4" w:rsidRDefault="00F974F7" w:rsidP="00F974F7">
      <w:pPr>
        <w:pStyle w:val="ListParagraph"/>
        <w:numPr>
          <w:ilvl w:val="0"/>
          <w:numId w:val="5"/>
        </w:numPr>
        <w:spacing w:after="0" w:line="286" w:lineRule="auto"/>
        <w:ind w:left="180" w:hanging="270"/>
        <w:jc w:val="both"/>
        <w:rPr>
          <w:rFonts w:ascii="Times New Roman" w:hAnsi="Times New Roman"/>
          <w:sz w:val="24"/>
          <w:szCs w:val="24"/>
        </w:rPr>
      </w:pPr>
      <w:r w:rsidRPr="00EC3BF4">
        <w:rPr>
          <w:rFonts w:ascii="Times New Roman" w:hAnsi="Times New Roman"/>
          <w:sz w:val="24"/>
          <w:szCs w:val="24"/>
        </w:rPr>
        <w:t>Duly approved Request Letter addressed to the University President</w:t>
      </w:r>
    </w:p>
    <w:p w14:paraId="3C6E0E82" w14:textId="181B0286" w:rsidR="00F974F7" w:rsidRPr="00EC3BF4" w:rsidRDefault="00F974F7" w:rsidP="00F974F7">
      <w:pPr>
        <w:pStyle w:val="ListParagraph"/>
        <w:numPr>
          <w:ilvl w:val="0"/>
          <w:numId w:val="5"/>
        </w:numPr>
        <w:spacing w:after="0" w:line="286" w:lineRule="auto"/>
        <w:ind w:left="180" w:hanging="270"/>
        <w:jc w:val="both"/>
        <w:rPr>
          <w:rFonts w:ascii="Times New Roman" w:hAnsi="Times New Roman"/>
          <w:sz w:val="24"/>
          <w:szCs w:val="24"/>
        </w:rPr>
      </w:pPr>
      <w:r w:rsidRPr="00EC3BF4">
        <w:rPr>
          <w:rFonts w:ascii="Times New Roman" w:hAnsi="Times New Roman"/>
          <w:sz w:val="24"/>
          <w:szCs w:val="24"/>
        </w:rPr>
        <w:t>Forei</w:t>
      </w:r>
      <w:r w:rsidR="00F31B71">
        <w:rPr>
          <w:rFonts w:ascii="Times New Roman" w:hAnsi="Times New Roman"/>
          <w:sz w:val="24"/>
          <w:szCs w:val="24"/>
        </w:rPr>
        <w:t>gn Travel Form issued by the OOI</w:t>
      </w:r>
    </w:p>
    <w:p w14:paraId="652F72B5" w14:textId="77777777" w:rsidR="00F974F7" w:rsidRPr="00EC3BF4" w:rsidRDefault="00F974F7" w:rsidP="00F974F7">
      <w:pPr>
        <w:pStyle w:val="ListParagraph"/>
        <w:numPr>
          <w:ilvl w:val="0"/>
          <w:numId w:val="5"/>
        </w:numPr>
        <w:spacing w:after="0" w:line="286" w:lineRule="auto"/>
        <w:ind w:left="180" w:hanging="270"/>
        <w:jc w:val="both"/>
        <w:rPr>
          <w:rFonts w:ascii="Times New Roman" w:hAnsi="Times New Roman"/>
          <w:sz w:val="24"/>
          <w:szCs w:val="24"/>
        </w:rPr>
      </w:pPr>
      <w:r w:rsidRPr="00EC3BF4">
        <w:rPr>
          <w:rFonts w:ascii="Times New Roman" w:hAnsi="Times New Roman"/>
          <w:sz w:val="24"/>
          <w:szCs w:val="24"/>
        </w:rPr>
        <w:t>Complete Staff Work (CSW) from the Faculty and Staff Development Office</w:t>
      </w:r>
    </w:p>
    <w:p w14:paraId="68506FA7" w14:textId="77777777" w:rsidR="00F974F7" w:rsidRPr="00EC3BF4" w:rsidRDefault="00F974F7" w:rsidP="00F974F7">
      <w:pPr>
        <w:pStyle w:val="ListParagraph"/>
        <w:numPr>
          <w:ilvl w:val="0"/>
          <w:numId w:val="5"/>
        </w:numPr>
        <w:spacing w:after="0" w:line="286" w:lineRule="auto"/>
        <w:ind w:left="180" w:hanging="270"/>
        <w:jc w:val="both"/>
        <w:rPr>
          <w:rFonts w:ascii="Times New Roman" w:hAnsi="Times New Roman"/>
          <w:sz w:val="24"/>
          <w:szCs w:val="24"/>
        </w:rPr>
      </w:pPr>
      <w:r w:rsidRPr="00EC3BF4">
        <w:rPr>
          <w:rFonts w:ascii="Times New Roman" w:hAnsi="Times New Roman"/>
          <w:sz w:val="24"/>
          <w:szCs w:val="24"/>
        </w:rPr>
        <w:t>Certification from the Budget Office for financial assistance</w:t>
      </w:r>
    </w:p>
    <w:p w14:paraId="70D85B11" w14:textId="77777777" w:rsidR="00F974F7" w:rsidRPr="00EC3BF4" w:rsidRDefault="00F974F7" w:rsidP="00F974F7">
      <w:pPr>
        <w:pStyle w:val="ListParagraph"/>
        <w:numPr>
          <w:ilvl w:val="0"/>
          <w:numId w:val="5"/>
        </w:numPr>
        <w:spacing w:after="0" w:line="286" w:lineRule="auto"/>
        <w:ind w:left="180" w:hanging="270"/>
        <w:jc w:val="both"/>
        <w:rPr>
          <w:rFonts w:ascii="Times New Roman" w:hAnsi="Times New Roman"/>
          <w:sz w:val="24"/>
          <w:szCs w:val="24"/>
        </w:rPr>
      </w:pPr>
      <w:r w:rsidRPr="00EC3BF4">
        <w:rPr>
          <w:rFonts w:ascii="Times New Roman" w:hAnsi="Times New Roman"/>
          <w:sz w:val="24"/>
          <w:szCs w:val="24"/>
        </w:rPr>
        <w:t>Duly Approved Make Up Class Form</w:t>
      </w:r>
    </w:p>
    <w:p w14:paraId="372A8F9D" w14:textId="77777777" w:rsidR="00F974F7" w:rsidRPr="00EC3BF4" w:rsidRDefault="00F974F7" w:rsidP="00F974F7">
      <w:pPr>
        <w:pStyle w:val="ListParagraph"/>
        <w:numPr>
          <w:ilvl w:val="0"/>
          <w:numId w:val="4"/>
        </w:numPr>
        <w:spacing w:after="0" w:line="286" w:lineRule="auto"/>
        <w:ind w:left="180"/>
        <w:jc w:val="both"/>
        <w:rPr>
          <w:rFonts w:ascii="Times New Roman" w:hAnsi="Times New Roman"/>
          <w:sz w:val="24"/>
          <w:szCs w:val="24"/>
        </w:rPr>
      </w:pPr>
      <w:r w:rsidRPr="00EC3BF4">
        <w:rPr>
          <w:rFonts w:ascii="Times New Roman" w:hAnsi="Times New Roman"/>
          <w:sz w:val="24"/>
          <w:szCs w:val="24"/>
        </w:rPr>
        <w:t>LGU Initiated Study cum Observation Tour</w:t>
      </w:r>
    </w:p>
    <w:p w14:paraId="76D45E5C" w14:textId="77777777" w:rsidR="00F974F7" w:rsidRPr="00EC3BF4" w:rsidRDefault="00F974F7" w:rsidP="00F974F7">
      <w:pPr>
        <w:pStyle w:val="ListParagraph"/>
        <w:numPr>
          <w:ilvl w:val="0"/>
          <w:numId w:val="6"/>
        </w:numPr>
        <w:spacing w:after="0" w:line="286" w:lineRule="auto"/>
        <w:ind w:left="180" w:hanging="270"/>
        <w:jc w:val="both"/>
        <w:rPr>
          <w:rFonts w:ascii="Times New Roman" w:hAnsi="Times New Roman"/>
          <w:sz w:val="24"/>
          <w:szCs w:val="24"/>
        </w:rPr>
      </w:pPr>
      <w:r w:rsidRPr="00EC3BF4">
        <w:rPr>
          <w:rFonts w:ascii="Times New Roman" w:hAnsi="Times New Roman"/>
          <w:sz w:val="24"/>
          <w:szCs w:val="24"/>
        </w:rPr>
        <w:t>Activity Design</w:t>
      </w:r>
    </w:p>
    <w:p w14:paraId="4C34F7F1" w14:textId="77777777" w:rsidR="00F974F7" w:rsidRPr="00EC3BF4" w:rsidRDefault="00F974F7" w:rsidP="00F974F7">
      <w:pPr>
        <w:pStyle w:val="ListParagraph"/>
        <w:numPr>
          <w:ilvl w:val="0"/>
          <w:numId w:val="6"/>
        </w:numPr>
        <w:spacing w:after="0" w:line="286" w:lineRule="auto"/>
        <w:ind w:left="180" w:hanging="270"/>
        <w:jc w:val="both"/>
        <w:rPr>
          <w:rFonts w:ascii="Times New Roman" w:hAnsi="Times New Roman"/>
          <w:sz w:val="24"/>
          <w:szCs w:val="24"/>
        </w:rPr>
      </w:pPr>
      <w:r w:rsidRPr="00EC3BF4">
        <w:rPr>
          <w:rFonts w:ascii="Times New Roman" w:hAnsi="Times New Roman"/>
          <w:sz w:val="24"/>
          <w:szCs w:val="24"/>
        </w:rPr>
        <w:t>Itinerary of Travel</w:t>
      </w:r>
    </w:p>
    <w:p w14:paraId="2718B098" w14:textId="77777777" w:rsidR="00F974F7" w:rsidRPr="00EC3BF4" w:rsidRDefault="00F974F7" w:rsidP="00F974F7">
      <w:pPr>
        <w:pStyle w:val="ListParagraph"/>
        <w:numPr>
          <w:ilvl w:val="0"/>
          <w:numId w:val="4"/>
        </w:numPr>
        <w:spacing w:after="0" w:line="286" w:lineRule="auto"/>
        <w:ind w:left="180"/>
        <w:jc w:val="both"/>
        <w:rPr>
          <w:rFonts w:ascii="Times New Roman" w:hAnsi="Times New Roman"/>
          <w:sz w:val="24"/>
          <w:szCs w:val="24"/>
        </w:rPr>
      </w:pPr>
      <w:r w:rsidRPr="00EC3BF4">
        <w:rPr>
          <w:rFonts w:ascii="Times New Roman" w:hAnsi="Times New Roman"/>
          <w:sz w:val="24"/>
          <w:szCs w:val="24"/>
        </w:rPr>
        <w:t>Technical Exchange</w:t>
      </w:r>
    </w:p>
    <w:p w14:paraId="793B7B1A" w14:textId="77777777" w:rsidR="00F974F7" w:rsidRPr="00EC3BF4" w:rsidRDefault="00F974F7" w:rsidP="00F974F7">
      <w:pPr>
        <w:pStyle w:val="ListParagraph"/>
        <w:numPr>
          <w:ilvl w:val="0"/>
          <w:numId w:val="7"/>
        </w:numPr>
        <w:spacing w:after="0" w:line="286" w:lineRule="auto"/>
        <w:ind w:left="180" w:hanging="270"/>
        <w:rPr>
          <w:rFonts w:ascii="Times New Roman" w:hAnsi="Times New Roman"/>
          <w:sz w:val="24"/>
          <w:szCs w:val="24"/>
        </w:rPr>
      </w:pPr>
      <w:r w:rsidRPr="00EC3BF4">
        <w:rPr>
          <w:rFonts w:ascii="Times New Roman" w:hAnsi="Times New Roman"/>
          <w:sz w:val="24"/>
          <w:szCs w:val="24"/>
        </w:rPr>
        <w:t>Copy of Memorandum of Agreement/Understanding</w:t>
      </w:r>
    </w:p>
    <w:p w14:paraId="79EE8403" w14:textId="77777777" w:rsidR="00F974F7" w:rsidRPr="00EC3BF4" w:rsidRDefault="00F974F7" w:rsidP="00F974F7">
      <w:pPr>
        <w:pStyle w:val="ListParagraph"/>
        <w:numPr>
          <w:ilvl w:val="0"/>
          <w:numId w:val="7"/>
        </w:numPr>
        <w:spacing w:after="0" w:line="286" w:lineRule="auto"/>
        <w:ind w:left="180" w:hanging="270"/>
        <w:jc w:val="both"/>
        <w:rPr>
          <w:rFonts w:ascii="Times New Roman" w:hAnsi="Times New Roman"/>
          <w:sz w:val="24"/>
          <w:szCs w:val="24"/>
        </w:rPr>
      </w:pPr>
      <w:r w:rsidRPr="00EC3BF4">
        <w:rPr>
          <w:rFonts w:ascii="Times New Roman" w:hAnsi="Times New Roman"/>
          <w:sz w:val="24"/>
          <w:szCs w:val="24"/>
        </w:rPr>
        <w:t>Invitation letter from the host country/organizer</w:t>
      </w:r>
    </w:p>
    <w:p w14:paraId="4E4B52C3" w14:textId="77777777" w:rsidR="00F974F7" w:rsidRPr="00EC3BF4" w:rsidRDefault="00F974F7" w:rsidP="00F974F7">
      <w:pPr>
        <w:pStyle w:val="ListParagraph"/>
        <w:numPr>
          <w:ilvl w:val="0"/>
          <w:numId w:val="4"/>
        </w:numPr>
        <w:spacing w:after="0" w:line="286" w:lineRule="auto"/>
        <w:ind w:left="180"/>
        <w:jc w:val="both"/>
        <w:rPr>
          <w:rFonts w:ascii="Times New Roman" w:hAnsi="Times New Roman"/>
          <w:sz w:val="24"/>
          <w:szCs w:val="24"/>
        </w:rPr>
      </w:pPr>
      <w:r w:rsidRPr="00EC3BF4">
        <w:rPr>
          <w:rFonts w:ascii="Times New Roman" w:hAnsi="Times New Roman"/>
          <w:sz w:val="24"/>
          <w:szCs w:val="24"/>
        </w:rPr>
        <w:t>Conferences, Seminars, Trainings, Workshops</w:t>
      </w:r>
    </w:p>
    <w:p w14:paraId="3AB2DD6E" w14:textId="77777777" w:rsidR="00F974F7" w:rsidRPr="00EC3BF4" w:rsidRDefault="00F974F7" w:rsidP="00F974F7">
      <w:pPr>
        <w:pStyle w:val="ListParagraph"/>
        <w:numPr>
          <w:ilvl w:val="0"/>
          <w:numId w:val="8"/>
        </w:numPr>
        <w:spacing w:after="0" w:line="286" w:lineRule="auto"/>
        <w:ind w:left="180" w:hanging="270"/>
        <w:jc w:val="both"/>
        <w:rPr>
          <w:rFonts w:ascii="Times New Roman" w:hAnsi="Times New Roman"/>
          <w:sz w:val="24"/>
          <w:szCs w:val="24"/>
        </w:rPr>
      </w:pPr>
      <w:r w:rsidRPr="00EC3BF4">
        <w:rPr>
          <w:rFonts w:ascii="Times New Roman" w:hAnsi="Times New Roman"/>
          <w:sz w:val="24"/>
          <w:szCs w:val="24"/>
        </w:rPr>
        <w:t>Invitation Letter/Acceptance Letter</w:t>
      </w:r>
    </w:p>
    <w:p w14:paraId="7AE58F96" w14:textId="77777777" w:rsidR="00F974F7" w:rsidRPr="00EC3BF4" w:rsidRDefault="00F974F7" w:rsidP="00F974F7">
      <w:pPr>
        <w:pStyle w:val="ListParagraph"/>
        <w:spacing w:after="0" w:line="286" w:lineRule="auto"/>
        <w:ind w:left="180"/>
        <w:jc w:val="both"/>
        <w:rPr>
          <w:rFonts w:ascii="Times New Roman" w:hAnsi="Times New Roman"/>
          <w:sz w:val="24"/>
          <w:szCs w:val="24"/>
        </w:rPr>
      </w:pPr>
    </w:p>
    <w:p w14:paraId="53C26A66" w14:textId="77777777" w:rsidR="00F974F7" w:rsidRPr="00EC3BF4" w:rsidRDefault="00F974F7" w:rsidP="00F974F7">
      <w:pPr>
        <w:pStyle w:val="ListParagraph"/>
        <w:numPr>
          <w:ilvl w:val="0"/>
          <w:numId w:val="1"/>
        </w:numPr>
        <w:spacing w:after="0" w:line="286" w:lineRule="auto"/>
        <w:ind w:left="-90" w:hanging="270"/>
        <w:jc w:val="both"/>
        <w:rPr>
          <w:rFonts w:ascii="Times New Roman" w:hAnsi="Times New Roman"/>
          <w:sz w:val="24"/>
          <w:szCs w:val="24"/>
        </w:rPr>
      </w:pPr>
      <w:r w:rsidRPr="00EC3BF4">
        <w:rPr>
          <w:rFonts w:ascii="Times New Roman" w:hAnsi="Times New Roman"/>
          <w:sz w:val="24"/>
          <w:szCs w:val="24"/>
        </w:rPr>
        <w:t>For Personal/Private Trip</w:t>
      </w:r>
    </w:p>
    <w:p w14:paraId="64789D19" w14:textId="77777777" w:rsidR="00F974F7" w:rsidRPr="00EC3BF4" w:rsidRDefault="00F974F7" w:rsidP="00F974F7">
      <w:pPr>
        <w:pStyle w:val="ListParagraph"/>
        <w:numPr>
          <w:ilvl w:val="0"/>
          <w:numId w:val="9"/>
        </w:numPr>
        <w:spacing w:after="0" w:line="286" w:lineRule="auto"/>
        <w:ind w:left="180" w:hanging="270"/>
        <w:jc w:val="both"/>
        <w:rPr>
          <w:rFonts w:ascii="Times New Roman" w:hAnsi="Times New Roman"/>
          <w:b/>
          <w:sz w:val="24"/>
          <w:szCs w:val="24"/>
        </w:rPr>
      </w:pPr>
      <w:r w:rsidRPr="00EC3BF4">
        <w:rPr>
          <w:rFonts w:ascii="Times New Roman" w:hAnsi="Times New Roman"/>
          <w:sz w:val="24"/>
          <w:szCs w:val="24"/>
        </w:rPr>
        <w:t>Duly approved Request Letter addressed to the University President certifying that the University will not be funding the trip</w:t>
      </w:r>
    </w:p>
    <w:p w14:paraId="022FC451" w14:textId="2F7930F1" w:rsidR="00F974F7" w:rsidRPr="00EC3BF4" w:rsidRDefault="00F974F7" w:rsidP="00F974F7">
      <w:pPr>
        <w:pStyle w:val="ListParagraph"/>
        <w:numPr>
          <w:ilvl w:val="0"/>
          <w:numId w:val="2"/>
        </w:numPr>
        <w:spacing w:after="0" w:line="286" w:lineRule="auto"/>
        <w:ind w:left="180" w:hanging="270"/>
        <w:jc w:val="both"/>
        <w:rPr>
          <w:rFonts w:ascii="Times New Roman" w:hAnsi="Times New Roman"/>
          <w:sz w:val="24"/>
          <w:szCs w:val="24"/>
        </w:rPr>
      </w:pPr>
      <w:r w:rsidRPr="00EC3BF4">
        <w:rPr>
          <w:rFonts w:ascii="Times New Roman" w:hAnsi="Times New Roman"/>
          <w:sz w:val="24"/>
          <w:szCs w:val="24"/>
        </w:rPr>
        <w:t xml:space="preserve">Foreign Travel Form issued by </w:t>
      </w:r>
      <w:r w:rsidR="00F31B71">
        <w:rPr>
          <w:rFonts w:ascii="Times New Roman" w:hAnsi="Times New Roman"/>
          <w:sz w:val="24"/>
          <w:szCs w:val="24"/>
        </w:rPr>
        <w:t>the OOI</w:t>
      </w:r>
    </w:p>
    <w:p w14:paraId="7D8B110B" w14:textId="77777777" w:rsidR="00F974F7" w:rsidRPr="00EC3BF4" w:rsidRDefault="00F974F7" w:rsidP="00F974F7">
      <w:pPr>
        <w:pStyle w:val="ListParagraph"/>
        <w:numPr>
          <w:ilvl w:val="0"/>
          <w:numId w:val="9"/>
        </w:numPr>
        <w:spacing w:after="0" w:line="286" w:lineRule="auto"/>
        <w:ind w:left="180" w:hanging="270"/>
        <w:jc w:val="both"/>
        <w:rPr>
          <w:rFonts w:ascii="Times New Roman" w:hAnsi="Times New Roman"/>
          <w:b/>
          <w:sz w:val="24"/>
          <w:szCs w:val="24"/>
        </w:rPr>
      </w:pPr>
      <w:r w:rsidRPr="00EC3BF4">
        <w:rPr>
          <w:rFonts w:ascii="Times New Roman" w:hAnsi="Times New Roman"/>
          <w:sz w:val="24"/>
          <w:szCs w:val="24"/>
        </w:rPr>
        <w:t>Approved Application for Leave of Absence</w:t>
      </w:r>
    </w:p>
    <w:p w14:paraId="5B19C6FC" w14:textId="77777777" w:rsidR="00F974F7" w:rsidRPr="00EC3BF4" w:rsidRDefault="00F974F7" w:rsidP="00F974F7">
      <w:pPr>
        <w:pStyle w:val="ListParagraph"/>
        <w:numPr>
          <w:ilvl w:val="0"/>
          <w:numId w:val="9"/>
        </w:numPr>
        <w:spacing w:after="0" w:line="286" w:lineRule="auto"/>
        <w:ind w:left="180" w:hanging="270"/>
        <w:jc w:val="both"/>
        <w:rPr>
          <w:rFonts w:ascii="Times New Roman" w:hAnsi="Times New Roman"/>
          <w:b/>
          <w:sz w:val="24"/>
          <w:szCs w:val="24"/>
        </w:rPr>
      </w:pPr>
      <w:r w:rsidRPr="00EC3BF4">
        <w:rPr>
          <w:rFonts w:ascii="Times New Roman" w:hAnsi="Times New Roman"/>
          <w:sz w:val="24"/>
          <w:szCs w:val="24"/>
        </w:rPr>
        <w:t>Duly Approved Make Up Class Form</w:t>
      </w:r>
    </w:p>
    <w:p w14:paraId="06F3A95C" w14:textId="77777777" w:rsidR="00F974F7" w:rsidRDefault="00F974F7" w:rsidP="00F974F7">
      <w:pPr>
        <w:spacing w:after="0" w:line="286" w:lineRule="auto"/>
        <w:ind w:left="-90"/>
        <w:jc w:val="both"/>
        <w:rPr>
          <w:rFonts w:ascii="Times New Roman" w:hAnsi="Times New Roman"/>
          <w:b/>
          <w:sz w:val="24"/>
        </w:rPr>
      </w:pPr>
    </w:p>
    <w:p w14:paraId="4CB4F2E8" w14:textId="77777777" w:rsidR="00F974F7" w:rsidRPr="00C85D90" w:rsidRDefault="00F974F7" w:rsidP="00F974F7">
      <w:pPr>
        <w:spacing w:after="0" w:line="286" w:lineRule="auto"/>
        <w:ind w:left="-90"/>
        <w:jc w:val="center"/>
        <w:rPr>
          <w:rFonts w:ascii="Times New Roman" w:hAnsi="Times New Roman"/>
          <w:b/>
          <w:sz w:val="22"/>
          <w:szCs w:val="22"/>
        </w:rPr>
      </w:pPr>
      <w:r w:rsidRPr="00C85D90">
        <w:rPr>
          <w:rFonts w:ascii="Times New Roman" w:hAnsi="Times New Roman"/>
          <w:b/>
          <w:sz w:val="22"/>
          <w:szCs w:val="22"/>
        </w:rPr>
        <w:t>RULES AND PROCEDURES FOR APPLICATION AND APPROVAL OF AUTHORITY TO TRAVEL ABROAD FOR ALL REGULAR EMPLOYEES AND OFFICIALS OF THE UNIVERSITY</w:t>
      </w:r>
    </w:p>
    <w:p w14:paraId="54D788DE" w14:textId="77777777" w:rsidR="00F974F7" w:rsidRPr="00C85D90" w:rsidRDefault="00F974F7" w:rsidP="00F974F7">
      <w:pPr>
        <w:spacing w:after="0" w:line="286" w:lineRule="auto"/>
        <w:ind w:left="-90"/>
        <w:jc w:val="center"/>
        <w:rPr>
          <w:rFonts w:ascii="Times New Roman" w:hAnsi="Times New Roman"/>
          <w:b/>
          <w:sz w:val="22"/>
          <w:szCs w:val="22"/>
        </w:rPr>
      </w:pPr>
    </w:p>
    <w:p w14:paraId="6BAA9DA3" w14:textId="77777777" w:rsidR="00F974F7" w:rsidRPr="00EC3BF4" w:rsidRDefault="00F974F7" w:rsidP="00F974F7">
      <w:pPr>
        <w:spacing w:after="0" w:line="286" w:lineRule="auto"/>
        <w:ind w:left="-360"/>
        <w:jc w:val="both"/>
        <w:rPr>
          <w:rFonts w:ascii="Times New Roman" w:hAnsi="Times New Roman"/>
          <w:sz w:val="24"/>
          <w:szCs w:val="24"/>
        </w:rPr>
      </w:pPr>
      <w:r w:rsidRPr="00EC3BF4">
        <w:rPr>
          <w:rFonts w:ascii="Times New Roman" w:hAnsi="Times New Roman"/>
          <w:sz w:val="24"/>
          <w:szCs w:val="24"/>
        </w:rPr>
        <w:t xml:space="preserve">All concerned officials issuing travel authorities shall strictly observe the prescribed measures on foreign travels to ensure compliance against extravagant and lavish travels abroad. </w:t>
      </w:r>
      <w:r w:rsidRPr="00EC3BF4">
        <w:rPr>
          <w:rFonts w:ascii="Times New Roman" w:hAnsi="Times New Roman"/>
          <w:b/>
          <w:sz w:val="24"/>
          <w:szCs w:val="24"/>
        </w:rPr>
        <w:t>Non-compliance with the directives may result to administrative actions for misconduct, insubordination and other related offenses against the travelling official/personnel</w:t>
      </w:r>
      <w:r w:rsidRPr="00EC3BF4">
        <w:rPr>
          <w:rFonts w:ascii="Times New Roman" w:hAnsi="Times New Roman"/>
          <w:sz w:val="24"/>
          <w:szCs w:val="24"/>
        </w:rPr>
        <w:t>, as well as the official who endorsed or approved the said travel authority, or failed to submit the required list.</w:t>
      </w:r>
    </w:p>
    <w:p w14:paraId="0B6E7320" w14:textId="77777777" w:rsidR="00F974F7" w:rsidRPr="00AE7AB2" w:rsidRDefault="00F974F7" w:rsidP="00F974F7">
      <w:pPr>
        <w:spacing w:after="0" w:line="286" w:lineRule="auto"/>
        <w:rPr>
          <w:rFonts w:ascii="Times New Roman" w:hAnsi="Times New Roman"/>
          <w:b/>
          <w:sz w:val="10"/>
          <w:szCs w:val="24"/>
        </w:rPr>
      </w:pPr>
    </w:p>
    <w:p w14:paraId="27433E4F" w14:textId="77777777" w:rsidR="00F974F7" w:rsidRDefault="00F974F7" w:rsidP="00F974F7">
      <w:pPr>
        <w:spacing w:after="0" w:line="286" w:lineRule="auto"/>
        <w:ind w:left="360"/>
        <w:jc w:val="center"/>
        <w:rPr>
          <w:rFonts w:ascii="Times New Roman" w:hAnsi="Times New Roman"/>
          <w:b/>
          <w:sz w:val="24"/>
          <w:szCs w:val="24"/>
        </w:rPr>
      </w:pPr>
      <w:r>
        <w:rPr>
          <w:rFonts w:ascii="Times New Roman" w:hAnsi="Times New Roman"/>
          <w:b/>
          <w:sz w:val="24"/>
          <w:szCs w:val="24"/>
        </w:rPr>
        <w:t xml:space="preserve">Procedures, Standards and </w:t>
      </w:r>
      <w:r w:rsidRPr="00C85D90">
        <w:rPr>
          <w:rFonts w:ascii="Times New Roman" w:hAnsi="Times New Roman"/>
          <w:b/>
          <w:sz w:val="24"/>
          <w:szCs w:val="24"/>
        </w:rPr>
        <w:t xml:space="preserve">Guidelines </w:t>
      </w:r>
      <w:r>
        <w:rPr>
          <w:rFonts w:ascii="Times New Roman" w:hAnsi="Times New Roman"/>
          <w:b/>
          <w:sz w:val="24"/>
          <w:szCs w:val="24"/>
        </w:rPr>
        <w:t xml:space="preserve">for Securing Authority to </w:t>
      </w:r>
      <w:r w:rsidRPr="00C85D90">
        <w:rPr>
          <w:rFonts w:ascii="Times New Roman" w:hAnsi="Times New Roman"/>
          <w:b/>
          <w:sz w:val="24"/>
          <w:szCs w:val="24"/>
        </w:rPr>
        <w:t>Travel</w:t>
      </w:r>
      <w:r>
        <w:rPr>
          <w:rFonts w:ascii="Times New Roman" w:hAnsi="Times New Roman"/>
          <w:b/>
          <w:sz w:val="24"/>
          <w:szCs w:val="24"/>
        </w:rPr>
        <w:t xml:space="preserve"> Abroad</w:t>
      </w:r>
    </w:p>
    <w:p w14:paraId="59BA3291" w14:textId="77777777" w:rsidR="00F974F7" w:rsidRPr="00F72EB0" w:rsidRDefault="00F974F7" w:rsidP="00F974F7">
      <w:pPr>
        <w:spacing w:after="0" w:line="286" w:lineRule="auto"/>
        <w:ind w:left="360"/>
        <w:jc w:val="center"/>
        <w:rPr>
          <w:rFonts w:ascii="Times New Roman" w:hAnsi="Times New Roman"/>
          <w:b/>
          <w:sz w:val="24"/>
          <w:szCs w:val="24"/>
        </w:rPr>
      </w:pPr>
    </w:p>
    <w:p w14:paraId="5732C4A8" w14:textId="77777777" w:rsidR="00F974F7" w:rsidRPr="00F72EB0" w:rsidRDefault="00F974F7" w:rsidP="00F974F7">
      <w:pPr>
        <w:pStyle w:val="ListParagraph"/>
        <w:numPr>
          <w:ilvl w:val="0"/>
          <w:numId w:val="12"/>
        </w:numPr>
        <w:spacing w:after="0" w:line="286" w:lineRule="auto"/>
        <w:jc w:val="both"/>
        <w:rPr>
          <w:rFonts w:ascii="Times New Roman" w:hAnsi="Times New Roman"/>
          <w:sz w:val="14"/>
          <w:szCs w:val="14"/>
        </w:rPr>
      </w:pPr>
      <w:r w:rsidRPr="00F72EB0">
        <w:rPr>
          <w:rFonts w:ascii="Times New Roman" w:hAnsi="Times New Roman"/>
          <w:sz w:val="14"/>
          <w:szCs w:val="14"/>
        </w:rPr>
        <w:t xml:space="preserve">It must meet the following criteria: (1) the </w:t>
      </w:r>
      <w:r w:rsidRPr="00F72EB0">
        <w:rPr>
          <w:rFonts w:ascii="Times New Roman" w:hAnsi="Times New Roman"/>
          <w:b/>
          <w:sz w:val="14"/>
          <w:szCs w:val="14"/>
        </w:rPr>
        <w:t>purpose of the trip</w:t>
      </w:r>
      <w:r w:rsidRPr="00F72EB0">
        <w:rPr>
          <w:rFonts w:ascii="Times New Roman" w:hAnsi="Times New Roman"/>
          <w:sz w:val="14"/>
          <w:szCs w:val="14"/>
        </w:rPr>
        <w:t xml:space="preserve"> must be strictly within the mandate of the requesting government official or personnel; (2) the trip’s </w:t>
      </w:r>
      <w:r w:rsidRPr="00F72EB0">
        <w:rPr>
          <w:rFonts w:ascii="Times New Roman" w:hAnsi="Times New Roman"/>
          <w:b/>
          <w:sz w:val="14"/>
          <w:szCs w:val="14"/>
        </w:rPr>
        <w:t>projected expenses must not be excessive</w:t>
      </w:r>
      <w:r w:rsidRPr="00F72EB0">
        <w:rPr>
          <w:rFonts w:ascii="Times New Roman" w:hAnsi="Times New Roman"/>
          <w:sz w:val="14"/>
          <w:szCs w:val="14"/>
        </w:rPr>
        <w:t xml:space="preserve">; and (3) the trip must bring </w:t>
      </w:r>
      <w:r w:rsidRPr="00F72EB0">
        <w:rPr>
          <w:rFonts w:ascii="Times New Roman" w:hAnsi="Times New Roman"/>
          <w:b/>
          <w:sz w:val="14"/>
          <w:szCs w:val="14"/>
        </w:rPr>
        <w:t>substantial benefit</w:t>
      </w:r>
      <w:r w:rsidRPr="00F72EB0">
        <w:rPr>
          <w:rFonts w:ascii="Times New Roman" w:hAnsi="Times New Roman"/>
          <w:sz w:val="14"/>
          <w:szCs w:val="14"/>
        </w:rPr>
        <w:t xml:space="preserve"> to the country;</w:t>
      </w:r>
    </w:p>
    <w:p w14:paraId="51AF5505" w14:textId="77777777" w:rsidR="00F974F7" w:rsidRPr="00F72EB0" w:rsidRDefault="00F974F7" w:rsidP="00F974F7">
      <w:pPr>
        <w:pStyle w:val="ListParagraph"/>
        <w:numPr>
          <w:ilvl w:val="0"/>
          <w:numId w:val="12"/>
        </w:numPr>
        <w:spacing w:after="0" w:line="286" w:lineRule="auto"/>
        <w:jc w:val="both"/>
        <w:rPr>
          <w:rFonts w:ascii="Times New Roman" w:hAnsi="Times New Roman"/>
          <w:sz w:val="14"/>
          <w:szCs w:val="14"/>
        </w:rPr>
      </w:pPr>
      <w:r w:rsidRPr="00F72EB0">
        <w:rPr>
          <w:rFonts w:ascii="Times New Roman" w:hAnsi="Times New Roman"/>
          <w:sz w:val="14"/>
          <w:szCs w:val="14"/>
        </w:rPr>
        <w:t>The travel report must be submitted at the end of every quarter to the Commission on Higher Education within thirty (30) days upon return of the official or employee to his/her official station;</w:t>
      </w:r>
    </w:p>
    <w:p w14:paraId="4E5D818C" w14:textId="77777777" w:rsidR="00F974F7" w:rsidRPr="00F72EB0" w:rsidRDefault="00F974F7" w:rsidP="00F974F7">
      <w:pPr>
        <w:pStyle w:val="ListParagraph"/>
        <w:numPr>
          <w:ilvl w:val="0"/>
          <w:numId w:val="12"/>
        </w:numPr>
        <w:spacing w:after="0" w:line="286" w:lineRule="auto"/>
        <w:jc w:val="both"/>
        <w:rPr>
          <w:rFonts w:ascii="Times New Roman" w:hAnsi="Times New Roman"/>
          <w:sz w:val="14"/>
          <w:szCs w:val="14"/>
        </w:rPr>
      </w:pPr>
      <w:r w:rsidRPr="00F72EB0">
        <w:rPr>
          <w:rFonts w:ascii="Times New Roman" w:hAnsi="Times New Roman"/>
          <w:b/>
          <w:sz w:val="14"/>
          <w:szCs w:val="14"/>
        </w:rPr>
        <w:t>Request for Authority to Travel Abroad</w:t>
      </w:r>
      <w:r w:rsidRPr="00F72EB0">
        <w:rPr>
          <w:rFonts w:ascii="Times New Roman" w:hAnsi="Times New Roman"/>
          <w:sz w:val="14"/>
          <w:szCs w:val="14"/>
        </w:rPr>
        <w:t xml:space="preserve"> (hereafter referred to as the “</w:t>
      </w:r>
      <w:r w:rsidRPr="00F72EB0">
        <w:rPr>
          <w:rFonts w:ascii="Times New Roman" w:hAnsi="Times New Roman"/>
          <w:b/>
          <w:sz w:val="14"/>
          <w:szCs w:val="14"/>
        </w:rPr>
        <w:t>Request</w:t>
      </w:r>
      <w:r w:rsidRPr="00F72EB0">
        <w:rPr>
          <w:rFonts w:ascii="Times New Roman" w:hAnsi="Times New Roman"/>
          <w:sz w:val="14"/>
          <w:szCs w:val="14"/>
        </w:rPr>
        <w:t>”) shall be guided by the following:</w:t>
      </w:r>
    </w:p>
    <w:p w14:paraId="743FC4CD" w14:textId="77777777" w:rsidR="00F974F7" w:rsidRPr="00F72EB0" w:rsidRDefault="00F974F7" w:rsidP="00F974F7">
      <w:pPr>
        <w:pStyle w:val="ListParagraph"/>
        <w:numPr>
          <w:ilvl w:val="0"/>
          <w:numId w:val="13"/>
        </w:numPr>
        <w:spacing w:after="0" w:line="286" w:lineRule="auto"/>
        <w:jc w:val="both"/>
        <w:rPr>
          <w:rFonts w:ascii="Times New Roman" w:hAnsi="Times New Roman"/>
          <w:sz w:val="14"/>
          <w:szCs w:val="14"/>
        </w:rPr>
      </w:pPr>
      <w:r w:rsidRPr="00F72EB0">
        <w:rPr>
          <w:rFonts w:ascii="Times New Roman" w:hAnsi="Times New Roman"/>
          <w:b/>
          <w:sz w:val="14"/>
          <w:szCs w:val="14"/>
        </w:rPr>
        <w:t>Executive Order No. 459, s. 2005</w:t>
      </w:r>
      <w:r w:rsidRPr="00F72EB0">
        <w:rPr>
          <w:rFonts w:ascii="Times New Roman" w:hAnsi="Times New Roman"/>
          <w:sz w:val="14"/>
          <w:szCs w:val="14"/>
        </w:rPr>
        <w:t>:</w:t>
      </w:r>
    </w:p>
    <w:p w14:paraId="4D6DF0B8" w14:textId="77777777" w:rsidR="00F974F7" w:rsidRPr="00F72EB0" w:rsidRDefault="00F974F7" w:rsidP="00F974F7">
      <w:pPr>
        <w:pStyle w:val="ListParagraph"/>
        <w:numPr>
          <w:ilvl w:val="0"/>
          <w:numId w:val="14"/>
        </w:numPr>
        <w:spacing w:after="0" w:line="286" w:lineRule="auto"/>
        <w:ind w:left="720" w:hanging="270"/>
        <w:jc w:val="both"/>
        <w:rPr>
          <w:rFonts w:ascii="Times New Roman" w:hAnsi="Times New Roman"/>
          <w:sz w:val="14"/>
          <w:szCs w:val="14"/>
        </w:rPr>
      </w:pPr>
      <w:r w:rsidRPr="00F72EB0">
        <w:rPr>
          <w:rFonts w:ascii="Times New Roman" w:hAnsi="Times New Roman"/>
          <w:sz w:val="14"/>
          <w:szCs w:val="14"/>
        </w:rPr>
        <w:t>Heads of state universities and colleges shall seek approval from the Chairperson of the Commission on Higher Education, while all other officials or employees of state universities and colleges shall seek approval from their respective heads;</w:t>
      </w:r>
    </w:p>
    <w:p w14:paraId="0DB8B39D" w14:textId="77777777" w:rsidR="00F974F7" w:rsidRPr="00F72EB0" w:rsidRDefault="00F974F7" w:rsidP="00F974F7">
      <w:pPr>
        <w:pStyle w:val="ListParagraph"/>
        <w:numPr>
          <w:ilvl w:val="0"/>
          <w:numId w:val="13"/>
        </w:numPr>
        <w:spacing w:after="0" w:line="286" w:lineRule="auto"/>
        <w:jc w:val="both"/>
        <w:rPr>
          <w:rFonts w:ascii="Times New Roman" w:hAnsi="Times New Roman"/>
          <w:sz w:val="14"/>
          <w:szCs w:val="14"/>
        </w:rPr>
      </w:pPr>
      <w:r w:rsidRPr="00F72EB0">
        <w:rPr>
          <w:rFonts w:ascii="Times New Roman" w:hAnsi="Times New Roman"/>
          <w:b/>
          <w:sz w:val="14"/>
          <w:szCs w:val="14"/>
        </w:rPr>
        <w:t>Memorandum Circular No. 35, s. 2017</w:t>
      </w:r>
      <w:r w:rsidRPr="00F72EB0">
        <w:rPr>
          <w:rFonts w:ascii="Times New Roman" w:hAnsi="Times New Roman"/>
          <w:sz w:val="14"/>
          <w:szCs w:val="14"/>
        </w:rPr>
        <w:t>:</w:t>
      </w:r>
    </w:p>
    <w:p w14:paraId="01CF4FAD" w14:textId="77777777" w:rsidR="00F974F7" w:rsidRPr="00F72EB0" w:rsidRDefault="00F974F7" w:rsidP="00F974F7">
      <w:pPr>
        <w:pStyle w:val="ListParagraph"/>
        <w:numPr>
          <w:ilvl w:val="0"/>
          <w:numId w:val="14"/>
        </w:numPr>
        <w:spacing w:after="0" w:line="286" w:lineRule="auto"/>
        <w:ind w:left="720" w:hanging="270"/>
        <w:jc w:val="both"/>
        <w:rPr>
          <w:rFonts w:ascii="Times New Roman" w:hAnsi="Times New Roman"/>
          <w:sz w:val="14"/>
          <w:szCs w:val="14"/>
        </w:rPr>
      </w:pPr>
      <w:r w:rsidRPr="00F72EB0">
        <w:rPr>
          <w:rFonts w:ascii="Times New Roman" w:hAnsi="Times New Roman"/>
          <w:sz w:val="14"/>
          <w:szCs w:val="14"/>
        </w:rPr>
        <w:t>Sec. 6. Private Trips Abroad of Government Officials and Employees. No government official or employee shall be allowed to depart for any travel abroad, even if such travel is for a purely personal or private purpose without cost to the government, unless such official or employee has duly accomplished the requisite leave forms and has obtained the appropriate travel authorization from his or her agency.</w:t>
      </w:r>
    </w:p>
    <w:p w14:paraId="093057D3" w14:textId="77777777" w:rsidR="00F974F7" w:rsidRPr="00F72EB0" w:rsidRDefault="00F974F7" w:rsidP="00F974F7">
      <w:pPr>
        <w:pStyle w:val="ListParagraph"/>
        <w:numPr>
          <w:ilvl w:val="0"/>
          <w:numId w:val="14"/>
        </w:numPr>
        <w:spacing w:after="0" w:line="286" w:lineRule="auto"/>
        <w:ind w:left="720" w:hanging="270"/>
        <w:jc w:val="both"/>
        <w:rPr>
          <w:rFonts w:ascii="Times New Roman" w:hAnsi="Times New Roman"/>
          <w:sz w:val="14"/>
          <w:szCs w:val="14"/>
        </w:rPr>
      </w:pPr>
      <w:r w:rsidRPr="00F72EB0">
        <w:rPr>
          <w:rFonts w:ascii="Times New Roman" w:hAnsi="Times New Roman"/>
          <w:sz w:val="14"/>
          <w:szCs w:val="14"/>
        </w:rPr>
        <w:t>The destination, duration of travel, purpose, justifications, and chargeability of expenses should be clearly stated in the request for travel authority, for entitlement to travel expenses and allowances, and for travel exemptions.</w:t>
      </w:r>
    </w:p>
    <w:p w14:paraId="1EA5E112" w14:textId="77777777" w:rsidR="00F974F7" w:rsidRPr="00F72EB0" w:rsidRDefault="00F974F7" w:rsidP="00F974F7">
      <w:pPr>
        <w:pStyle w:val="ListParagraph"/>
        <w:numPr>
          <w:ilvl w:val="0"/>
          <w:numId w:val="14"/>
        </w:numPr>
        <w:spacing w:after="0" w:line="286" w:lineRule="auto"/>
        <w:ind w:left="720" w:hanging="270"/>
        <w:jc w:val="both"/>
        <w:rPr>
          <w:rFonts w:ascii="Times New Roman" w:hAnsi="Times New Roman"/>
          <w:sz w:val="14"/>
          <w:szCs w:val="14"/>
        </w:rPr>
      </w:pPr>
      <w:r w:rsidRPr="00F72EB0">
        <w:rPr>
          <w:rFonts w:ascii="Times New Roman" w:hAnsi="Times New Roman"/>
          <w:sz w:val="14"/>
          <w:szCs w:val="14"/>
        </w:rPr>
        <w:t>The request for foreign travel authority and its supporting documents must be submitted by the representative or official of the agency to the Malacañang Records Office (MRO) at least ten (10) working days prior to the scheduled date of departure, or, in extremely justifiable cases to be substantiated in the request, not later than two (2) working days;</w:t>
      </w:r>
    </w:p>
    <w:p w14:paraId="5CB82879" w14:textId="77777777" w:rsidR="00F974F7" w:rsidRPr="00F72EB0" w:rsidRDefault="00F974F7" w:rsidP="00F974F7">
      <w:pPr>
        <w:pStyle w:val="ListParagraph"/>
        <w:numPr>
          <w:ilvl w:val="0"/>
          <w:numId w:val="14"/>
        </w:numPr>
        <w:spacing w:after="0" w:line="286" w:lineRule="auto"/>
        <w:ind w:left="720" w:hanging="270"/>
        <w:jc w:val="both"/>
        <w:rPr>
          <w:rFonts w:ascii="Times New Roman" w:hAnsi="Times New Roman"/>
          <w:sz w:val="14"/>
          <w:szCs w:val="14"/>
        </w:rPr>
      </w:pPr>
      <w:r w:rsidRPr="00F72EB0">
        <w:rPr>
          <w:rFonts w:ascii="Times New Roman" w:hAnsi="Times New Roman"/>
          <w:sz w:val="14"/>
          <w:szCs w:val="14"/>
        </w:rPr>
        <w:t>The Daily Subsistence Allowance (DSA) for accommodation (50%), meals (30%), and incidental expenses (20%) shall be based on the United Nations Development Program (UNDP) rates;</w:t>
      </w:r>
    </w:p>
    <w:p w14:paraId="1FF59CB6" w14:textId="77777777" w:rsidR="00F974F7" w:rsidRPr="00F72EB0" w:rsidRDefault="00F974F7" w:rsidP="00F974F7">
      <w:pPr>
        <w:pStyle w:val="ListParagraph"/>
        <w:numPr>
          <w:ilvl w:val="0"/>
          <w:numId w:val="14"/>
        </w:numPr>
        <w:spacing w:after="0" w:line="286" w:lineRule="auto"/>
        <w:ind w:left="720" w:hanging="270"/>
        <w:jc w:val="both"/>
        <w:rPr>
          <w:rFonts w:ascii="Times New Roman" w:hAnsi="Times New Roman"/>
          <w:sz w:val="14"/>
          <w:szCs w:val="14"/>
        </w:rPr>
      </w:pPr>
      <w:r w:rsidRPr="00F72EB0">
        <w:rPr>
          <w:rFonts w:ascii="Times New Roman" w:hAnsi="Times New Roman"/>
          <w:sz w:val="14"/>
          <w:szCs w:val="14"/>
        </w:rPr>
        <w:t>The airfares of all government personnel shall be limited to economy class, except for long-haul trips, defined as flights exceeding four (4) hours without counting lay-overs, in which case business class airfares may be authorized;</w:t>
      </w:r>
    </w:p>
    <w:p w14:paraId="2C89BFBF" w14:textId="77777777" w:rsidR="00F974F7" w:rsidRPr="00F72EB0" w:rsidRDefault="00F974F7" w:rsidP="00F974F7">
      <w:pPr>
        <w:pStyle w:val="ListParagraph"/>
        <w:numPr>
          <w:ilvl w:val="0"/>
          <w:numId w:val="13"/>
        </w:numPr>
        <w:spacing w:after="0" w:line="286" w:lineRule="auto"/>
        <w:jc w:val="both"/>
        <w:rPr>
          <w:rFonts w:ascii="Times New Roman" w:hAnsi="Times New Roman"/>
          <w:sz w:val="14"/>
          <w:szCs w:val="14"/>
        </w:rPr>
      </w:pPr>
      <w:r w:rsidRPr="00F72EB0">
        <w:rPr>
          <w:rFonts w:ascii="Times New Roman" w:hAnsi="Times New Roman"/>
          <w:b/>
          <w:sz w:val="14"/>
          <w:szCs w:val="14"/>
        </w:rPr>
        <w:t>Commission on Audit Circular No. 2012-003</w:t>
      </w:r>
      <w:r w:rsidRPr="00F72EB0">
        <w:rPr>
          <w:rFonts w:ascii="Times New Roman" w:hAnsi="Times New Roman"/>
          <w:sz w:val="14"/>
          <w:szCs w:val="14"/>
        </w:rPr>
        <w:t>:</w:t>
      </w:r>
    </w:p>
    <w:p w14:paraId="3B8DBCC2" w14:textId="77777777" w:rsidR="00F974F7" w:rsidRPr="00F72EB0" w:rsidRDefault="00F974F7" w:rsidP="00F974F7">
      <w:pPr>
        <w:pStyle w:val="ListParagraph"/>
        <w:numPr>
          <w:ilvl w:val="0"/>
          <w:numId w:val="1"/>
        </w:numPr>
        <w:spacing w:after="0" w:line="286" w:lineRule="auto"/>
        <w:ind w:left="720"/>
        <w:jc w:val="both"/>
        <w:rPr>
          <w:rFonts w:ascii="Times New Roman" w:hAnsi="Times New Roman"/>
          <w:sz w:val="14"/>
          <w:szCs w:val="14"/>
        </w:rPr>
      </w:pPr>
      <w:r w:rsidRPr="00F72EB0">
        <w:rPr>
          <w:rFonts w:ascii="Times New Roman" w:hAnsi="Times New Roman"/>
          <w:sz w:val="14"/>
          <w:szCs w:val="14"/>
        </w:rPr>
        <w:t xml:space="preserve">The Commission on Audit shall promulgate auditing and accounting rules and regulations (stated in Presidential Decree No. 1445) as shall prevent Irregular, Unnecessary, Excessive, Extravagant, Unconscionable </w:t>
      </w:r>
      <w:r w:rsidRPr="00F72EB0">
        <w:rPr>
          <w:rFonts w:ascii="Times New Roman" w:hAnsi="Times New Roman"/>
          <w:b/>
          <w:sz w:val="14"/>
          <w:szCs w:val="14"/>
        </w:rPr>
        <w:t>(IUEEU)</w:t>
      </w:r>
      <w:r w:rsidRPr="00F72EB0">
        <w:rPr>
          <w:rFonts w:ascii="Times New Roman" w:hAnsi="Times New Roman"/>
          <w:sz w:val="14"/>
          <w:szCs w:val="14"/>
        </w:rPr>
        <w:t xml:space="preserve"> Expenditures;</w:t>
      </w:r>
    </w:p>
    <w:p w14:paraId="478F250F" w14:textId="77777777" w:rsidR="00F974F7" w:rsidRPr="00F72EB0" w:rsidRDefault="00F974F7" w:rsidP="00F974F7">
      <w:pPr>
        <w:pStyle w:val="ListParagraph"/>
        <w:numPr>
          <w:ilvl w:val="0"/>
          <w:numId w:val="15"/>
        </w:numPr>
        <w:spacing w:after="0" w:line="286" w:lineRule="auto"/>
        <w:ind w:left="720"/>
        <w:jc w:val="both"/>
        <w:rPr>
          <w:rFonts w:ascii="Times New Roman" w:hAnsi="Times New Roman"/>
          <w:sz w:val="15"/>
          <w:szCs w:val="15"/>
        </w:rPr>
      </w:pPr>
      <w:r w:rsidRPr="00F72EB0">
        <w:rPr>
          <w:rFonts w:ascii="Times New Roman" w:hAnsi="Times New Roman"/>
          <w:sz w:val="15"/>
          <w:szCs w:val="15"/>
        </w:rPr>
        <w:t xml:space="preserve">Applying for </w:t>
      </w:r>
      <w:r w:rsidRPr="00F72EB0">
        <w:rPr>
          <w:rFonts w:ascii="Times New Roman" w:hAnsi="Times New Roman"/>
          <w:b/>
          <w:sz w:val="15"/>
          <w:szCs w:val="15"/>
        </w:rPr>
        <w:t>Study and Non-Study Trip</w:t>
      </w:r>
      <w:r w:rsidRPr="00F72EB0">
        <w:rPr>
          <w:rFonts w:ascii="Times New Roman" w:hAnsi="Times New Roman"/>
          <w:sz w:val="15"/>
          <w:szCs w:val="15"/>
        </w:rPr>
        <w:t>:</w:t>
      </w:r>
    </w:p>
    <w:p w14:paraId="598D8E55" w14:textId="67F0C4A6" w:rsidR="00F974F7" w:rsidRPr="00F72EB0" w:rsidRDefault="00F974F7" w:rsidP="00F974F7">
      <w:pPr>
        <w:pStyle w:val="ListParagraph"/>
        <w:numPr>
          <w:ilvl w:val="1"/>
          <w:numId w:val="13"/>
        </w:numPr>
        <w:spacing w:after="0" w:line="286" w:lineRule="auto"/>
        <w:ind w:left="720" w:hanging="180"/>
        <w:jc w:val="both"/>
        <w:rPr>
          <w:rFonts w:ascii="Times New Roman" w:hAnsi="Times New Roman"/>
          <w:sz w:val="15"/>
          <w:szCs w:val="15"/>
        </w:rPr>
      </w:pPr>
      <w:r w:rsidRPr="00F72EB0">
        <w:rPr>
          <w:rFonts w:ascii="Times New Roman" w:hAnsi="Times New Roman"/>
          <w:sz w:val="15"/>
          <w:szCs w:val="15"/>
        </w:rPr>
        <w:t xml:space="preserve">The applicants must submit the Invitation/Acceptance Letter one (1) month before the travel date. The </w:t>
      </w:r>
      <w:r w:rsidR="00F31B71">
        <w:rPr>
          <w:rFonts w:ascii="Times New Roman" w:hAnsi="Times New Roman"/>
          <w:b/>
          <w:sz w:val="15"/>
          <w:szCs w:val="15"/>
        </w:rPr>
        <w:t>Office of Internationalization</w:t>
      </w:r>
      <w:r w:rsidRPr="00F72EB0">
        <w:rPr>
          <w:rFonts w:ascii="Times New Roman" w:hAnsi="Times New Roman"/>
          <w:sz w:val="15"/>
          <w:szCs w:val="15"/>
        </w:rPr>
        <w:t xml:space="preserve"> </w:t>
      </w:r>
      <w:r w:rsidR="00F31B71">
        <w:rPr>
          <w:rFonts w:ascii="Times New Roman" w:hAnsi="Times New Roman"/>
          <w:b/>
          <w:sz w:val="15"/>
          <w:szCs w:val="15"/>
        </w:rPr>
        <w:t>(OOI</w:t>
      </w:r>
      <w:r w:rsidRPr="00F72EB0">
        <w:rPr>
          <w:rFonts w:ascii="Times New Roman" w:hAnsi="Times New Roman"/>
          <w:b/>
          <w:sz w:val="15"/>
          <w:szCs w:val="15"/>
        </w:rPr>
        <w:t xml:space="preserve">) </w:t>
      </w:r>
      <w:r w:rsidRPr="00F72EB0">
        <w:rPr>
          <w:rFonts w:ascii="Times New Roman" w:hAnsi="Times New Roman"/>
          <w:sz w:val="15"/>
          <w:szCs w:val="15"/>
        </w:rPr>
        <w:t xml:space="preserve">will send the Invitation/Acceptance Letter, attached with the </w:t>
      </w:r>
      <w:r w:rsidRPr="00F72EB0">
        <w:rPr>
          <w:rFonts w:ascii="Times New Roman" w:hAnsi="Times New Roman"/>
          <w:i/>
          <w:sz w:val="15"/>
          <w:szCs w:val="15"/>
        </w:rPr>
        <w:t>Evaluation Form for Necessity to Travel for SUCs,</w:t>
      </w:r>
      <w:r w:rsidRPr="00F72EB0">
        <w:rPr>
          <w:rFonts w:ascii="Times New Roman" w:hAnsi="Times New Roman"/>
          <w:sz w:val="15"/>
          <w:szCs w:val="15"/>
        </w:rPr>
        <w:t xml:space="preserve"> to the </w:t>
      </w:r>
      <w:r w:rsidRPr="00F72EB0">
        <w:rPr>
          <w:rFonts w:ascii="Times New Roman" w:hAnsi="Times New Roman"/>
          <w:b/>
          <w:sz w:val="15"/>
          <w:szCs w:val="15"/>
        </w:rPr>
        <w:t>CHED-International Affairs Staff</w:t>
      </w:r>
      <w:r w:rsidRPr="00F72EB0">
        <w:rPr>
          <w:rFonts w:ascii="Times New Roman" w:hAnsi="Times New Roman"/>
          <w:sz w:val="15"/>
          <w:szCs w:val="15"/>
        </w:rPr>
        <w:t xml:space="preserve"> for their Assessment on the Legitimacy of the </w:t>
      </w:r>
      <w:r w:rsidRPr="00F72EB0">
        <w:rPr>
          <w:rFonts w:ascii="Times New Roman" w:hAnsi="Times New Roman"/>
          <w:b/>
          <w:sz w:val="15"/>
          <w:szCs w:val="15"/>
        </w:rPr>
        <w:t>Study and Non-Study Trip</w:t>
      </w:r>
      <w:r w:rsidRPr="00F72EB0">
        <w:rPr>
          <w:rFonts w:ascii="Times New Roman" w:hAnsi="Times New Roman"/>
          <w:sz w:val="15"/>
          <w:szCs w:val="15"/>
        </w:rPr>
        <w:t>;</w:t>
      </w:r>
    </w:p>
    <w:p w14:paraId="269A4393" w14:textId="77777777" w:rsidR="00F974F7" w:rsidRPr="00F72EB0" w:rsidRDefault="00F974F7" w:rsidP="00F974F7">
      <w:pPr>
        <w:pStyle w:val="ListParagraph"/>
        <w:numPr>
          <w:ilvl w:val="1"/>
          <w:numId w:val="13"/>
        </w:numPr>
        <w:spacing w:after="0" w:line="286" w:lineRule="auto"/>
        <w:ind w:left="720" w:hanging="180"/>
        <w:jc w:val="both"/>
        <w:rPr>
          <w:rFonts w:ascii="Times New Roman" w:hAnsi="Times New Roman"/>
          <w:sz w:val="15"/>
          <w:szCs w:val="15"/>
        </w:rPr>
      </w:pPr>
      <w:r w:rsidRPr="00F72EB0">
        <w:rPr>
          <w:rFonts w:ascii="Times New Roman" w:hAnsi="Times New Roman"/>
          <w:sz w:val="15"/>
          <w:szCs w:val="15"/>
        </w:rPr>
        <w:t xml:space="preserve">While waiting for the </w:t>
      </w:r>
      <w:r w:rsidRPr="00F72EB0">
        <w:rPr>
          <w:rFonts w:ascii="Times New Roman" w:hAnsi="Times New Roman"/>
          <w:b/>
          <w:sz w:val="15"/>
          <w:szCs w:val="15"/>
        </w:rPr>
        <w:t>CHED’s Assessment</w:t>
      </w:r>
      <w:r w:rsidRPr="00F72EB0">
        <w:rPr>
          <w:rFonts w:ascii="Times New Roman" w:hAnsi="Times New Roman"/>
          <w:sz w:val="15"/>
          <w:szCs w:val="15"/>
        </w:rPr>
        <w:t xml:space="preserve"> (after 15 working days), the applicants may proceed to complete/accomplish the necessary requirements/documents in securing the Authority to Travel Abroad. The applicants may submit the accomplished requirements to our Office for review;</w:t>
      </w:r>
    </w:p>
    <w:p w14:paraId="071F1913" w14:textId="70AC3996" w:rsidR="00F974F7" w:rsidRPr="00F72EB0" w:rsidRDefault="00F974F7" w:rsidP="00F974F7">
      <w:pPr>
        <w:pStyle w:val="ListParagraph"/>
        <w:numPr>
          <w:ilvl w:val="1"/>
          <w:numId w:val="13"/>
        </w:numPr>
        <w:spacing w:after="0" w:line="286" w:lineRule="auto"/>
        <w:ind w:left="720" w:hanging="180"/>
        <w:jc w:val="both"/>
        <w:rPr>
          <w:rFonts w:ascii="Times New Roman" w:hAnsi="Times New Roman"/>
          <w:sz w:val="15"/>
          <w:szCs w:val="15"/>
        </w:rPr>
      </w:pPr>
      <w:r w:rsidRPr="00F72EB0">
        <w:rPr>
          <w:rFonts w:ascii="Times New Roman" w:hAnsi="Times New Roman"/>
          <w:sz w:val="15"/>
          <w:szCs w:val="15"/>
        </w:rPr>
        <w:t xml:space="preserve">As the Office received the </w:t>
      </w:r>
      <w:r w:rsidRPr="00F72EB0">
        <w:rPr>
          <w:rFonts w:ascii="Times New Roman" w:hAnsi="Times New Roman"/>
          <w:b/>
          <w:sz w:val="15"/>
          <w:szCs w:val="15"/>
        </w:rPr>
        <w:t>CHED’s Assessment</w:t>
      </w:r>
      <w:r w:rsidRPr="00F72EB0">
        <w:rPr>
          <w:rFonts w:ascii="Times New Roman" w:hAnsi="Times New Roman"/>
          <w:sz w:val="15"/>
          <w:szCs w:val="15"/>
        </w:rPr>
        <w:t xml:space="preserve">, the </w:t>
      </w:r>
      <w:r w:rsidR="00F31B71">
        <w:rPr>
          <w:rFonts w:ascii="Times New Roman" w:hAnsi="Times New Roman"/>
          <w:b/>
          <w:sz w:val="15"/>
          <w:szCs w:val="15"/>
        </w:rPr>
        <w:t>Director of OOI</w:t>
      </w:r>
      <w:r w:rsidRPr="00F72EB0">
        <w:rPr>
          <w:rFonts w:ascii="Times New Roman" w:hAnsi="Times New Roman"/>
          <w:sz w:val="15"/>
          <w:szCs w:val="15"/>
        </w:rPr>
        <w:t xml:space="preserve"> and the </w:t>
      </w:r>
      <w:r w:rsidRPr="00F72EB0">
        <w:rPr>
          <w:rFonts w:ascii="Times New Roman" w:hAnsi="Times New Roman"/>
          <w:b/>
          <w:sz w:val="15"/>
          <w:szCs w:val="15"/>
        </w:rPr>
        <w:t>Vice President for Executive Operations</w:t>
      </w:r>
      <w:r w:rsidRPr="00F72EB0">
        <w:rPr>
          <w:rFonts w:ascii="Times New Roman" w:hAnsi="Times New Roman"/>
          <w:sz w:val="15"/>
          <w:szCs w:val="15"/>
        </w:rPr>
        <w:t xml:space="preserve"> will affix their signatures to the Endorsement for Authority to Travel Abroad upon verification of the travel documentations and accomplished requirements;</w:t>
      </w:r>
    </w:p>
    <w:p w14:paraId="4F11A9FF" w14:textId="77777777" w:rsidR="00F974F7" w:rsidRPr="00F72EB0" w:rsidRDefault="00F974F7" w:rsidP="00F974F7">
      <w:pPr>
        <w:pStyle w:val="ListParagraph"/>
        <w:numPr>
          <w:ilvl w:val="1"/>
          <w:numId w:val="13"/>
        </w:numPr>
        <w:spacing w:after="0" w:line="286" w:lineRule="auto"/>
        <w:ind w:left="720" w:hanging="180"/>
        <w:jc w:val="both"/>
        <w:rPr>
          <w:rFonts w:ascii="Times New Roman" w:hAnsi="Times New Roman"/>
          <w:sz w:val="15"/>
          <w:szCs w:val="15"/>
        </w:rPr>
      </w:pPr>
      <w:r w:rsidRPr="00F72EB0">
        <w:rPr>
          <w:rFonts w:ascii="Times New Roman" w:hAnsi="Times New Roman"/>
          <w:sz w:val="15"/>
          <w:szCs w:val="15"/>
        </w:rPr>
        <w:t xml:space="preserve">Upon approval of the aforementioned officers, the Endorsement for Authority to Travel Abroad, together with the attached </w:t>
      </w:r>
      <w:r w:rsidRPr="00F72EB0">
        <w:rPr>
          <w:rFonts w:ascii="Times New Roman" w:hAnsi="Times New Roman"/>
          <w:b/>
          <w:sz w:val="15"/>
          <w:szCs w:val="15"/>
        </w:rPr>
        <w:t>CHED’s Assessment</w:t>
      </w:r>
      <w:r w:rsidRPr="00F72EB0">
        <w:rPr>
          <w:rFonts w:ascii="Times New Roman" w:hAnsi="Times New Roman"/>
          <w:sz w:val="15"/>
          <w:szCs w:val="15"/>
        </w:rPr>
        <w:t xml:space="preserve"> and accomplished requirements, shall be forwarded to the </w:t>
      </w:r>
      <w:r w:rsidRPr="00F72EB0">
        <w:rPr>
          <w:rFonts w:ascii="Times New Roman" w:hAnsi="Times New Roman"/>
          <w:b/>
          <w:sz w:val="15"/>
          <w:szCs w:val="15"/>
        </w:rPr>
        <w:t>Office of the University President</w:t>
      </w:r>
      <w:r w:rsidRPr="00F72EB0">
        <w:rPr>
          <w:rFonts w:ascii="Times New Roman" w:hAnsi="Times New Roman"/>
          <w:sz w:val="15"/>
          <w:szCs w:val="15"/>
        </w:rPr>
        <w:t>;</w:t>
      </w:r>
    </w:p>
    <w:p w14:paraId="73B36909" w14:textId="77777777" w:rsidR="00F974F7" w:rsidRPr="00F72EB0" w:rsidRDefault="00F974F7" w:rsidP="00F974F7">
      <w:pPr>
        <w:pStyle w:val="ListParagraph"/>
        <w:numPr>
          <w:ilvl w:val="1"/>
          <w:numId w:val="13"/>
        </w:numPr>
        <w:spacing w:after="0" w:line="286" w:lineRule="auto"/>
        <w:ind w:left="720" w:hanging="180"/>
        <w:jc w:val="both"/>
        <w:rPr>
          <w:rFonts w:ascii="Times New Roman" w:hAnsi="Times New Roman"/>
          <w:sz w:val="15"/>
          <w:szCs w:val="15"/>
        </w:rPr>
      </w:pPr>
      <w:r w:rsidRPr="00F72EB0">
        <w:rPr>
          <w:rFonts w:ascii="Times New Roman" w:hAnsi="Times New Roman"/>
          <w:sz w:val="15"/>
          <w:szCs w:val="15"/>
        </w:rPr>
        <w:t xml:space="preserve">The </w:t>
      </w:r>
      <w:r w:rsidRPr="00F72EB0">
        <w:rPr>
          <w:rFonts w:ascii="Times New Roman" w:hAnsi="Times New Roman"/>
          <w:b/>
          <w:sz w:val="15"/>
          <w:szCs w:val="15"/>
        </w:rPr>
        <w:t>University President</w:t>
      </w:r>
      <w:r w:rsidRPr="00F72EB0">
        <w:rPr>
          <w:rFonts w:ascii="Times New Roman" w:hAnsi="Times New Roman"/>
          <w:sz w:val="15"/>
          <w:szCs w:val="15"/>
        </w:rPr>
        <w:t xml:space="preserve">, upon review and approval, shall issue a </w:t>
      </w:r>
      <w:r w:rsidRPr="00F72EB0">
        <w:rPr>
          <w:rFonts w:ascii="Times New Roman" w:hAnsi="Times New Roman"/>
          <w:b/>
          <w:sz w:val="15"/>
          <w:szCs w:val="15"/>
        </w:rPr>
        <w:t>Certification for Authority to Travel Abroad</w:t>
      </w:r>
      <w:r w:rsidRPr="00F72EB0">
        <w:rPr>
          <w:rFonts w:ascii="Times New Roman" w:hAnsi="Times New Roman"/>
          <w:sz w:val="15"/>
          <w:szCs w:val="15"/>
        </w:rPr>
        <w:t>. This function is purely discretionary.</w:t>
      </w:r>
    </w:p>
    <w:p w14:paraId="44D17076" w14:textId="77777777" w:rsidR="00F974F7" w:rsidRPr="00F72EB0" w:rsidRDefault="00F974F7" w:rsidP="00F974F7">
      <w:pPr>
        <w:pStyle w:val="ListParagraph"/>
        <w:numPr>
          <w:ilvl w:val="0"/>
          <w:numId w:val="15"/>
        </w:numPr>
        <w:spacing w:after="0" w:line="286" w:lineRule="auto"/>
        <w:ind w:left="720"/>
        <w:jc w:val="both"/>
        <w:rPr>
          <w:rFonts w:ascii="Times New Roman" w:hAnsi="Times New Roman"/>
          <w:sz w:val="15"/>
          <w:szCs w:val="15"/>
        </w:rPr>
      </w:pPr>
      <w:r w:rsidRPr="00F72EB0">
        <w:rPr>
          <w:rFonts w:ascii="Times New Roman" w:hAnsi="Times New Roman"/>
          <w:sz w:val="15"/>
          <w:szCs w:val="15"/>
        </w:rPr>
        <w:t xml:space="preserve">Applying for </w:t>
      </w:r>
      <w:r w:rsidRPr="00F72EB0">
        <w:rPr>
          <w:rFonts w:ascii="Times New Roman" w:hAnsi="Times New Roman"/>
          <w:b/>
          <w:sz w:val="15"/>
          <w:szCs w:val="15"/>
        </w:rPr>
        <w:t>Personal/Private Trips</w:t>
      </w:r>
      <w:r w:rsidRPr="00F72EB0">
        <w:rPr>
          <w:rFonts w:ascii="Times New Roman" w:hAnsi="Times New Roman"/>
          <w:sz w:val="15"/>
          <w:szCs w:val="15"/>
        </w:rPr>
        <w:t>:</w:t>
      </w:r>
    </w:p>
    <w:p w14:paraId="31D431D0" w14:textId="61272AED" w:rsidR="00F974F7" w:rsidRPr="00F72EB0" w:rsidRDefault="00F974F7" w:rsidP="00F974F7">
      <w:pPr>
        <w:pStyle w:val="ListParagraph"/>
        <w:numPr>
          <w:ilvl w:val="0"/>
          <w:numId w:val="16"/>
        </w:numPr>
        <w:spacing w:after="0" w:line="286" w:lineRule="auto"/>
        <w:ind w:left="720" w:hanging="180"/>
        <w:jc w:val="both"/>
        <w:rPr>
          <w:rFonts w:ascii="Times New Roman" w:hAnsi="Times New Roman"/>
          <w:sz w:val="15"/>
          <w:szCs w:val="15"/>
        </w:rPr>
      </w:pPr>
      <w:r w:rsidRPr="00F72EB0">
        <w:rPr>
          <w:rFonts w:ascii="Times New Roman" w:hAnsi="Times New Roman"/>
          <w:sz w:val="15"/>
          <w:szCs w:val="15"/>
        </w:rPr>
        <w:t xml:space="preserve">The applicants must fill-up a form from the </w:t>
      </w:r>
      <w:r w:rsidR="00F31B71">
        <w:rPr>
          <w:rFonts w:ascii="Times New Roman" w:hAnsi="Times New Roman"/>
          <w:b/>
          <w:sz w:val="15"/>
          <w:szCs w:val="15"/>
        </w:rPr>
        <w:t>OOI</w:t>
      </w:r>
      <w:r w:rsidRPr="00F72EB0">
        <w:rPr>
          <w:rFonts w:ascii="Times New Roman" w:hAnsi="Times New Roman"/>
          <w:sz w:val="15"/>
          <w:szCs w:val="15"/>
        </w:rPr>
        <w:t xml:space="preserve"> and must attach the duly accomplished requirements; </w:t>
      </w:r>
    </w:p>
    <w:p w14:paraId="3487D553" w14:textId="4E2C1962" w:rsidR="00F974F7" w:rsidRPr="00F72EB0" w:rsidRDefault="00F974F7" w:rsidP="00F974F7">
      <w:pPr>
        <w:pStyle w:val="ListParagraph"/>
        <w:numPr>
          <w:ilvl w:val="0"/>
          <w:numId w:val="16"/>
        </w:numPr>
        <w:spacing w:after="0" w:line="286" w:lineRule="auto"/>
        <w:ind w:left="720" w:hanging="180"/>
        <w:jc w:val="both"/>
        <w:rPr>
          <w:rFonts w:ascii="Times New Roman" w:hAnsi="Times New Roman"/>
          <w:sz w:val="15"/>
          <w:szCs w:val="15"/>
        </w:rPr>
      </w:pPr>
      <w:r w:rsidRPr="00F72EB0">
        <w:rPr>
          <w:rFonts w:ascii="Times New Roman" w:hAnsi="Times New Roman"/>
          <w:sz w:val="15"/>
          <w:szCs w:val="15"/>
        </w:rPr>
        <w:t xml:space="preserve">Once the Office reviews the submitted accomplished requirements, the </w:t>
      </w:r>
      <w:r w:rsidR="00F31B71">
        <w:rPr>
          <w:rFonts w:ascii="Times New Roman" w:hAnsi="Times New Roman"/>
          <w:b/>
          <w:sz w:val="15"/>
          <w:szCs w:val="15"/>
        </w:rPr>
        <w:t>Director of OOI</w:t>
      </w:r>
      <w:r w:rsidRPr="00F72EB0">
        <w:rPr>
          <w:rFonts w:ascii="Times New Roman" w:hAnsi="Times New Roman"/>
          <w:sz w:val="15"/>
          <w:szCs w:val="15"/>
        </w:rPr>
        <w:t xml:space="preserve"> and the </w:t>
      </w:r>
      <w:r w:rsidRPr="00F72EB0">
        <w:rPr>
          <w:rFonts w:ascii="Times New Roman" w:hAnsi="Times New Roman"/>
          <w:b/>
          <w:sz w:val="15"/>
          <w:szCs w:val="15"/>
        </w:rPr>
        <w:t>Vice President for Executive Operations</w:t>
      </w:r>
      <w:r w:rsidRPr="00F72EB0">
        <w:rPr>
          <w:rFonts w:ascii="Times New Roman" w:hAnsi="Times New Roman"/>
          <w:sz w:val="15"/>
          <w:szCs w:val="15"/>
        </w:rPr>
        <w:t xml:space="preserve"> will affix their signatures to the Endorsement for Authority to Travel Abroad upon verification of the travel documentations and accomplished requirements;</w:t>
      </w:r>
    </w:p>
    <w:p w14:paraId="5A0FA60B" w14:textId="77777777" w:rsidR="00F974F7" w:rsidRPr="00F72EB0" w:rsidRDefault="00F974F7" w:rsidP="00F974F7">
      <w:pPr>
        <w:pStyle w:val="ListParagraph"/>
        <w:numPr>
          <w:ilvl w:val="0"/>
          <w:numId w:val="16"/>
        </w:numPr>
        <w:spacing w:after="0" w:line="286" w:lineRule="auto"/>
        <w:ind w:left="720" w:hanging="180"/>
        <w:jc w:val="both"/>
        <w:rPr>
          <w:rFonts w:ascii="Times New Roman" w:hAnsi="Times New Roman"/>
          <w:sz w:val="15"/>
          <w:szCs w:val="15"/>
        </w:rPr>
      </w:pPr>
      <w:r w:rsidRPr="00F72EB0">
        <w:rPr>
          <w:rFonts w:ascii="Times New Roman" w:hAnsi="Times New Roman"/>
          <w:sz w:val="15"/>
          <w:szCs w:val="15"/>
        </w:rPr>
        <w:t xml:space="preserve">Upon approval of the aforementioned officers, the Endorsement for Authority to Travel Abroad, together with the attached accomplished requirements, shall be forwarded to the </w:t>
      </w:r>
      <w:r w:rsidRPr="00F72EB0">
        <w:rPr>
          <w:rFonts w:ascii="Times New Roman" w:hAnsi="Times New Roman"/>
          <w:b/>
          <w:sz w:val="15"/>
          <w:szCs w:val="15"/>
        </w:rPr>
        <w:t>Office of the University President;</w:t>
      </w:r>
    </w:p>
    <w:p w14:paraId="2561EC7C" w14:textId="77777777" w:rsidR="00F974F7" w:rsidRPr="00F72EB0" w:rsidRDefault="00F974F7" w:rsidP="00F974F7">
      <w:pPr>
        <w:pStyle w:val="ListParagraph"/>
        <w:numPr>
          <w:ilvl w:val="0"/>
          <w:numId w:val="16"/>
        </w:numPr>
        <w:spacing w:after="0" w:line="286" w:lineRule="auto"/>
        <w:ind w:left="720" w:hanging="180"/>
        <w:jc w:val="both"/>
        <w:rPr>
          <w:rFonts w:ascii="Times New Roman" w:hAnsi="Times New Roman"/>
          <w:sz w:val="15"/>
          <w:szCs w:val="15"/>
        </w:rPr>
      </w:pPr>
      <w:r w:rsidRPr="00F72EB0">
        <w:rPr>
          <w:rFonts w:ascii="Times New Roman" w:hAnsi="Times New Roman"/>
          <w:sz w:val="15"/>
          <w:szCs w:val="15"/>
        </w:rPr>
        <w:t xml:space="preserve">The </w:t>
      </w:r>
      <w:r w:rsidRPr="00F72EB0">
        <w:rPr>
          <w:rFonts w:ascii="Times New Roman" w:hAnsi="Times New Roman"/>
          <w:b/>
          <w:sz w:val="15"/>
          <w:szCs w:val="15"/>
        </w:rPr>
        <w:t xml:space="preserve">University President, </w:t>
      </w:r>
      <w:r w:rsidRPr="00F72EB0">
        <w:rPr>
          <w:rFonts w:ascii="Times New Roman" w:hAnsi="Times New Roman"/>
          <w:sz w:val="15"/>
          <w:szCs w:val="15"/>
        </w:rPr>
        <w:t xml:space="preserve">upon review and approval, shall issue a </w:t>
      </w:r>
      <w:r w:rsidRPr="00F72EB0">
        <w:rPr>
          <w:rFonts w:ascii="Times New Roman" w:hAnsi="Times New Roman"/>
          <w:b/>
          <w:sz w:val="15"/>
          <w:szCs w:val="15"/>
        </w:rPr>
        <w:t xml:space="preserve">Certification for Authority to Travel Abroad. </w:t>
      </w:r>
      <w:r w:rsidRPr="00F72EB0">
        <w:rPr>
          <w:rFonts w:ascii="Times New Roman" w:hAnsi="Times New Roman"/>
          <w:sz w:val="15"/>
          <w:szCs w:val="15"/>
        </w:rPr>
        <w:t>This function is purely discretionary.</w:t>
      </w:r>
    </w:p>
    <w:p w14:paraId="38BA0785" w14:textId="77777777" w:rsidR="00F974F7" w:rsidRPr="00F72EB0" w:rsidRDefault="00F974F7" w:rsidP="00F974F7">
      <w:pPr>
        <w:pStyle w:val="ListParagraph"/>
        <w:numPr>
          <w:ilvl w:val="0"/>
          <w:numId w:val="12"/>
        </w:numPr>
        <w:rPr>
          <w:rFonts w:ascii="Times New Roman" w:hAnsi="Times New Roman"/>
          <w:sz w:val="15"/>
          <w:szCs w:val="15"/>
        </w:rPr>
      </w:pPr>
      <w:r w:rsidRPr="00F72EB0">
        <w:rPr>
          <w:rFonts w:ascii="Times New Roman" w:hAnsi="Times New Roman"/>
          <w:sz w:val="15"/>
          <w:szCs w:val="15"/>
        </w:rPr>
        <w:t>Heads of state universities and colleges shall seek approval from the Chairperson of the Commission on Higher Education pursuant to Executive Order No. 459, s. 2005.</w:t>
      </w:r>
    </w:p>
    <w:p w14:paraId="53BF552D" w14:textId="77777777" w:rsidR="00F974F7" w:rsidRPr="00F72EB0" w:rsidRDefault="00F974F7" w:rsidP="00F974F7">
      <w:pPr>
        <w:pStyle w:val="ListParagraph"/>
        <w:numPr>
          <w:ilvl w:val="0"/>
          <w:numId w:val="12"/>
        </w:numPr>
        <w:rPr>
          <w:rFonts w:ascii="Times New Roman" w:hAnsi="Times New Roman"/>
          <w:sz w:val="15"/>
          <w:szCs w:val="15"/>
        </w:rPr>
      </w:pPr>
      <w:r w:rsidRPr="00F72EB0">
        <w:rPr>
          <w:rFonts w:ascii="Times New Roman" w:hAnsi="Times New Roman"/>
          <w:sz w:val="15"/>
          <w:szCs w:val="15"/>
        </w:rPr>
        <w:t>Any provision of this guideline which will contradict the principles of existing national laws and the Constitution shall be deemed without effect and unconstitutional.</w:t>
      </w:r>
    </w:p>
    <w:p w14:paraId="6E3393B5" w14:textId="77777777" w:rsidR="00F974F7" w:rsidRPr="00F72EB0" w:rsidRDefault="00F974F7" w:rsidP="00F974F7">
      <w:pPr>
        <w:pStyle w:val="ListParagraph"/>
        <w:numPr>
          <w:ilvl w:val="0"/>
          <w:numId w:val="12"/>
        </w:numPr>
        <w:spacing w:after="0" w:line="286" w:lineRule="auto"/>
        <w:jc w:val="both"/>
        <w:rPr>
          <w:sz w:val="15"/>
          <w:szCs w:val="15"/>
        </w:rPr>
      </w:pPr>
      <w:r w:rsidRPr="00F72EB0">
        <w:rPr>
          <w:rFonts w:ascii="Times New Roman" w:hAnsi="Times New Roman"/>
          <w:sz w:val="15"/>
          <w:szCs w:val="15"/>
        </w:rPr>
        <w:t>This guideline shall take effect after full publication and proper dissemination to the concerned offices and colleges.</w:t>
      </w:r>
    </w:p>
    <w:p w14:paraId="4BB68A54" w14:textId="77777777" w:rsidR="00846D13" w:rsidRDefault="00846D13" w:rsidP="00F974F7">
      <w:pPr>
        <w:spacing w:after="0" w:line="286" w:lineRule="auto"/>
        <w:jc w:val="both"/>
        <w:rPr>
          <w:rFonts w:ascii="Arial" w:hAnsi="Arial" w:cs="Arial"/>
          <w:color w:val="FF0000"/>
          <w:sz w:val="13"/>
          <w:szCs w:val="13"/>
        </w:rPr>
      </w:pPr>
    </w:p>
    <w:p w14:paraId="34E590DB" w14:textId="77777777" w:rsidR="00855309" w:rsidRDefault="00855309" w:rsidP="00F974F7">
      <w:pPr>
        <w:spacing w:after="0" w:line="286" w:lineRule="auto"/>
        <w:jc w:val="both"/>
        <w:rPr>
          <w:rFonts w:ascii="Arial" w:hAnsi="Arial" w:cs="Arial"/>
          <w:color w:val="FF0000"/>
          <w:sz w:val="13"/>
          <w:szCs w:val="13"/>
        </w:rPr>
      </w:pPr>
    </w:p>
    <w:p w14:paraId="65F30151" w14:textId="77777777" w:rsidR="00855309" w:rsidRPr="00AD3F56" w:rsidRDefault="00855309" w:rsidP="00F974F7">
      <w:pPr>
        <w:spacing w:after="0" w:line="286" w:lineRule="auto"/>
        <w:jc w:val="both"/>
        <w:rPr>
          <w:rFonts w:ascii="Arial" w:hAnsi="Arial" w:cs="Arial"/>
          <w:color w:val="FF0000"/>
          <w:sz w:val="13"/>
          <w:szCs w:val="13"/>
        </w:rPr>
      </w:pPr>
    </w:p>
    <w:sectPr w:rsidR="00855309" w:rsidRPr="00AD3F56" w:rsidSect="003C404E">
      <w:pgSz w:w="12240" w:h="18720" w:code="9"/>
      <w:pgMar w:top="360" w:right="662" w:bottom="90" w:left="994" w:header="1008" w:footer="432" w:gutter="0"/>
      <w:cols w:num="2" w:space="18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624B1" w14:textId="77777777" w:rsidR="004C0E0A" w:rsidRDefault="004C0E0A" w:rsidP="00C64BD2">
      <w:pPr>
        <w:spacing w:after="0" w:line="240" w:lineRule="auto"/>
      </w:pPr>
      <w:r>
        <w:separator/>
      </w:r>
    </w:p>
  </w:endnote>
  <w:endnote w:type="continuationSeparator" w:id="0">
    <w:p w14:paraId="043892BC" w14:textId="77777777" w:rsidR="004C0E0A" w:rsidRDefault="004C0E0A" w:rsidP="00C64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MT Condensed Light">
    <w:altName w:val="Calibri"/>
    <w:charset w:val="00"/>
    <w:family w:val="swiss"/>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2E747" w14:textId="77777777" w:rsidR="00236636" w:rsidRPr="00236636" w:rsidRDefault="00236636" w:rsidP="00236636">
    <w:pPr>
      <w:pStyle w:val="Footer"/>
      <w:jc w:val="center"/>
      <w:rPr>
        <w:rFonts w:ascii="Perpetua" w:hAnsi="Perpetua"/>
        <w:i/>
        <w:sz w:val="24"/>
      </w:rPr>
    </w:pPr>
    <w:r w:rsidRPr="00C64BD2">
      <w:rPr>
        <w:noProof/>
        <w:lang w:val="en-US" w:eastAsia="en-US"/>
      </w:rPr>
      <mc:AlternateContent>
        <mc:Choice Requires="wps">
          <w:drawing>
            <wp:anchor distT="0" distB="0" distL="114300" distR="114300" simplePos="0" relativeHeight="251664384" behindDoc="1" locked="0" layoutInCell="1" allowOverlap="1" wp14:anchorId="34B96812" wp14:editId="47DA4684">
              <wp:simplePos x="0" y="0"/>
              <wp:positionH relativeFrom="page">
                <wp:align>center</wp:align>
              </wp:positionH>
              <wp:positionV relativeFrom="paragraph">
                <wp:posOffset>-38735</wp:posOffset>
              </wp:positionV>
              <wp:extent cx="656272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6562725" cy="0"/>
                      </a:xfrm>
                      <a:prstGeom prst="line">
                        <a:avLst/>
                      </a:prstGeom>
                      <a:ln w="22225" cmpd="sng">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EDEB33" id="Straight Connector 1" o:spid="_x0000_s1026" style="position:absolute;flip:y;z-index:-2516520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3.05pt" to="516.7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" strokecolor="#1f4d78 [1604]" strokeweight="1.75pt">
              <v:stroke joinstyle="miter"/>
              <w10:wrap anchorx="page"/>
            </v:line>
          </w:pict>
        </mc:Fallback>
      </mc:AlternateContent>
    </w:r>
    <w:hyperlink r:id="rId1" w:history="1">
      <w:r w:rsidRPr="00236636">
        <w:rPr>
          <w:rStyle w:val="Hyperlink"/>
          <w:rFonts w:ascii="Perpetua" w:hAnsi="Perpetua"/>
          <w:sz w:val="24"/>
          <w:u w:val="none"/>
        </w:rPr>
        <w:t>internationalaffairs@bulsu.edu.ph</w:t>
      </w:r>
    </w:hyperlink>
    <w:r>
      <w:rPr>
        <w:rFonts w:ascii="Perpetua" w:hAnsi="Perpetua"/>
        <w:i/>
        <w:sz w:val="24"/>
      </w:rPr>
      <w:t xml:space="preserve"> </w:t>
    </w:r>
    <w:r w:rsidRPr="00236636">
      <w:rPr>
        <w:rFonts w:cstheme="minorHAnsi"/>
        <w:sz w:val="24"/>
      </w:rPr>
      <w:t>l</w:t>
    </w:r>
    <w:r>
      <w:rPr>
        <w:rFonts w:cstheme="minorHAnsi"/>
        <w:sz w:val="24"/>
      </w:rPr>
      <w:t xml:space="preserve"> </w:t>
    </w:r>
    <w:r w:rsidR="00F3338A">
      <w:rPr>
        <w:rFonts w:ascii="Perpetua" w:hAnsi="Perpetua"/>
        <w:sz w:val="24"/>
        <w:szCs w:val="24"/>
      </w:rPr>
      <w:t xml:space="preserve">(044) </w:t>
    </w:r>
    <w:r w:rsidR="004506FB">
      <w:rPr>
        <w:rFonts w:ascii="Perpetua" w:hAnsi="Perpetua"/>
        <w:sz w:val="24"/>
        <w:szCs w:val="24"/>
      </w:rPr>
      <w:t>919</w:t>
    </w:r>
    <w:r w:rsidR="00F3338A">
      <w:rPr>
        <w:rFonts w:ascii="Perpetua" w:hAnsi="Perpetua"/>
        <w:sz w:val="24"/>
        <w:szCs w:val="24"/>
      </w:rPr>
      <w:t>-</w:t>
    </w:r>
    <w:r w:rsidR="004506FB">
      <w:rPr>
        <w:rFonts w:ascii="Perpetua" w:hAnsi="Perpetua"/>
        <w:sz w:val="24"/>
        <w:szCs w:val="24"/>
      </w:rPr>
      <w:t>7800 loc. 1035</w:t>
    </w:r>
  </w:p>
  <w:p w14:paraId="7D2F46E9" w14:textId="77777777" w:rsidR="00C64BD2" w:rsidRPr="000D21FD" w:rsidRDefault="00426090" w:rsidP="00236636">
    <w:pPr>
      <w:pStyle w:val="Footer"/>
      <w:jc w:val="center"/>
      <w:rPr>
        <w:rFonts w:ascii="Perpetua" w:hAnsi="Perpetua"/>
        <w:i/>
        <w:sz w:val="24"/>
      </w:rPr>
    </w:pPr>
    <w:r w:rsidRPr="000D21FD">
      <w:rPr>
        <w:rFonts w:ascii="Perpetua" w:hAnsi="Perpetua"/>
        <w:i/>
        <w:sz w:val="24"/>
      </w:rPr>
      <w:t xml:space="preserve">…. towards getting </w:t>
    </w:r>
    <w:r w:rsidRPr="000D21FD">
      <w:rPr>
        <w:rFonts w:ascii="Perpetua" w:hAnsi="Perpetua"/>
        <w:b/>
        <w:i/>
        <w:sz w:val="28"/>
      </w:rPr>
      <w:t>GLOBAL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F525C" w14:textId="77777777" w:rsidR="004C0E0A" w:rsidRDefault="004C0E0A" w:rsidP="00C64BD2">
      <w:pPr>
        <w:spacing w:after="0" w:line="240" w:lineRule="auto"/>
      </w:pPr>
      <w:r>
        <w:separator/>
      </w:r>
    </w:p>
  </w:footnote>
  <w:footnote w:type="continuationSeparator" w:id="0">
    <w:p w14:paraId="49825702" w14:textId="77777777" w:rsidR="004C0E0A" w:rsidRDefault="004C0E0A" w:rsidP="00C64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6A68C" w14:textId="4F3A467B" w:rsidR="00C64BD2" w:rsidRDefault="00DD25E9">
    <w:pPr>
      <w:pStyle w:val="Header"/>
    </w:pPr>
    <w:r w:rsidRPr="00C64BD2">
      <w:rPr>
        <w:noProof/>
        <w:lang w:val="en-US" w:eastAsia="en-US"/>
      </w:rPr>
      <mc:AlternateContent>
        <mc:Choice Requires="wps">
          <w:drawing>
            <wp:anchor distT="45720" distB="45720" distL="114300" distR="114300" simplePos="0" relativeHeight="251662336" behindDoc="0" locked="0" layoutInCell="1" allowOverlap="1" wp14:anchorId="118FC94D" wp14:editId="56089F0C">
              <wp:simplePos x="0" y="0"/>
              <wp:positionH relativeFrom="column">
                <wp:posOffset>919480</wp:posOffset>
              </wp:positionH>
              <wp:positionV relativeFrom="paragraph">
                <wp:posOffset>-220980</wp:posOffset>
              </wp:positionV>
              <wp:extent cx="4343400" cy="985520"/>
              <wp:effectExtent l="0" t="0" r="0" b="50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985520"/>
                      </a:xfrm>
                      <a:prstGeom prst="rect">
                        <a:avLst/>
                      </a:prstGeom>
                      <a:noFill/>
                      <a:ln w="9525">
                        <a:noFill/>
                        <a:miter lim="800000"/>
                        <a:headEnd/>
                        <a:tailEnd/>
                      </a:ln>
                    </wps:spPr>
                    <wps:txbx>
                      <w:txbxContent>
                        <w:p w14:paraId="1BD016D7" w14:textId="77777777" w:rsidR="00C64BD2" w:rsidRPr="00B719C4" w:rsidRDefault="00C64BD2" w:rsidP="00C64BD2">
                          <w:pPr>
                            <w:pStyle w:val="Header"/>
                            <w:tabs>
                              <w:tab w:val="left" w:pos="0"/>
                            </w:tabs>
                            <w:jc w:val="center"/>
                            <w:rPr>
                              <w:rFonts w:ascii="Perpetua" w:hAnsi="Perpetua"/>
                              <w:sz w:val="24"/>
                            </w:rPr>
                          </w:pPr>
                          <w:r w:rsidRPr="00B719C4">
                            <w:rPr>
                              <w:rFonts w:ascii="Perpetua" w:hAnsi="Perpetua"/>
                              <w:sz w:val="24"/>
                            </w:rPr>
                            <w:t>Republic of the Philippines</w:t>
                          </w:r>
                        </w:p>
                        <w:p w14:paraId="1908E444" w14:textId="77777777" w:rsidR="00C64BD2" w:rsidRPr="00A26186" w:rsidRDefault="00C64BD2" w:rsidP="00C64BD2">
                          <w:pPr>
                            <w:pStyle w:val="Header"/>
                            <w:tabs>
                              <w:tab w:val="left" w:pos="0"/>
                            </w:tabs>
                            <w:jc w:val="center"/>
                            <w:rPr>
                              <w:rFonts w:ascii="Perpetua" w:hAnsi="Perpetua"/>
                              <w:b/>
                              <w:sz w:val="28"/>
                            </w:rPr>
                          </w:pPr>
                          <w:r w:rsidRPr="00A26186">
                            <w:rPr>
                              <w:rFonts w:ascii="Perpetua" w:hAnsi="Perpetua"/>
                              <w:b/>
                              <w:sz w:val="28"/>
                            </w:rPr>
                            <w:t>Bulacan State University</w:t>
                          </w:r>
                        </w:p>
                        <w:p w14:paraId="0529B3FD" w14:textId="1657D1A2" w:rsidR="00C64BD2" w:rsidRPr="00B719C4" w:rsidRDefault="00DD25E9" w:rsidP="00C64BD2">
                          <w:pPr>
                            <w:pStyle w:val="Header"/>
                            <w:tabs>
                              <w:tab w:val="left" w:pos="0"/>
                            </w:tabs>
                            <w:jc w:val="center"/>
                            <w:rPr>
                              <w:rFonts w:ascii="Perpetua" w:hAnsi="Perpetua"/>
                              <w:b/>
                              <w:color w:val="002060"/>
                              <w:sz w:val="32"/>
                            </w:rPr>
                          </w:pPr>
                          <w:r>
                            <w:rPr>
                              <w:rFonts w:ascii="Perpetua" w:hAnsi="Perpetua"/>
                              <w:b/>
                              <w:color w:val="002060"/>
                              <w:sz w:val="32"/>
                            </w:rPr>
                            <w:t>OFFICE OF INTERNATIONALIZATION</w:t>
                          </w:r>
                        </w:p>
                        <w:p w14:paraId="2BEA95A0" w14:textId="77777777" w:rsidR="00C64BD2" w:rsidRDefault="00C64BD2" w:rsidP="00C64BD2">
                          <w:pPr>
                            <w:pStyle w:val="Header"/>
                            <w:tabs>
                              <w:tab w:val="left" w:pos="0"/>
                            </w:tabs>
                            <w:jc w:val="center"/>
                            <w:rPr>
                              <w:rFonts w:ascii="Perpetua" w:hAnsi="Perpetua"/>
                              <w:sz w:val="24"/>
                            </w:rPr>
                          </w:pPr>
                          <w:r w:rsidRPr="00B719C4">
                            <w:rPr>
                              <w:rFonts w:ascii="Perpetua" w:hAnsi="Perpetua"/>
                              <w:sz w:val="24"/>
                            </w:rPr>
                            <w:t>City of Malolos, Bulacan</w:t>
                          </w:r>
                        </w:p>
                        <w:p w14:paraId="617AF51D" w14:textId="77777777" w:rsidR="00426090" w:rsidRDefault="00426090" w:rsidP="00C64BD2">
                          <w:pPr>
                            <w:pStyle w:val="Header"/>
                            <w:tabs>
                              <w:tab w:val="left" w:pos="0"/>
                            </w:tabs>
                            <w:jc w:val="center"/>
                            <w:rPr>
                              <w:rFonts w:ascii="Perpetua" w:hAnsi="Perpetua"/>
                              <w:sz w:val="24"/>
                            </w:rPr>
                          </w:pPr>
                        </w:p>
                        <w:p w14:paraId="451A3925" w14:textId="77777777" w:rsidR="00C64BD2" w:rsidRDefault="00C64BD2" w:rsidP="00C64BD2">
                          <w:pPr>
                            <w:pStyle w:val="Header"/>
                            <w:tabs>
                              <w:tab w:val="left" w:pos="0"/>
                            </w:tabs>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8FC94D" id="_x0000_t202" coordsize="21600,21600" o:spt="202" path="m,l,21600r21600,l21600,xe">
              <v:stroke joinstyle="miter"/>
              <v:path gradientshapeok="t" o:connecttype="rect"/>
            </v:shapetype>
            <v:shape id="Text Box 2" o:spid="_x0000_s1026" type="#_x0000_t202" style="position:absolute;margin-left:72.4pt;margin-top:-17.4pt;width:342pt;height:77.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" filled="f" stroked="f">
              <v:textbox>
                <w:txbxContent>
                  <w:p w14:paraId="1BD016D7" w14:textId="77777777" w:rsidR="00C64BD2" w:rsidRPr="00B719C4" w:rsidRDefault="00C64BD2" w:rsidP="00C64BD2">
                    <w:pPr>
                      <w:pStyle w:val="Header"/>
                      <w:tabs>
                        <w:tab w:val="left" w:pos="0"/>
                      </w:tabs>
                      <w:jc w:val="center"/>
                      <w:rPr>
                        <w:rFonts w:ascii="Perpetua" w:hAnsi="Perpetua"/>
                        <w:sz w:val="24"/>
                      </w:rPr>
                    </w:pPr>
                    <w:r w:rsidRPr="00B719C4">
                      <w:rPr>
                        <w:rFonts w:ascii="Perpetua" w:hAnsi="Perpetua"/>
                        <w:sz w:val="24"/>
                      </w:rPr>
                      <w:t>Republic of the Philippines</w:t>
                    </w:r>
                  </w:p>
                  <w:p w14:paraId="1908E444" w14:textId="77777777" w:rsidR="00C64BD2" w:rsidRPr="00A26186" w:rsidRDefault="00C64BD2" w:rsidP="00C64BD2">
                    <w:pPr>
                      <w:pStyle w:val="Header"/>
                      <w:tabs>
                        <w:tab w:val="left" w:pos="0"/>
                      </w:tabs>
                      <w:jc w:val="center"/>
                      <w:rPr>
                        <w:rFonts w:ascii="Perpetua" w:hAnsi="Perpetua"/>
                        <w:b/>
                        <w:sz w:val="28"/>
                      </w:rPr>
                    </w:pPr>
                    <w:r w:rsidRPr="00A26186">
                      <w:rPr>
                        <w:rFonts w:ascii="Perpetua" w:hAnsi="Perpetua"/>
                        <w:b/>
                        <w:sz w:val="28"/>
                      </w:rPr>
                      <w:t>Bulacan State University</w:t>
                    </w:r>
                  </w:p>
                  <w:p w14:paraId="0529B3FD" w14:textId="1657D1A2" w:rsidR="00C64BD2" w:rsidRPr="00B719C4" w:rsidRDefault="00DD25E9" w:rsidP="00C64BD2">
                    <w:pPr>
                      <w:pStyle w:val="Header"/>
                      <w:tabs>
                        <w:tab w:val="left" w:pos="0"/>
                      </w:tabs>
                      <w:jc w:val="center"/>
                      <w:rPr>
                        <w:rFonts w:ascii="Perpetua" w:hAnsi="Perpetua"/>
                        <w:b/>
                        <w:color w:val="002060"/>
                        <w:sz w:val="32"/>
                      </w:rPr>
                    </w:pPr>
                    <w:r>
                      <w:rPr>
                        <w:rFonts w:ascii="Perpetua" w:hAnsi="Perpetua"/>
                        <w:b/>
                        <w:color w:val="002060"/>
                        <w:sz w:val="32"/>
                      </w:rPr>
                      <w:t>OFFICE OF INTERNATIONALIZATION</w:t>
                    </w:r>
                  </w:p>
                  <w:p w14:paraId="2BEA95A0" w14:textId="77777777" w:rsidR="00C64BD2" w:rsidRDefault="00C64BD2" w:rsidP="00C64BD2">
                    <w:pPr>
                      <w:pStyle w:val="Header"/>
                      <w:tabs>
                        <w:tab w:val="left" w:pos="0"/>
                      </w:tabs>
                      <w:jc w:val="center"/>
                      <w:rPr>
                        <w:rFonts w:ascii="Perpetua" w:hAnsi="Perpetua"/>
                        <w:sz w:val="24"/>
                      </w:rPr>
                    </w:pPr>
                    <w:r w:rsidRPr="00B719C4">
                      <w:rPr>
                        <w:rFonts w:ascii="Perpetua" w:hAnsi="Perpetua"/>
                        <w:sz w:val="24"/>
                      </w:rPr>
                      <w:t>City of Malolos, Bulacan</w:t>
                    </w:r>
                  </w:p>
                  <w:p w14:paraId="617AF51D" w14:textId="77777777" w:rsidR="00426090" w:rsidRDefault="00426090" w:rsidP="00C64BD2">
                    <w:pPr>
                      <w:pStyle w:val="Header"/>
                      <w:tabs>
                        <w:tab w:val="left" w:pos="0"/>
                      </w:tabs>
                      <w:jc w:val="center"/>
                      <w:rPr>
                        <w:rFonts w:ascii="Perpetua" w:hAnsi="Perpetua"/>
                        <w:sz w:val="24"/>
                      </w:rPr>
                    </w:pPr>
                  </w:p>
                  <w:p w14:paraId="451A3925" w14:textId="77777777" w:rsidR="00C64BD2" w:rsidRDefault="00C64BD2" w:rsidP="00C64BD2">
                    <w:pPr>
                      <w:pStyle w:val="Header"/>
                      <w:tabs>
                        <w:tab w:val="left" w:pos="0"/>
                      </w:tabs>
                    </w:pPr>
                  </w:p>
                </w:txbxContent>
              </v:textbox>
            </v:shape>
          </w:pict>
        </mc:Fallback>
      </mc:AlternateContent>
    </w:r>
    <w:r w:rsidR="00D414C0" w:rsidRPr="00B47477">
      <w:rPr>
        <w:noProof/>
        <w:lang w:val="en-US" w:eastAsia="en-US"/>
      </w:rPr>
      <w:drawing>
        <wp:anchor distT="0" distB="0" distL="114300" distR="114300" simplePos="0" relativeHeight="251666432" behindDoc="0" locked="0" layoutInCell="1" allowOverlap="1" wp14:anchorId="722F824C" wp14:editId="241E50F0">
          <wp:simplePos x="0" y="0"/>
          <wp:positionH relativeFrom="column">
            <wp:posOffset>4958715</wp:posOffset>
          </wp:positionH>
          <wp:positionV relativeFrom="paragraph">
            <wp:posOffset>-328930</wp:posOffset>
          </wp:positionV>
          <wp:extent cx="1247775" cy="1147445"/>
          <wp:effectExtent l="0" t="0" r="9525" b="0"/>
          <wp:wrapNone/>
          <wp:docPr id="3" name="Picture 3" descr="C:\Users\BSU\Desktop\MICHELLE DESKTOP 04-14-21\MICHELLE  2-26-19\MICHELLE\OIA FILE HSITORY\LOGO office of internationalization 6-7-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SU\Desktop\MICHELLE DESKTOP 04-14-21\MICHELLE  2-26-19\MICHELLE\OIA FILE HSITORY\LOGO office of internationalization 6-7-2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7775" cy="1147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31F5" w:rsidRPr="00C64BD2">
      <w:rPr>
        <w:noProof/>
        <w:lang w:val="en-US" w:eastAsia="en-US"/>
      </w:rPr>
      <w:drawing>
        <wp:anchor distT="0" distB="0" distL="114300" distR="114300" simplePos="0" relativeHeight="251660288" behindDoc="1" locked="0" layoutInCell="1" allowOverlap="1" wp14:anchorId="0F712F16" wp14:editId="437BA015">
          <wp:simplePos x="0" y="0"/>
          <wp:positionH relativeFrom="column">
            <wp:posOffset>-172085</wp:posOffset>
          </wp:positionH>
          <wp:positionV relativeFrom="paragraph">
            <wp:posOffset>-220345</wp:posOffset>
          </wp:positionV>
          <wp:extent cx="1028700" cy="1023620"/>
          <wp:effectExtent l="0" t="0" r="0" b="5080"/>
          <wp:wrapNone/>
          <wp:docPr id="11" name="Picture 4" descr="Description: bs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4" descr="Description: bsu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28700" cy="1023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302D09" w14:textId="77777777" w:rsidR="00C64BD2" w:rsidRDefault="00C64BD2">
    <w:pPr>
      <w:pStyle w:val="Header"/>
    </w:pPr>
    <w:r w:rsidRPr="00C64BD2">
      <w:rPr>
        <w:noProof/>
        <w:lang w:val="en-US" w:eastAsia="en-US"/>
      </w:rPr>
      <mc:AlternateContent>
        <mc:Choice Requires="wps">
          <w:drawing>
            <wp:anchor distT="0" distB="0" distL="114300" distR="114300" simplePos="0" relativeHeight="251659264" behindDoc="1" locked="0" layoutInCell="1" allowOverlap="1" wp14:anchorId="767D2DD7" wp14:editId="3B548685">
              <wp:simplePos x="0" y="0"/>
              <wp:positionH relativeFrom="column">
                <wp:posOffset>-233680</wp:posOffset>
              </wp:positionH>
              <wp:positionV relativeFrom="paragraph">
                <wp:posOffset>739775</wp:posOffset>
              </wp:positionV>
              <wp:extent cx="6562725" cy="0"/>
              <wp:effectExtent l="0" t="38100" r="47625" b="38100"/>
              <wp:wrapNone/>
              <wp:docPr id="4" name="Straight Connector 4"/>
              <wp:cNvGraphicFramePr/>
              <a:graphic xmlns:a="http://schemas.openxmlformats.org/drawingml/2006/main">
                <a:graphicData uri="http://schemas.microsoft.com/office/word/2010/wordprocessingShape">
                  <wps:wsp>
                    <wps:cNvCnPr/>
                    <wps:spPr>
                      <a:xfrm flipV="1">
                        <a:off x="0" y="0"/>
                        <a:ext cx="6562725" cy="0"/>
                      </a:xfrm>
                      <a:prstGeom prst="line">
                        <a:avLst/>
                      </a:prstGeom>
                      <a:ln w="76200" cmpd="thinThick">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80C2C0" id="Straight Connector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pt,58.25pt" to="498.35pt,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" strokecolor="#1f4d78 [1604]" strokeweight="6pt">
              <v:stroke linestyle="thinThick"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B5C"/>
    <w:multiLevelType w:val="hybridMultilevel"/>
    <w:tmpl w:val="B6B616C8"/>
    <w:lvl w:ilvl="0" w:tplc="6ECAC67C">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60F84"/>
    <w:multiLevelType w:val="hybridMultilevel"/>
    <w:tmpl w:val="941A16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906A5B"/>
    <w:multiLevelType w:val="hybridMultilevel"/>
    <w:tmpl w:val="C95681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F67654A"/>
    <w:multiLevelType w:val="hybridMultilevel"/>
    <w:tmpl w:val="461E775A"/>
    <w:lvl w:ilvl="0" w:tplc="3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7458DF"/>
    <w:multiLevelType w:val="hybridMultilevel"/>
    <w:tmpl w:val="40960C2A"/>
    <w:lvl w:ilvl="0" w:tplc="3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43233A"/>
    <w:multiLevelType w:val="hybridMultilevel"/>
    <w:tmpl w:val="4E1E4142"/>
    <w:lvl w:ilvl="0" w:tplc="3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C94EDD"/>
    <w:multiLevelType w:val="hybridMultilevel"/>
    <w:tmpl w:val="926E078C"/>
    <w:lvl w:ilvl="0" w:tplc="3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120B73"/>
    <w:multiLevelType w:val="hybridMultilevel"/>
    <w:tmpl w:val="1B5E3030"/>
    <w:lvl w:ilvl="0" w:tplc="F83EE77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1F73A1"/>
    <w:multiLevelType w:val="hybridMultilevel"/>
    <w:tmpl w:val="44DC14DA"/>
    <w:lvl w:ilvl="0" w:tplc="3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FBA0961"/>
    <w:multiLevelType w:val="hybridMultilevel"/>
    <w:tmpl w:val="3FD8BA6E"/>
    <w:lvl w:ilvl="0" w:tplc="BFFCB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B61F17"/>
    <w:multiLevelType w:val="hybridMultilevel"/>
    <w:tmpl w:val="AC523274"/>
    <w:lvl w:ilvl="0" w:tplc="AAD4150C">
      <w:numFmt w:val="bullet"/>
      <w:lvlText w:val="-"/>
      <w:lvlJc w:val="left"/>
      <w:pPr>
        <w:ind w:left="720" w:hanging="360"/>
      </w:pPr>
      <w:rPr>
        <w:rFonts w:ascii="Times New Roman" w:eastAsia="Times New Roman" w:hAnsi="Times New Roman" w:cs="Times New Roman" w:hint="default"/>
        <w:b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4426FC"/>
    <w:multiLevelType w:val="hybridMultilevel"/>
    <w:tmpl w:val="C9649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8B5E85"/>
    <w:multiLevelType w:val="hybridMultilevel"/>
    <w:tmpl w:val="BF22EBA0"/>
    <w:lvl w:ilvl="0" w:tplc="3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D704A87"/>
    <w:multiLevelType w:val="hybridMultilevel"/>
    <w:tmpl w:val="A8B0098E"/>
    <w:lvl w:ilvl="0" w:tplc="3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4036D95"/>
    <w:multiLevelType w:val="hybridMultilevel"/>
    <w:tmpl w:val="25DA67E6"/>
    <w:lvl w:ilvl="0" w:tplc="3B5EF9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68A6B69"/>
    <w:multiLevelType w:val="hybridMultilevel"/>
    <w:tmpl w:val="7D2A1168"/>
    <w:lvl w:ilvl="0" w:tplc="1BC2387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6478450">
    <w:abstractNumId w:val="2"/>
  </w:num>
  <w:num w:numId="2" w16cid:durableId="455147628">
    <w:abstractNumId w:val="8"/>
  </w:num>
  <w:num w:numId="3" w16cid:durableId="868449930">
    <w:abstractNumId w:val="7"/>
  </w:num>
  <w:num w:numId="4" w16cid:durableId="489489838">
    <w:abstractNumId w:val="14"/>
  </w:num>
  <w:num w:numId="5" w16cid:durableId="1935018298">
    <w:abstractNumId w:val="13"/>
  </w:num>
  <w:num w:numId="6" w16cid:durableId="740566212">
    <w:abstractNumId w:val="5"/>
  </w:num>
  <w:num w:numId="7" w16cid:durableId="1100957077">
    <w:abstractNumId w:val="12"/>
  </w:num>
  <w:num w:numId="8" w16cid:durableId="1641567866">
    <w:abstractNumId w:val="4"/>
  </w:num>
  <w:num w:numId="9" w16cid:durableId="1783256584">
    <w:abstractNumId w:val="6"/>
  </w:num>
  <w:num w:numId="10" w16cid:durableId="214511759">
    <w:abstractNumId w:val="11"/>
  </w:num>
  <w:num w:numId="11" w16cid:durableId="1295721222">
    <w:abstractNumId w:val="10"/>
  </w:num>
  <w:num w:numId="12" w16cid:durableId="1354771534">
    <w:abstractNumId w:val="15"/>
  </w:num>
  <w:num w:numId="13" w16cid:durableId="1272474879">
    <w:abstractNumId w:val="0"/>
  </w:num>
  <w:num w:numId="14" w16cid:durableId="13727841">
    <w:abstractNumId w:val="1"/>
  </w:num>
  <w:num w:numId="15" w16cid:durableId="1863863237">
    <w:abstractNumId w:val="3"/>
  </w:num>
  <w:num w:numId="16" w16cid:durableId="19969578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BD2"/>
    <w:rsid w:val="0000493A"/>
    <w:rsid w:val="00020B6C"/>
    <w:rsid w:val="00046D5B"/>
    <w:rsid w:val="00053BC4"/>
    <w:rsid w:val="00074247"/>
    <w:rsid w:val="00084DD9"/>
    <w:rsid w:val="000A6D35"/>
    <w:rsid w:val="000B4AED"/>
    <w:rsid w:val="000C0EA1"/>
    <w:rsid w:val="000C7AC0"/>
    <w:rsid w:val="000D21FD"/>
    <w:rsid w:val="000F1D23"/>
    <w:rsid w:val="000F58DF"/>
    <w:rsid w:val="00107E9E"/>
    <w:rsid w:val="00110B80"/>
    <w:rsid w:val="00120758"/>
    <w:rsid w:val="00122012"/>
    <w:rsid w:val="001D25E2"/>
    <w:rsid w:val="001F3C1D"/>
    <w:rsid w:val="00236636"/>
    <w:rsid w:val="00245306"/>
    <w:rsid w:val="00250A5F"/>
    <w:rsid w:val="00265025"/>
    <w:rsid w:val="002E0D0C"/>
    <w:rsid w:val="0034472D"/>
    <w:rsid w:val="003A7202"/>
    <w:rsid w:val="003B1E92"/>
    <w:rsid w:val="003D5DF8"/>
    <w:rsid w:val="003E2194"/>
    <w:rsid w:val="003E3854"/>
    <w:rsid w:val="003E3981"/>
    <w:rsid w:val="004207E5"/>
    <w:rsid w:val="00426090"/>
    <w:rsid w:val="00434519"/>
    <w:rsid w:val="004506FB"/>
    <w:rsid w:val="00456EAE"/>
    <w:rsid w:val="00456EE5"/>
    <w:rsid w:val="00493ACF"/>
    <w:rsid w:val="004A1C71"/>
    <w:rsid w:val="004A3A67"/>
    <w:rsid w:val="004C0E0A"/>
    <w:rsid w:val="004E202B"/>
    <w:rsid w:val="005031F5"/>
    <w:rsid w:val="00523C74"/>
    <w:rsid w:val="00547F87"/>
    <w:rsid w:val="005A21C4"/>
    <w:rsid w:val="005A60F5"/>
    <w:rsid w:val="005B0453"/>
    <w:rsid w:val="005C5024"/>
    <w:rsid w:val="005E62B3"/>
    <w:rsid w:val="00605494"/>
    <w:rsid w:val="0064629D"/>
    <w:rsid w:val="00660714"/>
    <w:rsid w:val="00670DD0"/>
    <w:rsid w:val="0067576F"/>
    <w:rsid w:val="006763F6"/>
    <w:rsid w:val="00682A74"/>
    <w:rsid w:val="006B350A"/>
    <w:rsid w:val="006B4A72"/>
    <w:rsid w:val="006E70B4"/>
    <w:rsid w:val="0070620D"/>
    <w:rsid w:val="007208F4"/>
    <w:rsid w:val="00752DDC"/>
    <w:rsid w:val="00783A03"/>
    <w:rsid w:val="007B6407"/>
    <w:rsid w:val="007C1D96"/>
    <w:rsid w:val="007C7DD7"/>
    <w:rsid w:val="007E1A31"/>
    <w:rsid w:val="00821E82"/>
    <w:rsid w:val="00846D13"/>
    <w:rsid w:val="00855309"/>
    <w:rsid w:val="008576D3"/>
    <w:rsid w:val="008614BA"/>
    <w:rsid w:val="008623B7"/>
    <w:rsid w:val="00876903"/>
    <w:rsid w:val="008847B1"/>
    <w:rsid w:val="00893A0E"/>
    <w:rsid w:val="008F2B64"/>
    <w:rsid w:val="008F6A1C"/>
    <w:rsid w:val="009209C3"/>
    <w:rsid w:val="009437D6"/>
    <w:rsid w:val="0095656C"/>
    <w:rsid w:val="009716B2"/>
    <w:rsid w:val="009D12E7"/>
    <w:rsid w:val="009D324C"/>
    <w:rsid w:val="009D33CB"/>
    <w:rsid w:val="009D5F44"/>
    <w:rsid w:val="00A06C09"/>
    <w:rsid w:val="00A56623"/>
    <w:rsid w:val="00A56C84"/>
    <w:rsid w:val="00A5736B"/>
    <w:rsid w:val="00A67130"/>
    <w:rsid w:val="00AB29CC"/>
    <w:rsid w:val="00AD11DE"/>
    <w:rsid w:val="00AD3F56"/>
    <w:rsid w:val="00AD6924"/>
    <w:rsid w:val="00B24401"/>
    <w:rsid w:val="00B24C4C"/>
    <w:rsid w:val="00B63F39"/>
    <w:rsid w:val="00B820CE"/>
    <w:rsid w:val="00B9435F"/>
    <w:rsid w:val="00BA13EA"/>
    <w:rsid w:val="00C019CB"/>
    <w:rsid w:val="00C27B50"/>
    <w:rsid w:val="00C56426"/>
    <w:rsid w:val="00C63E3C"/>
    <w:rsid w:val="00C64BD2"/>
    <w:rsid w:val="00C85D90"/>
    <w:rsid w:val="00CA4671"/>
    <w:rsid w:val="00CC6D17"/>
    <w:rsid w:val="00D07106"/>
    <w:rsid w:val="00D102C2"/>
    <w:rsid w:val="00D3384A"/>
    <w:rsid w:val="00D414C0"/>
    <w:rsid w:val="00D4513A"/>
    <w:rsid w:val="00D65069"/>
    <w:rsid w:val="00D83B3D"/>
    <w:rsid w:val="00D96CE4"/>
    <w:rsid w:val="00DB2669"/>
    <w:rsid w:val="00DB3542"/>
    <w:rsid w:val="00DC169C"/>
    <w:rsid w:val="00DD25E9"/>
    <w:rsid w:val="00DD77B7"/>
    <w:rsid w:val="00E03904"/>
    <w:rsid w:val="00E40184"/>
    <w:rsid w:val="00E5502B"/>
    <w:rsid w:val="00F04A8E"/>
    <w:rsid w:val="00F31B71"/>
    <w:rsid w:val="00F32F8D"/>
    <w:rsid w:val="00F3338A"/>
    <w:rsid w:val="00F465F1"/>
    <w:rsid w:val="00F47D9B"/>
    <w:rsid w:val="00F51E52"/>
    <w:rsid w:val="00F63A28"/>
    <w:rsid w:val="00F925A3"/>
    <w:rsid w:val="00F974F7"/>
    <w:rsid w:val="00FD21AE"/>
    <w:rsid w:val="00FE6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4A77D"/>
  <w15:docId w15:val="{89084853-B993-47BD-8664-4C88ED83B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E3C"/>
    <w:pPr>
      <w:spacing w:after="120" w:line="285" w:lineRule="auto"/>
    </w:pPr>
    <w:rPr>
      <w:rFonts w:ascii="Calibri" w:eastAsia="Times New Roman" w:hAnsi="Calibri" w:cs="Times New Roman"/>
      <w:color w:val="000000"/>
      <w:kern w:val="28"/>
      <w:sz w:val="20"/>
      <w:szCs w:val="20"/>
      <w:lang w:val="en-PH" w:eastAsia="en-PH"/>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4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BD2"/>
  </w:style>
  <w:style w:type="paragraph" w:styleId="Footer">
    <w:name w:val="footer"/>
    <w:basedOn w:val="Normal"/>
    <w:link w:val="FooterChar"/>
    <w:uiPriority w:val="99"/>
    <w:unhideWhenUsed/>
    <w:rsid w:val="00C64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BD2"/>
  </w:style>
  <w:style w:type="character" w:styleId="Hyperlink">
    <w:name w:val="Hyperlink"/>
    <w:basedOn w:val="DefaultParagraphFont"/>
    <w:uiPriority w:val="99"/>
    <w:unhideWhenUsed/>
    <w:rsid w:val="00236636"/>
    <w:rPr>
      <w:color w:val="0563C1" w:themeColor="hyperlink"/>
      <w:u w:val="single"/>
    </w:rPr>
  </w:style>
  <w:style w:type="paragraph" w:styleId="BalloonText">
    <w:name w:val="Balloon Text"/>
    <w:basedOn w:val="Normal"/>
    <w:link w:val="BalloonTextChar"/>
    <w:uiPriority w:val="99"/>
    <w:semiHidden/>
    <w:unhideWhenUsed/>
    <w:rsid w:val="002366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636"/>
    <w:rPr>
      <w:rFonts w:ascii="Segoe UI" w:hAnsi="Segoe UI" w:cs="Segoe UI"/>
      <w:sz w:val="18"/>
      <w:szCs w:val="18"/>
    </w:rPr>
  </w:style>
  <w:style w:type="paragraph" w:styleId="NoSpacing">
    <w:name w:val="No Spacing"/>
    <w:uiPriority w:val="1"/>
    <w:qFormat/>
    <w:rsid w:val="006763F6"/>
    <w:pPr>
      <w:spacing w:after="0" w:line="240" w:lineRule="auto"/>
    </w:pPr>
    <w:rPr>
      <w:rFonts w:ascii="Calibri" w:eastAsia="Times New Roman" w:hAnsi="Calibri" w:cs="Times New Roman"/>
      <w:color w:val="000000"/>
      <w:kern w:val="28"/>
      <w:sz w:val="20"/>
      <w:szCs w:val="20"/>
      <w:lang w:val="en-PH" w:eastAsia="en-PH"/>
      <w14:ligatures w14:val="standard"/>
      <w14:cntxtAlts/>
    </w:rPr>
  </w:style>
  <w:style w:type="paragraph" w:styleId="ListParagraph">
    <w:name w:val="List Paragraph"/>
    <w:basedOn w:val="Normal"/>
    <w:uiPriority w:val="34"/>
    <w:qFormat/>
    <w:rsid w:val="007C1D96"/>
    <w:pPr>
      <w:ind w:left="720"/>
      <w:contextualSpacing/>
    </w:pPr>
  </w:style>
  <w:style w:type="paragraph" w:styleId="Title">
    <w:name w:val="Title"/>
    <w:basedOn w:val="Normal"/>
    <w:link w:val="TitleChar"/>
    <w:uiPriority w:val="10"/>
    <w:qFormat/>
    <w:rsid w:val="00C63E3C"/>
    <w:pPr>
      <w:spacing w:after="0" w:line="240" w:lineRule="auto"/>
      <w:jc w:val="center"/>
    </w:pPr>
    <w:rPr>
      <w:rFonts w:ascii="Abadi MT Condensed Light" w:hAnsi="Abadi MT Condensed Light"/>
      <w:b/>
      <w:color w:val="0000FF"/>
      <w:kern w:val="0"/>
      <w:sz w:val="24"/>
      <w:lang w:val="en-US" w:eastAsia="en-US"/>
      <w14:ligatures w14:val="none"/>
      <w14:cntxtAlts w14:val="0"/>
    </w:rPr>
  </w:style>
  <w:style w:type="character" w:customStyle="1" w:styleId="TitleChar">
    <w:name w:val="Title Char"/>
    <w:basedOn w:val="DefaultParagraphFont"/>
    <w:link w:val="Title"/>
    <w:uiPriority w:val="10"/>
    <w:rsid w:val="00C63E3C"/>
    <w:rPr>
      <w:rFonts w:ascii="Abadi MT Condensed Light" w:eastAsia="Times New Roman" w:hAnsi="Abadi MT Condensed Light" w:cs="Times New Roman"/>
      <w:b/>
      <w:color w:val="0000FF"/>
      <w:sz w:val="24"/>
      <w:szCs w:val="20"/>
    </w:rPr>
  </w:style>
  <w:style w:type="table" w:styleId="TableGrid">
    <w:name w:val="Table Grid"/>
    <w:basedOn w:val="TableNormal"/>
    <w:uiPriority w:val="39"/>
    <w:rsid w:val="00F46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internationalaffairs@bulsu.edu.ph"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B7FED60-8C8A-4757-8277-27D291079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1398</Words>
  <Characters>7973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IAO</dc:creator>
  <cp:keywords/>
  <dc:description/>
  <cp:lastModifiedBy>Charlyn Nayve Villavicencio</cp:lastModifiedBy>
  <cp:revision>4</cp:revision>
  <cp:lastPrinted>2022-10-26T03:36:00Z</cp:lastPrinted>
  <dcterms:created xsi:type="dcterms:W3CDTF">2022-10-27T01:26:00Z</dcterms:created>
  <dcterms:modified xsi:type="dcterms:W3CDTF">2023-05-09T08:59:00Z</dcterms:modified>
</cp:coreProperties>
</file>