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b/>
          <w:bCs/>
          <w:sz w:val="28"/>
          <w:szCs w:val="28"/>
          <w:lang w:val="en-US" w:eastAsia="zh-CN"/>
        </w:rPr>
        <w:t>C++ 函数与类的导出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 导出函数（sdk）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__declspec(dllexport)  导出关键词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__stdcall             调用约定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Extern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按C语言进行编译。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.def文件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.h文件      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8595" cy="532765"/>
            <wp:effectExtent l="0" t="0" r="8255" b="63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.cpp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843145" cy="1592580"/>
            <wp:effectExtent l="0" t="0" r="14605" b="762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几点注意：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depend 观察导出接口名称，发现如果不加def 文件，导出的函数包括这个函数（名称和签名）。这时在动态加载函数的时候，会加载不到.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847590" cy="228600"/>
            <wp:effectExtent l="0" t="0" r="1016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如果加入 extern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。会出现 _xxx@0 这种形式：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7700645" cy="201295"/>
            <wp:effectExtent l="0" t="0" r="14605" b="825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00645" cy="201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在加载函数的时候，名称必须写这个全称才能获取到地址。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9865" cy="230505"/>
            <wp:effectExtent l="0" t="0" r="6985" b="1714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只有添加了</w:t>
      </w:r>
      <w:r>
        <w:rPr>
          <w:rFonts w:hint="eastAsia"/>
          <w:lang w:val="en-US" w:eastAsia="zh-CN"/>
        </w:rPr>
        <w:t>def文件，才能得到只有名称的导出函数。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853055" cy="1258570"/>
            <wp:effectExtent l="0" t="0" r="4445" b="1778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125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552315" cy="209550"/>
            <wp:effectExtent l="0" t="0" r="635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总结：通过关键字加</w:t>
      </w:r>
      <w:r>
        <w:rPr>
          <w:rFonts w:hint="eastAsia"/>
          <w:lang w:val="en-US" w:eastAsia="zh-CN"/>
        </w:rPr>
        <w:t>def的方式导出函数是最合适的。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 导出类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通过关键词 __declspec(dllexport) 导出类。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.h文件：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698875" cy="2000885"/>
            <wp:effectExtent l="0" t="0" r="15875" b="18415"/>
            <wp:docPr id="6" name="图片 6" descr="O5PC~~E$H4OS{M(WSY(7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O5PC~~E$H4OS{M(WSY(79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.cpp文件：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01135" cy="1619250"/>
            <wp:effectExtent l="0" t="0" r="18415" b="0"/>
            <wp:docPr id="7" name="图片 7" descr="GQIZ14MX_0O7_@%BUBE@4B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GQIZ14MX_0O7_@%BUBE@4BH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 动态导入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关于函数的使用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不需要头文件，只需要一个.dll 即可。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A000A0"/>
          <w:sz w:val="24"/>
          <w:lang w:val="en-US" w:eastAsia="zh-CN"/>
        </w:rPr>
      </w:pPr>
      <w:r>
        <w:rPr>
          <w:rFonts w:hint="eastAsia" w:ascii="Consolas" w:hAnsi="Consolas" w:eastAsia="Consolas"/>
          <w:color w:val="A000A0"/>
          <w:sz w:val="24"/>
        </w:rPr>
        <w:t>LoadLibraryA</w:t>
      </w:r>
      <w:r>
        <w:rPr>
          <w:rFonts w:hint="eastAsia" w:ascii="Consolas" w:hAnsi="Consolas" w:eastAsia="宋体"/>
          <w:color w:val="A000A0"/>
          <w:sz w:val="24"/>
          <w:lang w:val="en-US" w:eastAsia="zh-CN"/>
        </w:rPr>
        <w:t xml:space="preserve">  : 获取库句柄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880000"/>
          <w:sz w:val="24"/>
          <w:lang w:val="en-US" w:eastAsia="zh-CN"/>
        </w:rPr>
      </w:pPr>
      <w:r>
        <w:rPr>
          <w:rFonts w:hint="eastAsia" w:ascii="Consolas" w:hAnsi="Consolas" w:eastAsia="Consolas"/>
          <w:color w:val="880000"/>
          <w:sz w:val="24"/>
        </w:rPr>
        <w:t>GetProcAddress</w:t>
      </w:r>
      <w:r>
        <w:rPr>
          <w:rFonts w:hint="eastAsia" w:ascii="Consolas" w:hAnsi="Consolas" w:eastAsia="宋体"/>
          <w:color w:val="880000"/>
          <w:sz w:val="24"/>
          <w:lang w:val="en-US" w:eastAsia="zh-CN"/>
        </w:rPr>
        <w:t>:  获取函数指针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880000"/>
          <w:sz w:val="24"/>
          <w:lang w:val="en-US" w:eastAsia="zh-CN"/>
        </w:rPr>
      </w:pPr>
      <w:r>
        <w:rPr>
          <w:rFonts w:hint="eastAsia" w:ascii="Consolas" w:hAnsi="Consolas" w:eastAsia="宋体"/>
          <w:color w:val="880000"/>
          <w:sz w:val="24"/>
          <w:lang w:val="en-US" w:eastAsia="zh-CN"/>
        </w:rPr>
        <w:t>定义函数指针：  使用typede 定义函数指针。</w:t>
      </w:r>
    </w:p>
    <w:p>
      <w:pPr>
        <w:spacing w:beforeLines="0" w:afterLines="0"/>
        <w:ind w:firstLine="420" w:firstLineChars="0"/>
        <w:jc w:val="center"/>
        <w:rPr>
          <w:rFonts w:hint="eastAsia" w:ascii="Consolas" w:hAnsi="Consolas" w:eastAsia="宋体"/>
          <w:color w:val="880000"/>
          <w:sz w:val="24"/>
          <w:lang w:val="en-US" w:eastAsia="zh-CN"/>
        </w:rPr>
      </w:pPr>
      <w:r>
        <w:drawing>
          <wp:inline distT="0" distB="0" distL="114300" distR="114300">
            <wp:extent cx="4533265" cy="219075"/>
            <wp:effectExtent l="0" t="0" r="635" b="9525"/>
            <wp:docPr id="21" name="图片 21" descr="Y9(K6N5TW4QB)1DIBHHBX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Y9(K6N5TW4QB)1DIBHHBXD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880000"/>
          <w:sz w:val="24"/>
          <w:lang w:val="en-US" w:eastAsia="zh-CN"/>
        </w:rPr>
      </w:pPr>
      <w:r>
        <w:rPr>
          <w:rFonts w:hint="eastAsia" w:ascii="Consolas" w:hAnsi="Consolas" w:eastAsia="宋体"/>
          <w:color w:val="880000"/>
          <w:sz w:val="24"/>
          <w:lang w:val="en-US" w:eastAsia="zh-CN"/>
        </w:rPr>
        <w:drawing>
          <wp:inline distT="0" distB="0" distL="114300" distR="114300">
            <wp:extent cx="5268595" cy="1046480"/>
            <wp:effectExtent l="0" t="0" r="8255" b="1270"/>
            <wp:docPr id="19" name="图片 19" descr="[GL(0QA]_8R}3ZH5(7[GO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[GL(0QA]_8R}3ZH5(7[GOPL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注意：在运行的时候，会加载该目录下的dll。确保Hellod.dll库所需的所有库都能加载上。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关于类的使用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确定库需要动态导入使用，一般，不直接使用类。而是通过导出实例构造函数来获取类实例。这样首先动态导入在编译阶段没法获取到成员函数（找不到实现函数，如果是纯虚的就不用去找实现），如果修改库，也可能造成一些其他问题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有两种方式：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①</w:t>
      </w:r>
      <w:r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  <w:t xml:space="preserve"> 定义一个纯虚的基类，在CreateInst里创建子类（导出类）对象，用基类指针去接收，然后就可以调用成员函数。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②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封装dll的createInst时候，参数用**,&amp;*。这样可以将实例对象传出来。给基类指针。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见第一节。关于CreateInst的定义。如下图，为两种获取导入类，调用成员函数的方法。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404495"/>
            <wp:effectExtent l="0" t="0" r="7620" b="14605"/>
            <wp:docPr id="24" name="图片 24" descr="`HOJ8U3H6S}S~XS_8B87HR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`HOJ8U3H6S}S~XS_8B87HR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2405" cy="1804035"/>
            <wp:effectExtent l="0" t="0" r="4445" b="5715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纯虚基类定义：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2405" cy="1725930"/>
            <wp:effectExtent l="0" t="0" r="4445" b="7620"/>
            <wp:docPr id="2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导出类继承基类。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609465" cy="247650"/>
            <wp:effectExtent l="0" t="0" r="635" b="0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Calibri" w:hAnsi="Calibri" w:cs="Calibri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 静态导入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1.关于函数的使用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2.关于类的使用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#pragma comment: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关于静态库的使用，只需包含头文件，和加载</w:t>
      </w:r>
      <w:r>
        <w:rPr>
          <w:rFonts w:hint="eastAsia"/>
          <w:lang w:val="en-US" w:eastAsia="zh-CN"/>
        </w:rPr>
        <w:t>lib库就能正常使用导出的函数和类了。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56175" cy="1919605"/>
            <wp:effectExtent l="0" t="0" r="15875" b="4445"/>
            <wp:docPr id="28" name="图片 28" descr="YEI19KPFVX)1$PW83@B1P{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YEI19KPFVX)1$PW83@B1P{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617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五 模板类导入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六 获取当前所在模块的句柄。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740410"/>
            <wp:effectExtent l="0" t="0" r="5080" b="2540"/>
            <wp:docPr id="2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调用并加载模块中的函数。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603250"/>
            <wp:effectExtent l="0" t="0" r="6985" b="6350"/>
            <wp:docPr id="3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Linux下动态加载so动态库</w:t>
      </w:r>
    </w:p>
    <w:p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定义函数指针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包含头文件</w:t>
      </w: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&lt;dlfcn.h&gt;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30861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jc w:val="both"/>
      </w:pPr>
      <w:r>
        <w:drawing>
          <wp:inline distT="0" distB="0" distL="114300" distR="114300">
            <wp:extent cx="5273675" cy="385445"/>
            <wp:effectExtent l="0" t="0" r="1460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61544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769745"/>
            <wp:effectExtent l="0" t="0" r="254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4DFA70"/>
    <w:multiLevelType w:val="singleLevel"/>
    <w:tmpl w:val="DB4DFA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F94BD87"/>
    <w:multiLevelType w:val="singleLevel"/>
    <w:tmpl w:val="3F94BD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7A1A98F"/>
    <w:multiLevelType w:val="singleLevel"/>
    <w:tmpl w:val="67A1A98F"/>
    <w:lvl w:ilvl="0" w:tentative="0">
      <w:start w:val="7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291C"/>
    <w:rsid w:val="018226BD"/>
    <w:rsid w:val="02285FE3"/>
    <w:rsid w:val="022A0825"/>
    <w:rsid w:val="04727E76"/>
    <w:rsid w:val="052C5E70"/>
    <w:rsid w:val="0901442F"/>
    <w:rsid w:val="098C4E15"/>
    <w:rsid w:val="0BE85A2A"/>
    <w:rsid w:val="0CA3562F"/>
    <w:rsid w:val="0D461C06"/>
    <w:rsid w:val="0DC92BB4"/>
    <w:rsid w:val="0EA86AF9"/>
    <w:rsid w:val="12AE62D5"/>
    <w:rsid w:val="13322159"/>
    <w:rsid w:val="15C72DBA"/>
    <w:rsid w:val="16FD524E"/>
    <w:rsid w:val="18AD0C44"/>
    <w:rsid w:val="1A2E4C5D"/>
    <w:rsid w:val="1AF14355"/>
    <w:rsid w:val="1C590113"/>
    <w:rsid w:val="1CB83DAE"/>
    <w:rsid w:val="1D2A1CC6"/>
    <w:rsid w:val="1E7C3C33"/>
    <w:rsid w:val="1E8A260F"/>
    <w:rsid w:val="1F8516BE"/>
    <w:rsid w:val="203213F9"/>
    <w:rsid w:val="20B42CE7"/>
    <w:rsid w:val="20F8175F"/>
    <w:rsid w:val="225F6E23"/>
    <w:rsid w:val="244A6C74"/>
    <w:rsid w:val="255A6572"/>
    <w:rsid w:val="282C3A72"/>
    <w:rsid w:val="2ADD0A9D"/>
    <w:rsid w:val="2C426973"/>
    <w:rsid w:val="2CC47B94"/>
    <w:rsid w:val="2D214407"/>
    <w:rsid w:val="2EC31A58"/>
    <w:rsid w:val="30AE74F6"/>
    <w:rsid w:val="30ED1571"/>
    <w:rsid w:val="332A0613"/>
    <w:rsid w:val="34E56266"/>
    <w:rsid w:val="36EC658C"/>
    <w:rsid w:val="3AA50DEF"/>
    <w:rsid w:val="3C467385"/>
    <w:rsid w:val="3CBD435D"/>
    <w:rsid w:val="3CDB5264"/>
    <w:rsid w:val="3F8236F3"/>
    <w:rsid w:val="42540C9D"/>
    <w:rsid w:val="433962C9"/>
    <w:rsid w:val="46CB0BEC"/>
    <w:rsid w:val="477148F3"/>
    <w:rsid w:val="48563522"/>
    <w:rsid w:val="4AA855AA"/>
    <w:rsid w:val="4B2755EB"/>
    <w:rsid w:val="4C72317D"/>
    <w:rsid w:val="4E455200"/>
    <w:rsid w:val="4EEA3796"/>
    <w:rsid w:val="4FF73CAA"/>
    <w:rsid w:val="582B05A7"/>
    <w:rsid w:val="58D76980"/>
    <w:rsid w:val="58E5112B"/>
    <w:rsid w:val="59C51B75"/>
    <w:rsid w:val="59C871FD"/>
    <w:rsid w:val="5C0934E2"/>
    <w:rsid w:val="5C5D0100"/>
    <w:rsid w:val="61746760"/>
    <w:rsid w:val="625D52F5"/>
    <w:rsid w:val="63D25F43"/>
    <w:rsid w:val="65527803"/>
    <w:rsid w:val="67D31EFE"/>
    <w:rsid w:val="69335C5A"/>
    <w:rsid w:val="6A26127B"/>
    <w:rsid w:val="6BDE6409"/>
    <w:rsid w:val="6CAE33EA"/>
    <w:rsid w:val="709A5F08"/>
    <w:rsid w:val="71D43B6A"/>
    <w:rsid w:val="77E95285"/>
    <w:rsid w:val="7A1629E8"/>
    <w:rsid w:val="7C945B22"/>
    <w:rsid w:val="7CF0388F"/>
    <w:rsid w:val="7DDB5B44"/>
    <w:rsid w:val="7EFC1DD1"/>
    <w:rsid w:val="7F7C5A17"/>
    <w:rsid w:val="7F8B18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15990071965</cp:lastModifiedBy>
  <dcterms:modified xsi:type="dcterms:W3CDTF">2021-06-02T15:31:08Z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