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北京市公安局海淀分局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监控视频分析说明</w:t>
      </w:r>
    </w:p>
    <w:p/>
    <w:p>
      <w:r>
        <w:rPr>
          <w:rFonts w:ascii="宋体" w:hAnsi="宋体" w:eastAsia="宋体"/>
          <w:sz w:val="24"/>
        </w:rPr>
        <w:t>视频来源：蓝旗营烧烤店门口监控摄像头（2个）</w:t>
      </w:r>
    </w:p>
    <w:p>
      <w:r>
        <w:rPr>
          <w:rFonts w:ascii="宋体" w:hAnsi="宋体" w:eastAsia="宋体"/>
          <w:sz w:val="24"/>
        </w:rPr>
        <w:t>视频时间段：2024年3月15日22时20分至22时40分</w:t>
      </w:r>
    </w:p>
    <w:p>
      <w:r>
        <w:rPr>
          <w:rFonts w:ascii="宋体" w:hAnsi="宋体" w:eastAsia="宋体"/>
          <w:sz w:val="24"/>
        </w:rPr>
        <w:t>分析人：张建国</w:t>
      </w:r>
    </w:p>
    <w:p/>
    <w:p>
      <w:r>
        <w:rPr>
          <w:rFonts w:ascii="宋体" w:hAnsi="宋体" w:eastAsia="宋体"/>
          <w:b/>
          <w:sz w:val="28"/>
        </w:rPr>
        <w:t>视频关键帧时间戳</w:t>
      </w:r>
    </w:p>
    <w:p>
      <w:r>
        <w:rPr>
          <w:rFonts w:ascii="宋体" w:hAnsi="宋体" w:eastAsia="宋体"/>
          <w:sz w:val="24"/>
        </w:rPr>
        <w:t>22:25:13 - 嫌疑人李某骑电动车到达现场，停放在临时停车位</w:t>
      </w:r>
    </w:p>
    <w:p>
      <w:r>
        <w:rPr>
          <w:rFonts w:ascii="宋体" w:hAnsi="宋体" w:eastAsia="宋体"/>
          <w:sz w:val="24"/>
        </w:rPr>
        <w:t>22:28:45 - 被害人王某某从烧烤店出来，走向黑色奔驰车</w:t>
      </w:r>
    </w:p>
    <w:p>
      <w:r>
        <w:rPr>
          <w:rFonts w:ascii="宋体" w:hAnsi="宋体" w:eastAsia="宋体"/>
          <w:sz w:val="24"/>
        </w:rPr>
        <w:t>22:29:10 - 王某某与李某开始交谈（口角）</w:t>
      </w:r>
    </w:p>
    <w:p>
      <w:r>
        <w:rPr>
          <w:rFonts w:ascii="宋体" w:hAnsi="宋体" w:eastAsia="宋体"/>
          <w:sz w:val="24"/>
        </w:rPr>
        <w:t>22:29:45 - 王某某推了李某一下</w:t>
      </w:r>
    </w:p>
    <w:p>
      <w:r>
        <w:rPr>
          <w:rFonts w:ascii="宋体" w:hAnsi="宋体" w:eastAsia="宋体"/>
          <w:sz w:val="24"/>
        </w:rPr>
        <w:t>22:30:02 - 李某还手推了王某某一下</w:t>
      </w:r>
    </w:p>
    <w:p>
      <w:r>
        <w:rPr>
          <w:rFonts w:ascii="宋体" w:hAnsi="宋体" w:eastAsia="宋体"/>
          <w:sz w:val="24"/>
        </w:rPr>
        <w:t>22:30:15 - 王某某弯腰从地上拿起一个酒瓶</w:t>
      </w:r>
    </w:p>
    <w:p>
      <w:r>
        <w:rPr>
          <w:rFonts w:ascii="宋体" w:hAnsi="宋体" w:eastAsia="宋体"/>
          <w:sz w:val="24"/>
        </w:rPr>
        <w:t>22:30:22 - 李某从王某某手中夺过酒瓶</w:t>
      </w:r>
    </w:p>
    <w:p>
      <w:r>
        <w:rPr>
          <w:rFonts w:ascii="宋体" w:hAnsi="宋体" w:eastAsia="宋体"/>
          <w:sz w:val="24"/>
        </w:rPr>
        <w:t>22:30:28 - 李某持酒瓶击打王某某头部</w:t>
      </w:r>
    </w:p>
    <w:p>
      <w:r>
        <w:rPr>
          <w:rFonts w:ascii="宋体" w:hAnsi="宋体" w:eastAsia="宋体"/>
          <w:sz w:val="24"/>
        </w:rPr>
        <w:t>22:30:32 - 王某某倒地</w:t>
      </w:r>
    </w:p>
    <w:p>
      <w:r>
        <w:rPr>
          <w:rFonts w:ascii="宋体" w:hAnsi="宋体" w:eastAsia="宋体"/>
          <w:sz w:val="24"/>
        </w:rPr>
        <w:t>22:30:50 - 李某拨打手机（120急救电话）</w:t>
      </w:r>
    </w:p>
    <w:p>
      <w:r>
        <w:rPr>
          <w:rFonts w:ascii="宋体" w:hAnsi="宋体" w:eastAsia="宋体"/>
          <w:sz w:val="24"/>
        </w:rPr>
        <w:t>22:31:15 - 李某再次拨打手机（110报警电话）</w:t>
      </w:r>
    </w:p>
    <w:p>
      <w:r>
        <w:rPr>
          <w:rFonts w:ascii="宋体" w:hAnsi="宋体" w:eastAsia="宋体"/>
          <w:sz w:val="24"/>
        </w:rPr>
        <w:t>22:32:00 - 李某在现场等候，未有离开动作</w:t>
      </w:r>
    </w:p>
    <w:p/>
    <w:p/>
    <w:p>
      <w:r>
        <w:rPr>
          <w:rFonts w:ascii="宋体" w:hAnsi="宋体" w:eastAsia="宋体"/>
          <w:sz w:val="24"/>
        </w:rPr>
        <w:t>分析人签名：张建国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