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6B8C" w:rsidRPr="00E929AE" w:rsidRDefault="00A90502" w:rsidP="000240E7">
      <w:pPr>
        <w:rPr>
          <w:b/>
          <w:bCs/>
        </w:rPr>
      </w:pPr>
      <w:r w:rsidRPr="00E929AE">
        <w:rPr>
          <w:rFonts w:hint="eastAsia"/>
          <w:b/>
          <w:bCs/>
        </w:rPr>
        <w:t>论文阅读笔记</w:t>
      </w:r>
    </w:p>
    <w:p w:rsidR="00516B8C" w:rsidRDefault="001C42A0" w:rsidP="000240E7">
      <w:r w:rsidRPr="001C42A0">
        <w:t>A Unified MRC Framework for Named Entity Recognition</w:t>
      </w:r>
    </w:p>
    <w:p w:rsidR="00516B8C" w:rsidRDefault="008800AC" w:rsidP="008800AC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贡献</w:t>
      </w:r>
    </w:p>
    <w:p w:rsidR="008800AC" w:rsidRDefault="007C72ED" w:rsidP="007C72ED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提出一种能够在</w:t>
      </w:r>
      <w:proofErr w:type="spellStart"/>
      <w:r>
        <w:t>NER</w:t>
      </w:r>
      <w:proofErr w:type="spellEnd"/>
      <w:r>
        <w:rPr>
          <w:rFonts w:hint="eastAsia"/>
        </w:rPr>
        <w:t>任务中同时处理单位实体和嵌套实体的框架</w:t>
      </w:r>
    </w:p>
    <w:p w:rsidR="007C72ED" w:rsidRDefault="005B2C7F" w:rsidP="007C72ED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NER</w:t>
      </w:r>
      <w:proofErr w:type="spellEnd"/>
      <w:r>
        <w:rPr>
          <w:rFonts w:hint="eastAsia"/>
        </w:rPr>
        <w:t>任务看作</w:t>
      </w:r>
      <w:r w:rsidR="005306D2">
        <w:rPr>
          <w:rFonts w:hint="eastAsia"/>
        </w:rPr>
        <w:t>一个机器阅读理解任务，而不是序列标注问题</w:t>
      </w:r>
    </w:p>
    <w:p w:rsidR="005306D2" w:rsidRDefault="005306D2" w:rsidP="007C72ED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该方法认为提取具有</w:t>
      </w:r>
      <w:r w:rsidR="00FF7C8C">
        <w:rPr>
          <w:rFonts w:hint="eastAsia"/>
        </w:rPr>
        <w:t>不同类别的两个</w:t>
      </w:r>
      <w:r w:rsidR="00956782">
        <w:rPr>
          <w:rFonts w:hint="eastAsia"/>
        </w:rPr>
        <w:t>嵌套</w:t>
      </w:r>
      <w:r w:rsidR="00FF7C8C">
        <w:rPr>
          <w:rFonts w:hint="eastAsia"/>
        </w:rPr>
        <w:t>实体需要回答两个独立的问题</w:t>
      </w:r>
    </w:p>
    <w:p w:rsidR="001E2AEB" w:rsidRDefault="001E2AEB" w:rsidP="001E2AEB">
      <w:pPr>
        <w:pStyle w:val="a4"/>
        <w:ind w:left="360" w:firstLineChars="0" w:firstLine="0"/>
      </w:pPr>
      <w:r w:rsidRPr="001E2AEB">
        <w:rPr>
          <w:noProof/>
        </w:rPr>
        <w:drawing>
          <wp:inline distT="0" distB="0" distL="0" distR="0" wp14:anchorId="479C8D02" wp14:editId="35D09977">
            <wp:extent cx="3668889" cy="1929040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024" cy="19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AC" w:rsidRDefault="008800AC" w:rsidP="008800AC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方法</w:t>
      </w:r>
    </w:p>
    <w:p w:rsidR="001806D8" w:rsidRDefault="009D6452" w:rsidP="009D6452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数据集</w:t>
      </w:r>
      <w:r w:rsidR="005D6E23">
        <w:rPr>
          <w:rFonts w:hint="eastAsia"/>
        </w:rPr>
        <w:t>：给定输入序列</w:t>
      </w:r>
      <w:r w:rsidR="005D6E23">
        <w:rPr>
          <w:rFonts w:hint="eastAsia"/>
        </w:rPr>
        <w:t>X</w:t>
      </w:r>
      <w:r w:rsidR="005D6E23">
        <w:t>={</w:t>
      </w:r>
      <w:proofErr w:type="spellStart"/>
      <w:r w:rsidR="005D6E23">
        <w:t>x</w:t>
      </w:r>
      <w:r w:rsidR="005D6E23" w:rsidRPr="005D6E23">
        <w:rPr>
          <w:vertAlign w:val="subscript"/>
        </w:rPr>
        <w:t>1</w:t>
      </w:r>
      <w:proofErr w:type="spellEnd"/>
      <w:r w:rsidR="005D6E23">
        <w:t xml:space="preserve">, </w:t>
      </w:r>
      <w:proofErr w:type="spellStart"/>
      <w:r w:rsidR="005D6E23">
        <w:t>x</w:t>
      </w:r>
      <w:r w:rsidR="005D6E23" w:rsidRPr="005D6E23">
        <w:rPr>
          <w:vertAlign w:val="subscript"/>
        </w:rPr>
        <w:t>2</w:t>
      </w:r>
      <w:proofErr w:type="spellEnd"/>
      <w:r w:rsidR="005D6E23">
        <w:t>, …,</w:t>
      </w:r>
      <w:proofErr w:type="spellStart"/>
      <w:r w:rsidR="005D6E23">
        <w:t>x</w:t>
      </w:r>
      <w:r w:rsidR="005D6E23" w:rsidRPr="005D6E23">
        <w:rPr>
          <w:vertAlign w:val="subscript"/>
        </w:rPr>
        <w:t>n</w:t>
      </w:r>
      <w:proofErr w:type="spellEnd"/>
      <w:r w:rsidR="005D6E23">
        <w:t>}</w:t>
      </w:r>
      <w:r w:rsidR="001806D8">
        <w:rPr>
          <w:rFonts w:hint="eastAsia"/>
        </w:rPr>
        <w:t>，标注序列为</w:t>
      </w:r>
      <w:r w:rsidR="001806D8">
        <w:rPr>
          <w:rFonts w:hint="eastAsia"/>
        </w:rPr>
        <w:t>Y</w:t>
      </w:r>
      <w:r w:rsidR="001806D8">
        <w:t>={</w:t>
      </w:r>
      <w:proofErr w:type="spellStart"/>
      <w:r w:rsidR="001806D8">
        <w:t>y</w:t>
      </w:r>
      <w:r w:rsidR="001806D8" w:rsidRPr="005D6E23">
        <w:rPr>
          <w:vertAlign w:val="subscript"/>
        </w:rPr>
        <w:t>1</w:t>
      </w:r>
      <w:proofErr w:type="spellEnd"/>
      <w:r w:rsidR="001806D8">
        <w:t xml:space="preserve">, </w:t>
      </w:r>
      <w:proofErr w:type="spellStart"/>
      <w:r w:rsidR="001806D8">
        <w:t>y</w:t>
      </w:r>
      <w:r w:rsidR="001806D8" w:rsidRPr="005D6E23">
        <w:rPr>
          <w:vertAlign w:val="subscript"/>
        </w:rPr>
        <w:t>2</w:t>
      </w:r>
      <w:proofErr w:type="spellEnd"/>
      <w:r w:rsidR="001806D8">
        <w:t>, …</w:t>
      </w:r>
      <w:proofErr w:type="gramStart"/>
      <w:r w:rsidR="001806D8">
        <w:t>,</w:t>
      </w:r>
      <w:proofErr w:type="spellStart"/>
      <w:r w:rsidR="001806D8">
        <w:t>y</w:t>
      </w:r>
      <w:r w:rsidR="001806D8" w:rsidRPr="005D6E23">
        <w:rPr>
          <w:vertAlign w:val="subscript"/>
        </w:rPr>
        <w:t>n</w:t>
      </w:r>
      <w:proofErr w:type="spellEnd"/>
      <w:proofErr w:type="gramEnd"/>
      <w:r w:rsidR="001806D8">
        <w:t>}</w:t>
      </w:r>
    </w:p>
    <w:p w:rsidR="009D6452" w:rsidRPr="00FA4DD6" w:rsidRDefault="005D6E23" w:rsidP="001806D8">
      <w:pPr>
        <w:pStyle w:val="a4"/>
        <w:ind w:left="360" w:firstLineChars="0" w:firstLine="0"/>
        <w:rPr>
          <w:b/>
          <w:bCs/>
        </w:rPr>
      </w:pPr>
      <w:r>
        <w:rPr>
          <w:rFonts w:hint="eastAsia"/>
        </w:rPr>
        <w:t>将带标注的数据转换为一系列</w:t>
      </w:r>
      <w:r w:rsidRPr="005D6E23">
        <w:t>(QUESTION, ANSWER, CONTEXT)</w:t>
      </w:r>
      <w:r>
        <w:rPr>
          <w:rFonts w:hint="eastAsia"/>
        </w:rPr>
        <w:t>形式的三元组</w:t>
      </w:r>
      <w:r w:rsidR="001806D8">
        <w:rPr>
          <w:rFonts w:hint="eastAsia"/>
        </w:rPr>
        <w:t>，对于</w:t>
      </w:r>
      <w:r w:rsidR="001806D8">
        <w:rPr>
          <w:rFonts w:hint="eastAsia"/>
        </w:rPr>
        <w:t>y</w:t>
      </w:r>
      <w:r w:rsidR="001806D8">
        <w:rPr>
          <w:rFonts w:hint="eastAsia"/>
        </w:rPr>
        <w:t>∈</w:t>
      </w:r>
      <w:r w:rsidR="001806D8">
        <w:rPr>
          <w:rFonts w:hint="eastAsia"/>
        </w:rPr>
        <w:t>Y</w:t>
      </w:r>
      <w:r w:rsidR="001806D8">
        <w:rPr>
          <w:rFonts w:hint="eastAsia"/>
        </w:rPr>
        <w:t>，</w:t>
      </w:r>
      <w:r w:rsidR="001E2AEB">
        <w:rPr>
          <w:rFonts w:hint="eastAsia"/>
        </w:rPr>
        <w:t>它都与一个</w:t>
      </w:r>
      <w:r w:rsidR="009B69FF">
        <w:rPr>
          <w:rFonts w:hint="eastAsia"/>
        </w:rPr>
        <w:t>问题</w:t>
      </w:r>
      <w:proofErr w:type="spellStart"/>
      <w:r w:rsidR="009B69FF">
        <w:t>q</w:t>
      </w:r>
      <w:r w:rsidR="009B69FF" w:rsidRPr="009B69FF">
        <w:rPr>
          <w:vertAlign w:val="subscript"/>
        </w:rPr>
        <w:t>y</w:t>
      </w:r>
      <w:proofErr w:type="spellEnd"/>
      <w:r w:rsidR="009B69FF">
        <w:t>={</w:t>
      </w:r>
      <w:proofErr w:type="spellStart"/>
      <w:r w:rsidR="009B69FF">
        <w:rPr>
          <w:rFonts w:hint="eastAsia"/>
        </w:rPr>
        <w:t>q</w:t>
      </w:r>
      <w:r w:rsidR="009B69FF" w:rsidRPr="005D6E23">
        <w:rPr>
          <w:vertAlign w:val="subscript"/>
        </w:rPr>
        <w:t>1</w:t>
      </w:r>
      <w:proofErr w:type="spellEnd"/>
      <w:r w:rsidR="009B69FF">
        <w:t xml:space="preserve">, </w:t>
      </w:r>
      <w:proofErr w:type="spellStart"/>
      <w:r w:rsidR="009B69FF">
        <w:t>q</w:t>
      </w:r>
      <w:r w:rsidR="009B69FF" w:rsidRPr="005D6E23">
        <w:rPr>
          <w:vertAlign w:val="subscript"/>
        </w:rPr>
        <w:t>2</w:t>
      </w:r>
      <w:proofErr w:type="spellEnd"/>
      <w:r w:rsidR="009B69FF">
        <w:t>, …,</w:t>
      </w:r>
      <w:proofErr w:type="spellStart"/>
      <w:r w:rsidR="009B69FF">
        <w:t>q</w:t>
      </w:r>
      <w:r w:rsidR="009B69FF">
        <w:rPr>
          <w:vertAlign w:val="subscript"/>
        </w:rPr>
        <w:t>m</w:t>
      </w:r>
      <w:proofErr w:type="spellEnd"/>
      <w:r w:rsidR="009B69FF">
        <w:t>}</w:t>
      </w:r>
      <w:r w:rsidR="009B69FF">
        <w:rPr>
          <w:rFonts w:hint="eastAsia"/>
        </w:rPr>
        <w:t>有关，其中</w:t>
      </w:r>
      <w:r w:rsidR="009B69FF">
        <w:rPr>
          <w:rFonts w:hint="eastAsia"/>
        </w:rPr>
        <w:t>m</w:t>
      </w:r>
      <w:r w:rsidR="009B69FF">
        <w:rPr>
          <w:rFonts w:hint="eastAsia"/>
        </w:rPr>
        <w:t>表示问题长度。带标注的实体</w:t>
      </w:r>
      <w:proofErr w:type="spellStart"/>
      <w:r w:rsidR="009B69FF">
        <w:rPr>
          <w:rFonts w:hint="eastAsia"/>
        </w:rPr>
        <w:t>x</w:t>
      </w:r>
      <w:r w:rsidR="009B69FF" w:rsidRPr="009B69FF">
        <w:rPr>
          <w:vertAlign w:val="subscript"/>
        </w:rPr>
        <w:t>start,end</w:t>
      </w:r>
      <w:proofErr w:type="spellEnd"/>
      <w:r w:rsidR="009B69FF">
        <w:t>={</w:t>
      </w:r>
      <w:proofErr w:type="spellStart"/>
      <w:r w:rsidR="009B69FF">
        <w:rPr>
          <w:rFonts w:hint="eastAsia"/>
        </w:rPr>
        <w:t>x</w:t>
      </w:r>
      <w:r w:rsidR="009B69FF" w:rsidRPr="009B69FF">
        <w:rPr>
          <w:vertAlign w:val="subscript"/>
        </w:rPr>
        <w:t>start</w:t>
      </w:r>
      <w:proofErr w:type="spellEnd"/>
      <w:r w:rsidR="009B69FF">
        <w:t xml:space="preserve"> ,</w:t>
      </w:r>
      <w:r w:rsidR="009B69FF" w:rsidRPr="009B69FF">
        <w:rPr>
          <w:rFonts w:hint="eastAsia"/>
        </w:rPr>
        <w:t xml:space="preserve"> </w:t>
      </w:r>
      <w:proofErr w:type="spellStart"/>
      <w:r w:rsidR="009B69FF">
        <w:rPr>
          <w:rFonts w:hint="eastAsia"/>
        </w:rPr>
        <w:t>x</w:t>
      </w:r>
      <w:r w:rsidR="009B69FF" w:rsidRPr="009B69FF">
        <w:rPr>
          <w:vertAlign w:val="subscript"/>
        </w:rPr>
        <w:t>start</w:t>
      </w:r>
      <w:r w:rsidR="009B69FF">
        <w:rPr>
          <w:vertAlign w:val="subscript"/>
        </w:rPr>
        <w:t>+1</w:t>
      </w:r>
      <w:proofErr w:type="spellEnd"/>
      <w:r w:rsidR="00E15D4A">
        <w:t>,…,</w:t>
      </w:r>
      <w:r w:rsidR="00E15D4A" w:rsidRPr="00E15D4A">
        <w:rPr>
          <w:rFonts w:hint="eastAsia"/>
        </w:rPr>
        <w:t xml:space="preserve"> </w:t>
      </w:r>
      <w:proofErr w:type="spellStart"/>
      <w:r w:rsidR="00E15D4A">
        <w:rPr>
          <w:rFonts w:hint="eastAsia"/>
        </w:rPr>
        <w:t>x</w:t>
      </w:r>
      <w:r w:rsidR="00E15D4A">
        <w:rPr>
          <w:vertAlign w:val="subscript"/>
        </w:rPr>
        <w:t>end</w:t>
      </w:r>
      <w:proofErr w:type="spellEnd"/>
      <w:r w:rsidR="00E15D4A">
        <w:rPr>
          <w:vertAlign w:val="subscript"/>
        </w:rPr>
        <w:t xml:space="preserve">-1, </w:t>
      </w:r>
      <w:proofErr w:type="spellStart"/>
      <w:r w:rsidR="00E15D4A" w:rsidRPr="00E15D4A">
        <w:t>x</w:t>
      </w:r>
      <w:r w:rsidR="00E15D4A">
        <w:rPr>
          <w:vertAlign w:val="subscript"/>
        </w:rPr>
        <w:t>end</w:t>
      </w:r>
      <w:proofErr w:type="spellEnd"/>
      <w:r w:rsidR="00E15D4A">
        <w:rPr>
          <w:vertAlign w:val="subscript"/>
        </w:rPr>
        <w:t>}</w:t>
      </w:r>
      <w:r w:rsidR="00E15D4A" w:rsidRPr="00FA4DD6">
        <w:rPr>
          <w:rFonts w:hint="eastAsia"/>
        </w:rPr>
        <w:t>是输入序列</w:t>
      </w:r>
      <w:r w:rsidR="00E15D4A" w:rsidRPr="00FA4DD6">
        <w:rPr>
          <w:rFonts w:hint="eastAsia"/>
        </w:rPr>
        <w:t>X</w:t>
      </w:r>
      <w:r w:rsidR="00E15D4A" w:rsidRPr="00FA4DD6">
        <w:rPr>
          <w:rFonts w:hint="eastAsia"/>
        </w:rPr>
        <w:t>的子串</w:t>
      </w:r>
      <w:r w:rsidR="00FA4DD6" w:rsidRPr="00FA4DD6">
        <w:rPr>
          <w:rFonts w:hint="eastAsia"/>
        </w:rPr>
        <w:t>，其中</w:t>
      </w:r>
      <w:r w:rsidR="00FA4DD6" w:rsidRPr="00FA4DD6">
        <w:rPr>
          <w:rFonts w:hint="eastAsia"/>
        </w:rPr>
        <w:t>start</w:t>
      </w:r>
      <w:r w:rsidR="00FA4DD6" w:rsidRPr="00FA4DD6">
        <w:rPr>
          <w:rFonts w:hint="eastAsia"/>
        </w:rPr>
        <w:t>≤</w:t>
      </w:r>
      <w:r w:rsidR="00FA4DD6" w:rsidRPr="00FA4DD6">
        <w:rPr>
          <w:rFonts w:hint="eastAsia"/>
        </w:rPr>
        <w:t>en</w:t>
      </w:r>
      <w:r w:rsidR="00FA4DD6" w:rsidRPr="00FA4DD6">
        <w:t>d</w:t>
      </w:r>
      <w:r w:rsidR="00FA4DD6" w:rsidRPr="00FA4DD6">
        <w:rPr>
          <w:rFonts w:hint="eastAsia"/>
        </w:rPr>
        <w:t>。</w:t>
      </w:r>
      <w:r w:rsidR="00FA4DD6">
        <w:rPr>
          <w:rFonts w:hint="eastAsia"/>
        </w:rPr>
        <w:t>每个实体都有一个最佳标签</w:t>
      </w:r>
      <w:r w:rsidR="00FA4DD6">
        <w:t>y</w:t>
      </w:r>
      <w:r w:rsidR="00FA4DD6">
        <w:rPr>
          <w:rFonts w:hint="eastAsia"/>
        </w:rPr>
        <w:t>∈</w:t>
      </w:r>
      <w:r w:rsidR="00FA4DD6">
        <w:rPr>
          <w:rFonts w:hint="eastAsia"/>
        </w:rPr>
        <w:t>Y</w:t>
      </w:r>
      <w:r w:rsidR="00FA4DD6">
        <w:rPr>
          <w:rFonts w:hint="eastAsia"/>
        </w:rPr>
        <w:t>。基于标签</w:t>
      </w:r>
      <w:r w:rsidR="00FA4DD6">
        <w:rPr>
          <w:rFonts w:hint="eastAsia"/>
        </w:rPr>
        <w:t>y</w:t>
      </w:r>
      <w:r w:rsidR="00FA4DD6">
        <w:rPr>
          <w:rFonts w:hint="eastAsia"/>
        </w:rPr>
        <w:t>产生的问题，</w:t>
      </w:r>
      <w:r w:rsidR="005346A1">
        <w:rPr>
          <w:rFonts w:hint="eastAsia"/>
        </w:rPr>
        <w:t>我们可以得到形如</w:t>
      </w:r>
      <w:r w:rsidR="005346A1">
        <w:rPr>
          <w:rFonts w:hint="eastAsia"/>
        </w:rPr>
        <w:t>(</w:t>
      </w:r>
      <w:proofErr w:type="spellStart"/>
      <w:r w:rsidR="005346A1">
        <w:t>q</w:t>
      </w:r>
      <w:r w:rsidR="005346A1" w:rsidRPr="005346A1">
        <w:rPr>
          <w:vertAlign w:val="subscript"/>
        </w:rPr>
        <w:t>y</w:t>
      </w:r>
      <w:proofErr w:type="spellEnd"/>
      <w:r w:rsidR="005346A1">
        <w:t xml:space="preserve">, </w:t>
      </w:r>
      <w:proofErr w:type="spellStart"/>
      <w:r w:rsidR="005346A1">
        <w:t>x</w:t>
      </w:r>
      <w:r w:rsidR="005346A1" w:rsidRPr="005346A1">
        <w:rPr>
          <w:vertAlign w:val="subscript"/>
        </w:rPr>
        <w:t>start,end</w:t>
      </w:r>
      <w:proofErr w:type="spellEnd"/>
      <w:r w:rsidR="005346A1">
        <w:t>, X)</w:t>
      </w:r>
      <w:r w:rsidR="005346A1">
        <w:rPr>
          <w:rFonts w:hint="eastAsia"/>
        </w:rPr>
        <w:t>的三元组，分别表示问题、答案和上下文</w:t>
      </w:r>
      <w:r w:rsidR="00B20991">
        <w:rPr>
          <w:rFonts w:hint="eastAsia"/>
        </w:rPr>
        <w:t>。</w:t>
      </w:r>
    </w:p>
    <w:p w:rsidR="009D6452" w:rsidRDefault="000F37DD" w:rsidP="009D6452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问题</w:t>
      </w:r>
      <w:r w:rsidR="00DD33AF">
        <w:rPr>
          <w:rFonts w:hint="eastAsia"/>
        </w:rPr>
        <w:t>的生成</w:t>
      </w:r>
    </w:p>
    <w:p w:rsidR="00B20991" w:rsidRDefault="00DD33AF" w:rsidP="00B20991">
      <w:pPr>
        <w:pStyle w:val="a4"/>
        <w:ind w:left="360" w:firstLineChars="0" w:firstLine="0"/>
      </w:pPr>
      <w:r>
        <w:rPr>
          <w:rFonts w:hint="eastAsia"/>
        </w:rPr>
        <w:t>使用</w:t>
      </w:r>
      <w:r w:rsidR="000F37DD">
        <w:rPr>
          <w:rFonts w:hint="eastAsia"/>
        </w:rPr>
        <w:t>标记</w:t>
      </w:r>
      <w:r>
        <w:rPr>
          <w:rFonts w:hint="eastAsia"/>
        </w:rPr>
        <w:t>准则注释作为构造</w:t>
      </w:r>
      <w:r w:rsidR="000F37DD">
        <w:rPr>
          <w:rFonts w:hint="eastAsia"/>
        </w:rPr>
        <w:t>问题</w:t>
      </w:r>
      <w:r>
        <w:rPr>
          <w:rFonts w:hint="eastAsia"/>
        </w:rPr>
        <w:t>的参考，该注释是数据集生成器提供给数据集标注器的准则，他们是</w:t>
      </w:r>
      <w:r w:rsidR="005265F2">
        <w:rPr>
          <w:rFonts w:hint="eastAsia"/>
        </w:rPr>
        <w:t>类别</w:t>
      </w:r>
      <w:r>
        <w:rPr>
          <w:rFonts w:hint="eastAsia"/>
        </w:rPr>
        <w:t>的描述</w:t>
      </w:r>
      <w:r w:rsidR="001B6D64">
        <w:rPr>
          <w:rFonts w:hint="eastAsia"/>
        </w:rPr>
        <w:t>，精确和通用的表达使得数据很少遇到歧义。</w:t>
      </w:r>
    </w:p>
    <w:p w:rsidR="001B6D64" w:rsidRDefault="001B6D64" w:rsidP="00B20991">
      <w:pPr>
        <w:pStyle w:val="a4"/>
        <w:ind w:left="360" w:firstLineChars="0" w:firstLine="0"/>
      </w:pPr>
      <w:r w:rsidRPr="001B6D64">
        <w:rPr>
          <w:noProof/>
        </w:rPr>
        <w:drawing>
          <wp:inline distT="0" distB="0" distL="0" distR="0" wp14:anchorId="68BEDAED" wp14:editId="75B4AC56">
            <wp:extent cx="3623734" cy="215721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868" cy="216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64" w:rsidRDefault="001B6D64" w:rsidP="001B6D64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模型细节</w:t>
      </w:r>
    </w:p>
    <w:p w:rsidR="001B6D64" w:rsidRDefault="000F37DD" w:rsidP="00D649BE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给定问题</w:t>
      </w:r>
      <w:proofErr w:type="spellStart"/>
      <w:r>
        <w:rPr>
          <w:rFonts w:hint="eastAsia"/>
        </w:rPr>
        <w:t>q</w:t>
      </w:r>
      <w:r>
        <w:t>y</w:t>
      </w:r>
      <w:proofErr w:type="spellEnd"/>
      <w:r>
        <w:rPr>
          <w:rFonts w:hint="eastAsia"/>
        </w:rPr>
        <w:t>，我们</w:t>
      </w:r>
      <w:r w:rsidR="00696AB5">
        <w:rPr>
          <w:rFonts w:hint="eastAsia"/>
        </w:rPr>
        <w:t>要在</w:t>
      </w:r>
      <w:r w:rsidR="00696AB5">
        <w:rPr>
          <w:rFonts w:hint="eastAsia"/>
        </w:rPr>
        <w:t>MRC</w:t>
      </w:r>
      <w:r w:rsidR="00696AB5">
        <w:rPr>
          <w:rFonts w:hint="eastAsia"/>
        </w:rPr>
        <w:t>框架下根据标签</w:t>
      </w:r>
      <w:r w:rsidR="00696AB5">
        <w:rPr>
          <w:rFonts w:hint="eastAsia"/>
        </w:rPr>
        <w:t>y</w:t>
      </w:r>
      <w:r w:rsidR="00696AB5">
        <w:rPr>
          <w:rFonts w:hint="eastAsia"/>
        </w:rPr>
        <w:t>，从</w:t>
      </w:r>
      <w:r w:rsidR="00696AB5">
        <w:rPr>
          <w:rFonts w:hint="eastAsia"/>
        </w:rPr>
        <w:t>X</w:t>
      </w:r>
      <w:r w:rsidR="00696AB5">
        <w:rPr>
          <w:rFonts w:hint="eastAsia"/>
        </w:rPr>
        <w:t>中提取</w:t>
      </w:r>
      <w:r>
        <w:rPr>
          <w:rFonts w:hint="eastAsia"/>
        </w:rPr>
        <w:t>提取</w:t>
      </w:r>
      <w:r w:rsidR="00696AB5">
        <w:rPr>
          <w:rFonts w:hint="eastAsia"/>
        </w:rPr>
        <w:t>文本的范围</w:t>
      </w:r>
      <w:proofErr w:type="spellStart"/>
      <w:r w:rsidR="00696AB5">
        <w:rPr>
          <w:rFonts w:hint="eastAsia"/>
        </w:rPr>
        <w:t>x</w:t>
      </w:r>
      <w:r w:rsidR="00696AB5" w:rsidRPr="00696AB5">
        <w:rPr>
          <w:vertAlign w:val="subscript"/>
        </w:rPr>
        <w:t>start,end</w:t>
      </w:r>
      <w:proofErr w:type="spellEnd"/>
      <w:r w:rsidR="00D27615">
        <w:rPr>
          <w:rFonts w:hint="eastAsia"/>
        </w:rPr>
        <w:t>。为了与</w:t>
      </w:r>
      <w:r w:rsidR="00D27615">
        <w:rPr>
          <w:rFonts w:hint="eastAsia"/>
        </w:rPr>
        <w:t>BERT</w:t>
      </w:r>
      <w:r w:rsidR="00D27615">
        <w:rPr>
          <w:rFonts w:hint="eastAsia"/>
        </w:rPr>
        <w:t>一致，本文将问题</w:t>
      </w:r>
      <w:proofErr w:type="spellStart"/>
      <w:r w:rsidR="00D27615">
        <w:rPr>
          <w:rFonts w:hint="eastAsia"/>
        </w:rPr>
        <w:t>q</w:t>
      </w:r>
      <w:r w:rsidR="00D27615">
        <w:t>y</w:t>
      </w:r>
      <w:proofErr w:type="spellEnd"/>
      <w:r w:rsidR="00D27615">
        <w:rPr>
          <w:rFonts w:hint="eastAsia"/>
        </w:rPr>
        <w:t>与输入</w:t>
      </w:r>
      <w:r w:rsidR="00D27615">
        <w:t>X</w:t>
      </w:r>
      <w:r w:rsidR="00D27615">
        <w:rPr>
          <w:rFonts w:hint="eastAsia"/>
        </w:rPr>
        <w:t>进行拼接，得到字符串</w:t>
      </w:r>
      <w:r w:rsidR="00D27615" w:rsidRPr="00D27615">
        <w:rPr>
          <w:noProof/>
        </w:rPr>
        <w:drawing>
          <wp:inline distT="0" distB="0" distL="0" distR="0" wp14:anchorId="02995C2B" wp14:editId="30AA1451">
            <wp:extent cx="3279616" cy="28786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964" cy="2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990">
        <w:rPr>
          <w:rFonts w:hint="eastAsia"/>
        </w:rPr>
        <w:t>BERT</w:t>
      </w:r>
      <w:r w:rsidR="00DA5990">
        <w:rPr>
          <w:rFonts w:hint="eastAsia"/>
        </w:rPr>
        <w:t>将该字符串作为输入，得到上下文表示矩阵</w:t>
      </w:r>
      <w:r w:rsidR="00DA5990">
        <w:rPr>
          <w:rFonts w:hint="eastAsia"/>
        </w:rPr>
        <w:t>E</w:t>
      </w:r>
      <w:r w:rsidR="00DA5990">
        <w:rPr>
          <w:rFonts w:hint="eastAsia"/>
        </w:rPr>
        <w:t>∈</w:t>
      </w:r>
      <w:r w:rsidR="00DA5990">
        <w:rPr>
          <w:rFonts w:hint="eastAsia"/>
        </w:rPr>
        <w:t>R</w:t>
      </w:r>
      <w:r w:rsidR="00DA5990" w:rsidRPr="005A4EB8">
        <w:rPr>
          <w:rFonts w:hint="eastAsia"/>
          <w:vertAlign w:val="superscript"/>
        </w:rPr>
        <w:t>n</w:t>
      </w:r>
      <w:r w:rsidR="00DA5990" w:rsidRPr="005A4EB8">
        <w:rPr>
          <w:rFonts w:hint="eastAsia"/>
          <w:vertAlign w:val="superscript"/>
        </w:rPr>
        <w:t>×</w:t>
      </w:r>
      <w:r w:rsidR="00DA5990" w:rsidRPr="005A4EB8">
        <w:rPr>
          <w:vertAlign w:val="superscript"/>
        </w:rPr>
        <w:t>d</w:t>
      </w:r>
      <w:r w:rsidR="00DA5990">
        <w:rPr>
          <w:rFonts w:hint="eastAsia"/>
        </w:rPr>
        <w:t>，其中</w:t>
      </w:r>
      <w:r w:rsidR="00DA5990">
        <w:rPr>
          <w:rFonts w:hint="eastAsia"/>
        </w:rPr>
        <w:t>d</w:t>
      </w:r>
      <w:r w:rsidR="00DA5990">
        <w:rPr>
          <w:rFonts w:hint="eastAsia"/>
        </w:rPr>
        <w:t>表示向量</w:t>
      </w:r>
      <w:r w:rsidR="005A4EB8">
        <w:rPr>
          <w:rFonts w:hint="eastAsia"/>
        </w:rPr>
        <w:t>维度。</w:t>
      </w:r>
      <w:r w:rsidR="00F44105">
        <w:rPr>
          <w:rFonts w:hint="eastAsia"/>
        </w:rPr>
        <w:t>最后要删掉</w:t>
      </w:r>
      <w:r w:rsidR="00F44105">
        <w:rPr>
          <w:rFonts w:hint="eastAsia"/>
        </w:rPr>
        <w:t>BERT</w:t>
      </w:r>
      <w:r w:rsidR="00F44105">
        <w:rPr>
          <w:rFonts w:hint="eastAsia"/>
        </w:rPr>
        <w:t>的</w:t>
      </w:r>
      <w:r w:rsidR="00F44105">
        <w:rPr>
          <w:rFonts w:hint="eastAsia"/>
        </w:rPr>
        <w:t>query</w:t>
      </w:r>
      <w:r w:rsidR="00F44105">
        <w:rPr>
          <w:rFonts w:hint="eastAsia"/>
        </w:rPr>
        <w:t>向量表示</w:t>
      </w:r>
    </w:p>
    <w:p w:rsidR="00D649BE" w:rsidRDefault="00D649BE" w:rsidP="00D649BE">
      <w:pPr>
        <w:pStyle w:val="a4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x</w:t>
      </w:r>
      <w:r w:rsidRPr="00696AB5">
        <w:rPr>
          <w:vertAlign w:val="subscript"/>
        </w:rPr>
        <w:t>start,end</w:t>
      </w:r>
      <w:proofErr w:type="spellEnd"/>
      <w:r>
        <w:rPr>
          <w:rFonts w:hint="eastAsia"/>
        </w:rPr>
        <w:t>范围的选择</w:t>
      </w:r>
      <w:r w:rsidR="00E4550C">
        <w:rPr>
          <w:rFonts w:hint="eastAsia"/>
        </w:rPr>
        <w:t>：完成两个二分类任务，一个预测开始索引，一个预测结束索引</w:t>
      </w:r>
    </w:p>
    <w:p w:rsidR="00E4550C" w:rsidRDefault="00E4550C" w:rsidP="00E4550C">
      <w:pPr>
        <w:pStyle w:val="a4"/>
        <w:ind w:left="720" w:firstLineChars="0" w:firstLine="0"/>
      </w:pPr>
      <w:r>
        <w:rPr>
          <w:rFonts w:hint="eastAsia"/>
        </w:rPr>
        <w:t>开始索引的预测：给定的向量矩阵</w:t>
      </w:r>
      <w:r>
        <w:rPr>
          <w:rFonts w:hint="eastAsia"/>
        </w:rPr>
        <w:t>E</w:t>
      </w:r>
      <w:r>
        <w:rPr>
          <w:rFonts w:hint="eastAsia"/>
        </w:rPr>
        <w:t>，</w:t>
      </w:r>
      <w:r w:rsidR="00CD4667">
        <w:rPr>
          <w:rFonts w:hint="eastAsia"/>
        </w:rPr>
        <w:t>模型首先预测</w:t>
      </w:r>
      <w:r w:rsidR="00CD4667">
        <w:rPr>
          <w:rFonts w:hint="eastAsia"/>
        </w:rPr>
        <w:t xml:space="preserve"> </w:t>
      </w:r>
      <w:r w:rsidR="00CD4667">
        <w:rPr>
          <w:rFonts w:hint="eastAsia"/>
        </w:rPr>
        <w:t>每一个词为开始索引的概率：</w:t>
      </w:r>
    </w:p>
    <w:p w:rsidR="00CD4667" w:rsidRDefault="00CD4667" w:rsidP="00E4550C">
      <w:pPr>
        <w:pStyle w:val="a4"/>
        <w:ind w:left="720" w:firstLineChars="0" w:firstLine="0"/>
      </w:pPr>
      <w:r w:rsidRPr="00CD4667">
        <w:rPr>
          <w:noProof/>
        </w:rPr>
        <w:drawing>
          <wp:inline distT="0" distB="0" distL="0" distR="0" wp14:anchorId="191FEEE9" wp14:editId="6F796E50">
            <wp:extent cx="450850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proofErr w:type="spellStart"/>
      <w:r>
        <w:rPr>
          <w:rFonts w:hint="eastAsia"/>
        </w:rPr>
        <w:t>T</w:t>
      </w:r>
      <w:r w:rsidRPr="00CD4667">
        <w:rPr>
          <w:vertAlign w:val="subscript"/>
        </w:rPr>
        <w:t>start</w:t>
      </w:r>
      <w:proofErr w:type="spellEnd"/>
      <w:r>
        <w:rPr>
          <w:rFonts w:hint="eastAsia"/>
        </w:rPr>
        <w:t>∈</w:t>
      </w:r>
      <w:r>
        <w:rPr>
          <w:rFonts w:hint="eastAsia"/>
        </w:rPr>
        <w:t>R</w:t>
      </w:r>
      <w:r w:rsidRPr="0060567A">
        <w:rPr>
          <w:vertAlign w:val="superscript"/>
        </w:rPr>
        <w:t>d</w:t>
      </w:r>
      <w:r w:rsidRPr="0060567A">
        <w:rPr>
          <w:rFonts w:hint="eastAsia"/>
          <w:vertAlign w:val="superscript"/>
        </w:rPr>
        <w:t>×</w:t>
      </w:r>
      <w:r w:rsidRPr="0060567A">
        <w:rPr>
          <w:rFonts w:hint="eastAsia"/>
          <w:vertAlign w:val="superscript"/>
        </w:rPr>
        <w:t>2</w:t>
      </w:r>
      <w:r>
        <w:rPr>
          <w:rFonts w:hint="eastAsia"/>
        </w:rPr>
        <w:t>，是待学习的参数，</w:t>
      </w:r>
      <w:proofErr w:type="spellStart"/>
      <w:r w:rsidR="008966DE">
        <w:rPr>
          <w:rFonts w:hint="eastAsia"/>
        </w:rPr>
        <w:t>P</w:t>
      </w:r>
      <w:r w:rsidR="008966DE">
        <w:t>start</w:t>
      </w:r>
      <w:proofErr w:type="spellEnd"/>
      <w:r w:rsidR="008966DE">
        <w:rPr>
          <w:rFonts w:hint="eastAsia"/>
        </w:rPr>
        <w:t>的</w:t>
      </w:r>
      <w:r>
        <w:rPr>
          <w:rFonts w:hint="eastAsia"/>
        </w:rPr>
        <w:t>每行</w:t>
      </w:r>
      <w:r w:rsidR="008966DE">
        <w:rPr>
          <w:rFonts w:hint="eastAsia"/>
        </w:rPr>
        <w:t>表示每个索引为实体起始位置的概率。结束索引也采用同样的方法进行计算。</w:t>
      </w:r>
    </w:p>
    <w:p w:rsidR="008966DE" w:rsidRDefault="008966DE" w:rsidP="00E4550C">
      <w:pPr>
        <w:pStyle w:val="a4"/>
        <w:ind w:left="720" w:firstLineChars="0" w:firstLine="0"/>
      </w:pPr>
      <w:r>
        <w:rPr>
          <w:rFonts w:hint="eastAsia"/>
        </w:rPr>
        <w:t>开始</w:t>
      </w:r>
      <w:r>
        <w:rPr>
          <w:rFonts w:hint="eastAsia"/>
        </w:rPr>
        <w:t>-</w:t>
      </w:r>
      <w:r>
        <w:rPr>
          <w:rFonts w:hint="eastAsia"/>
        </w:rPr>
        <w:t>结束位置的匹配：</w:t>
      </w:r>
      <w:r w:rsidR="0001402F">
        <w:rPr>
          <w:rFonts w:hint="eastAsia"/>
        </w:rPr>
        <w:t>因为嵌套实体的存在导致在输入</w:t>
      </w:r>
      <w:r w:rsidR="0001402F">
        <w:rPr>
          <w:rFonts w:hint="eastAsia"/>
        </w:rPr>
        <w:t>X</w:t>
      </w:r>
      <w:r w:rsidR="0001402F">
        <w:rPr>
          <w:rFonts w:hint="eastAsia"/>
        </w:rPr>
        <w:t>中可能会有多个开始和结束索引被预测出来。故采用将</w:t>
      </w:r>
      <w:r w:rsidR="0001402F">
        <w:rPr>
          <w:rFonts w:hint="eastAsia"/>
        </w:rPr>
        <w:t>arg</w:t>
      </w:r>
      <w:r w:rsidR="0001402F">
        <w:t>max</w:t>
      </w:r>
      <w:r w:rsidR="0001402F">
        <w:rPr>
          <w:rFonts w:hint="eastAsia"/>
        </w:rPr>
        <w:t>过程应用于</w:t>
      </w:r>
      <w:proofErr w:type="spellStart"/>
      <w:r w:rsidR="0001402F">
        <w:rPr>
          <w:rFonts w:hint="eastAsia"/>
        </w:rPr>
        <w:t>P</w:t>
      </w:r>
      <w:r w:rsidR="0001402F">
        <w:t>star</w:t>
      </w:r>
      <w:proofErr w:type="spellEnd"/>
      <w:r w:rsidR="0001402F">
        <w:rPr>
          <w:rFonts w:hint="eastAsia"/>
        </w:rPr>
        <w:t>和</w:t>
      </w:r>
      <w:r w:rsidR="0001402F">
        <w:rPr>
          <w:rFonts w:hint="eastAsia"/>
        </w:rPr>
        <w:t>P</w:t>
      </w:r>
      <w:r w:rsidR="0001402F">
        <w:t>end</w:t>
      </w:r>
      <w:r w:rsidR="0001402F">
        <w:rPr>
          <w:rFonts w:hint="eastAsia"/>
        </w:rPr>
        <w:t>矩阵的每一行</w:t>
      </w:r>
      <w:r w:rsidR="00C10A33">
        <w:rPr>
          <w:rFonts w:hint="eastAsia"/>
        </w:rPr>
        <w:t>，获得开始位置和结束位置的索引：</w:t>
      </w:r>
    </w:p>
    <w:p w:rsidR="00C10A33" w:rsidRDefault="00C10A33" w:rsidP="00E4550C">
      <w:pPr>
        <w:pStyle w:val="a4"/>
        <w:ind w:left="720" w:firstLineChars="0" w:firstLine="0"/>
      </w:pPr>
      <w:r w:rsidRPr="00C10A33">
        <w:rPr>
          <w:noProof/>
        </w:rPr>
        <w:drawing>
          <wp:inline distT="0" distB="0" distL="0" distR="0" wp14:anchorId="29E401F8" wp14:editId="5C95F047">
            <wp:extent cx="4508500" cy="10059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574" cy="10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9BE" w:rsidRDefault="00D649BE" w:rsidP="00F94234"/>
    <w:p w:rsidR="00F44105" w:rsidRDefault="00C10A33" w:rsidP="001B6D64">
      <w:pPr>
        <w:pStyle w:val="a4"/>
        <w:ind w:left="360" w:firstLineChars="0" w:firstLine="0"/>
      </w:pPr>
      <w:r>
        <w:rPr>
          <w:rFonts w:hint="eastAsia"/>
        </w:rPr>
        <w:t>其中上标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表示矩阵第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</w:t>
      </w:r>
      <w:r w:rsidR="002E633B">
        <w:rPr>
          <w:rFonts w:hint="eastAsia"/>
        </w:rPr>
        <w:t>。</w:t>
      </w:r>
    </w:p>
    <w:p w:rsidR="002E633B" w:rsidRDefault="002E633B" w:rsidP="001B6D64">
      <w:pPr>
        <w:pStyle w:val="a4"/>
        <w:ind w:left="360" w:firstLineChars="0" w:firstLine="0"/>
      </w:pPr>
      <w:r>
        <w:rPr>
          <w:rFonts w:hint="eastAsia"/>
        </w:rPr>
        <w:t>给定开始索引</w:t>
      </w:r>
      <w:proofErr w:type="spellStart"/>
      <w:r>
        <w:rPr>
          <w:rFonts w:hint="eastAsia"/>
        </w:rPr>
        <w:t>i</w:t>
      </w:r>
      <w:r w:rsidRPr="002E633B">
        <w:rPr>
          <w:vertAlign w:val="subscript"/>
        </w:rPr>
        <w:t>start</w:t>
      </w:r>
      <w:proofErr w:type="spellEnd"/>
      <w:r>
        <w:rPr>
          <w:rFonts w:hint="eastAsia"/>
        </w:rPr>
        <w:t>和结束索引</w:t>
      </w:r>
      <w:proofErr w:type="spellStart"/>
      <w:r>
        <w:rPr>
          <w:rFonts w:hint="eastAsia"/>
        </w:rPr>
        <w:t>i</w:t>
      </w:r>
      <w:r w:rsidRPr="002E633B">
        <w:rPr>
          <w:vertAlign w:val="subscript"/>
        </w:rPr>
        <w:t>start</w:t>
      </w:r>
      <w:proofErr w:type="spellEnd"/>
      <w:r>
        <w:rPr>
          <w:rFonts w:hint="eastAsia"/>
        </w:rPr>
        <w:t>，二分类模型就是预测这两个索引匹配为一个实体的概率：</w:t>
      </w:r>
    </w:p>
    <w:p w:rsidR="002E633B" w:rsidRDefault="0060567A" w:rsidP="001B6D64">
      <w:pPr>
        <w:pStyle w:val="a4"/>
        <w:ind w:left="360" w:firstLineChars="0" w:firstLine="0"/>
      </w:pPr>
      <w:r w:rsidRPr="0060567A">
        <w:rPr>
          <w:noProof/>
        </w:rPr>
        <w:drawing>
          <wp:inline distT="0" distB="0" distL="0" distR="0" wp14:anchorId="0DF20A6E" wp14:editId="65AFF540">
            <wp:extent cx="4413956" cy="4863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989" cy="4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7A" w:rsidRDefault="0060567A" w:rsidP="0060567A">
      <w:pPr>
        <w:pStyle w:val="a4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m</w:t>
      </w:r>
      <w:r>
        <w:rPr>
          <w:rFonts w:hint="eastAsia"/>
        </w:rPr>
        <w:t>∈</w:t>
      </w:r>
      <w:proofErr w:type="spellStart"/>
      <w:r>
        <w:rPr>
          <w:rFonts w:hint="eastAsia"/>
        </w:rPr>
        <w:t>R</w:t>
      </w:r>
      <w:r w:rsidRPr="0060567A">
        <w:rPr>
          <w:vertAlign w:val="superscript"/>
        </w:rPr>
        <w:t>1</w:t>
      </w:r>
      <w:proofErr w:type="spellEnd"/>
      <w:r w:rsidRPr="0060567A">
        <w:rPr>
          <w:rFonts w:hint="eastAsia"/>
          <w:vertAlign w:val="superscript"/>
        </w:rPr>
        <w:t>×</w:t>
      </w:r>
      <w:proofErr w:type="spellStart"/>
      <w:r w:rsidRPr="0060567A">
        <w:rPr>
          <w:rFonts w:hint="eastAsia"/>
          <w:vertAlign w:val="superscript"/>
        </w:rPr>
        <w:t>2</w:t>
      </w:r>
      <w:r>
        <w:rPr>
          <w:rFonts w:hint="eastAsia"/>
          <w:vertAlign w:val="superscript"/>
        </w:rPr>
        <w:t>d</w:t>
      </w:r>
      <w:proofErr w:type="spellEnd"/>
      <w:r w:rsidRPr="0060567A">
        <w:rPr>
          <w:rFonts w:hint="eastAsia"/>
        </w:rPr>
        <w:t>是待学习的参数</w:t>
      </w:r>
      <w:r>
        <w:rPr>
          <w:rFonts w:hint="eastAsia"/>
        </w:rPr>
        <w:t>。</w:t>
      </w:r>
    </w:p>
    <w:p w:rsidR="0060567A" w:rsidRDefault="00F94234" w:rsidP="00F94234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训练和测试</w:t>
      </w:r>
    </w:p>
    <w:p w:rsidR="00F94234" w:rsidRDefault="00F94234" w:rsidP="00F94234">
      <w:pPr>
        <w:pStyle w:val="a4"/>
        <w:ind w:left="720" w:firstLineChars="0" w:firstLine="0"/>
      </w:pPr>
      <w:r>
        <w:rPr>
          <w:rFonts w:hint="eastAsia"/>
        </w:rPr>
        <w:t>对每个</w:t>
      </w:r>
      <w:r>
        <w:rPr>
          <w:rFonts w:hint="eastAsia"/>
        </w:rPr>
        <w:t>token</w:t>
      </w:r>
      <w:r>
        <w:rPr>
          <w:rFonts w:hint="eastAsia"/>
        </w:rPr>
        <w:t>作为开始项和结束项的损失函数为：</w:t>
      </w:r>
    </w:p>
    <w:p w:rsidR="00F94234" w:rsidRDefault="00F94234" w:rsidP="00F94234">
      <w:pPr>
        <w:pStyle w:val="a4"/>
        <w:ind w:left="720" w:firstLineChars="0" w:firstLine="0"/>
      </w:pPr>
      <w:r w:rsidRPr="00F94234">
        <w:rPr>
          <w:noProof/>
        </w:rPr>
        <w:drawing>
          <wp:inline distT="0" distB="0" distL="0" distR="0" wp14:anchorId="6E8DBEFC" wp14:editId="37006065">
            <wp:extent cx="3352800" cy="689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482" cy="6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34" w:rsidRDefault="00F94234" w:rsidP="00F94234">
      <w:pPr>
        <w:pStyle w:val="a4"/>
        <w:ind w:left="720" w:firstLineChars="0" w:firstLine="0"/>
      </w:pPr>
      <w:r>
        <w:rPr>
          <w:rFonts w:hint="eastAsia"/>
        </w:rPr>
        <w:lastRenderedPageBreak/>
        <w:t>令</w:t>
      </w:r>
      <w:proofErr w:type="spellStart"/>
      <w:r>
        <w:t>Y</w:t>
      </w:r>
      <w:r>
        <w:rPr>
          <w:rFonts w:hint="eastAsia"/>
        </w:rPr>
        <w:t>start</w:t>
      </w:r>
      <w:r>
        <w:t>,end</w:t>
      </w:r>
      <w:proofErr w:type="spellEnd"/>
      <w:r>
        <w:rPr>
          <w:rFonts w:hint="eastAsia"/>
        </w:rPr>
        <w:t>表示</w:t>
      </w:r>
      <w:r w:rsidR="00360994">
        <w:rPr>
          <w:rFonts w:hint="eastAsia"/>
        </w:rPr>
        <w:t>每个开始索引是否与结束索引匹配的</w:t>
      </w:r>
      <w:r>
        <w:rPr>
          <w:rFonts w:hint="eastAsia"/>
        </w:rPr>
        <w:t>最佳标签</w:t>
      </w:r>
      <w:r w:rsidR="00293382">
        <w:rPr>
          <w:rFonts w:hint="eastAsia"/>
        </w:rPr>
        <w:t>，</w:t>
      </w:r>
      <w:r w:rsidR="00360994">
        <w:rPr>
          <w:rFonts w:hint="eastAsia"/>
        </w:rPr>
        <w:t>起始段索引匹配的损失函数如下：</w:t>
      </w:r>
    </w:p>
    <w:p w:rsidR="00360994" w:rsidRDefault="00360994" w:rsidP="00F94234">
      <w:pPr>
        <w:pStyle w:val="a4"/>
        <w:ind w:left="720" w:firstLineChars="0" w:firstLine="0"/>
      </w:pPr>
      <w:r w:rsidRPr="00360994">
        <w:rPr>
          <w:noProof/>
        </w:rPr>
        <w:drawing>
          <wp:inline distT="0" distB="0" distL="0" distR="0" wp14:anchorId="28F26564" wp14:editId="0A2441D3">
            <wp:extent cx="3499556" cy="453431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780" cy="4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94" w:rsidRDefault="00360994" w:rsidP="00F94234">
      <w:pPr>
        <w:pStyle w:val="a4"/>
        <w:ind w:left="720" w:firstLineChars="0" w:firstLine="0"/>
      </w:pPr>
      <w:r>
        <w:rPr>
          <w:rFonts w:hint="eastAsia"/>
        </w:rPr>
        <w:t>最终的损失函数如下：</w:t>
      </w:r>
    </w:p>
    <w:p w:rsidR="00360994" w:rsidRDefault="00360994" w:rsidP="00F94234">
      <w:pPr>
        <w:pStyle w:val="a4"/>
        <w:ind w:left="720" w:firstLineChars="0" w:firstLine="0"/>
      </w:pPr>
      <w:r w:rsidRPr="00360994">
        <w:rPr>
          <w:noProof/>
        </w:rPr>
        <w:drawing>
          <wp:inline distT="0" distB="0" distL="0" distR="0" wp14:anchorId="1D598525" wp14:editId="07A0CC74">
            <wp:extent cx="3835400" cy="520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94" w:rsidRDefault="00360994" w:rsidP="00F94234">
      <w:pPr>
        <w:pStyle w:val="a4"/>
        <w:ind w:left="720" w:firstLineChars="0" w:firstLine="0"/>
      </w:pPr>
      <w:r>
        <w:rPr>
          <w:rFonts w:hint="eastAsia"/>
        </w:rPr>
        <w:t>其中α，β，γ∈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，均为</w:t>
      </w:r>
      <w:r w:rsidR="00CF56AC">
        <w:rPr>
          <w:rFonts w:hint="eastAsia"/>
        </w:rPr>
        <w:t>控制各个函数对整体训练目标的超参数。</w:t>
      </w:r>
    </w:p>
    <w:p w:rsidR="002B07FC" w:rsidRPr="0060567A" w:rsidRDefault="002B07FC" w:rsidP="00F94234">
      <w:pPr>
        <w:pStyle w:val="a4"/>
        <w:ind w:left="720" w:firstLineChars="0" w:firstLine="0"/>
      </w:pPr>
      <w:r>
        <w:rPr>
          <w:rFonts w:hint="eastAsia"/>
        </w:rPr>
        <w:t>这三个损失函数以端到端的方式实现，均共享</w:t>
      </w:r>
      <w:r>
        <w:rPr>
          <w:rFonts w:hint="eastAsia"/>
        </w:rPr>
        <w:t>BERT</w:t>
      </w:r>
      <w:r>
        <w:rPr>
          <w:rFonts w:hint="eastAsia"/>
        </w:rPr>
        <w:t>层的参数。测试时，首先根据</w:t>
      </w:r>
      <w:proofErr w:type="spellStart"/>
      <w:r>
        <w:rPr>
          <w:rFonts w:hint="eastAsia"/>
        </w:rPr>
        <w:t>I</w:t>
      </w:r>
      <w:r w:rsidRPr="002B07FC">
        <w:rPr>
          <w:vertAlign w:val="subscript"/>
        </w:rPr>
        <w:t>start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 w:rsidRPr="002B07FC">
        <w:rPr>
          <w:vertAlign w:val="subscript"/>
        </w:rPr>
        <w:t>end</w:t>
      </w:r>
      <w:proofErr w:type="spellEnd"/>
      <w:r>
        <w:rPr>
          <w:rFonts w:hint="eastAsia"/>
        </w:rPr>
        <w:t>选择开始索引和结束索引</w:t>
      </w:r>
      <w:r w:rsidR="00086D66">
        <w:rPr>
          <w:rFonts w:hint="eastAsia"/>
        </w:rPr>
        <w:t>，然后索引匹配模型将提取的起始索引和结束索引对其，从而提取最终答案。</w:t>
      </w:r>
    </w:p>
    <w:p w:rsidR="008800AC" w:rsidRDefault="008800AC" w:rsidP="008800AC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实验结果</w:t>
      </w:r>
    </w:p>
    <w:p w:rsidR="008519D5" w:rsidRDefault="008519D5" w:rsidP="008579A7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嵌套实体</w:t>
      </w:r>
      <w:proofErr w:type="spellStart"/>
      <w:r>
        <w:rPr>
          <w:rFonts w:hint="eastAsia"/>
        </w:rPr>
        <w:t>NER</w:t>
      </w:r>
      <w:proofErr w:type="spellEnd"/>
      <w:r>
        <w:rPr>
          <w:rFonts w:hint="eastAsia"/>
        </w:rPr>
        <w:t>任务</w:t>
      </w:r>
    </w:p>
    <w:p w:rsidR="008579A7" w:rsidRDefault="008579A7" w:rsidP="008519D5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数据集：</w:t>
      </w:r>
      <w:r>
        <w:rPr>
          <w:rFonts w:hint="eastAsia"/>
        </w:rPr>
        <w:t>A</w:t>
      </w:r>
      <w:r>
        <w:t xml:space="preserve">CE 2004, </w:t>
      </w:r>
      <w:r>
        <w:rPr>
          <w:rFonts w:hint="eastAsia"/>
        </w:rPr>
        <w:t>A</w:t>
      </w:r>
      <w:r>
        <w:t xml:space="preserve">CE 2005, GENIA, </w:t>
      </w:r>
      <w:proofErr w:type="spellStart"/>
      <w:r>
        <w:t>KBP</w:t>
      </w:r>
      <w:proofErr w:type="spellEnd"/>
      <w:r>
        <w:t xml:space="preserve"> 2017</w:t>
      </w:r>
      <w:r>
        <w:rPr>
          <w:rFonts w:hint="eastAsia"/>
        </w:rPr>
        <w:t>，这些数据集分别包含</w:t>
      </w:r>
      <w:r>
        <w:rPr>
          <w:rFonts w:hint="eastAsia"/>
        </w:rPr>
        <w:t>2</w:t>
      </w:r>
      <w:r>
        <w:t>4%</w:t>
      </w:r>
      <w:r>
        <w:rPr>
          <w:rFonts w:hint="eastAsia"/>
        </w:rPr>
        <w:t>、</w:t>
      </w:r>
      <w:r>
        <w:t>22%</w:t>
      </w:r>
      <w:r>
        <w:rPr>
          <w:rFonts w:hint="eastAsia"/>
        </w:rPr>
        <w:t>、</w:t>
      </w:r>
      <w:r w:rsidR="008519D5">
        <w:rPr>
          <w:rFonts w:hint="eastAsia"/>
        </w:rPr>
        <w:t>1</w:t>
      </w:r>
      <w:r w:rsidR="008519D5">
        <w:t>0%</w:t>
      </w:r>
      <w:r w:rsidR="008519D5">
        <w:rPr>
          <w:rFonts w:hint="eastAsia"/>
        </w:rPr>
        <w:t>和</w:t>
      </w:r>
      <w:r w:rsidR="008519D5">
        <w:rPr>
          <w:rFonts w:hint="eastAsia"/>
        </w:rPr>
        <w:t>1</w:t>
      </w:r>
      <w:r w:rsidR="008519D5">
        <w:t>9%</w:t>
      </w:r>
      <w:r w:rsidR="008519D5">
        <w:rPr>
          <w:rFonts w:hint="eastAsia"/>
        </w:rPr>
        <w:t>的嵌套实体。</w:t>
      </w:r>
    </w:p>
    <w:p w:rsidR="008519D5" w:rsidRDefault="008519D5" w:rsidP="008519D5">
      <w:pPr>
        <w:pStyle w:val="a4"/>
        <w:numPr>
          <w:ilvl w:val="0"/>
          <w:numId w:val="38"/>
        </w:numPr>
        <w:ind w:firstLineChars="0"/>
      </w:pPr>
      <w:r>
        <w:t>B</w:t>
      </w:r>
      <w:r>
        <w:rPr>
          <w:rFonts w:hint="eastAsia"/>
        </w:rPr>
        <w:t>aseline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yper-Graph</w:t>
      </w:r>
      <w:r>
        <w:rPr>
          <w:rFonts w:hint="eastAsia"/>
        </w:rPr>
        <w:t>、</w:t>
      </w:r>
      <w:r>
        <w:rPr>
          <w:rFonts w:hint="eastAsia"/>
        </w:rPr>
        <w:t>Seg-Graph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ARN</w:t>
      </w:r>
      <w:proofErr w:type="spellEnd"/>
      <w:r>
        <w:rPr>
          <w:rFonts w:hint="eastAsia"/>
        </w:rPr>
        <w:t>、</w:t>
      </w:r>
      <w:proofErr w:type="spellStart"/>
      <w:r w:rsidR="00AF3D37">
        <w:rPr>
          <w:rFonts w:hint="eastAsia"/>
        </w:rPr>
        <w:t>KBP17</w:t>
      </w:r>
      <w:proofErr w:type="spellEnd"/>
      <w:r w:rsidR="00AF3D37">
        <w:rPr>
          <w:rFonts w:hint="eastAsia"/>
        </w:rPr>
        <w:t>-Best</w:t>
      </w:r>
      <w:r w:rsidR="00AF3D37">
        <w:rPr>
          <w:rFonts w:hint="eastAsia"/>
        </w:rPr>
        <w:t>、基于</w:t>
      </w:r>
      <w:r w:rsidR="00AF3D37">
        <w:rPr>
          <w:rFonts w:hint="eastAsia"/>
        </w:rPr>
        <w:t>BERT</w:t>
      </w:r>
      <w:r w:rsidR="00AF3D37">
        <w:rPr>
          <w:rFonts w:hint="eastAsia"/>
        </w:rPr>
        <w:t>的改进模型、</w:t>
      </w:r>
      <w:proofErr w:type="spellStart"/>
      <w:r w:rsidR="00AF3D37">
        <w:rPr>
          <w:rFonts w:hint="eastAsia"/>
        </w:rPr>
        <w:t>DYGIE</w:t>
      </w:r>
      <w:proofErr w:type="spellEnd"/>
    </w:p>
    <w:p w:rsidR="008519D5" w:rsidRDefault="00AF3D37" w:rsidP="008519D5">
      <w:pPr>
        <w:pStyle w:val="a4"/>
        <w:numPr>
          <w:ilvl w:val="0"/>
          <w:numId w:val="38"/>
        </w:numPr>
        <w:ind w:firstLineChars="0"/>
      </w:pPr>
      <w:r>
        <w:rPr>
          <w:rFonts w:hint="eastAsia"/>
        </w:rPr>
        <w:t>实验结果</w:t>
      </w:r>
    </w:p>
    <w:p w:rsidR="00AF3D37" w:rsidRDefault="00AF3D37" w:rsidP="00AF3D37">
      <w:pPr>
        <w:pStyle w:val="a4"/>
        <w:ind w:left="360" w:firstLineChars="0" w:firstLine="0"/>
      </w:pPr>
      <w:r w:rsidRPr="00AF3D37">
        <w:rPr>
          <w:noProof/>
        </w:rPr>
        <w:lastRenderedPageBreak/>
        <w:drawing>
          <wp:inline distT="0" distB="0" distL="0" distR="0" wp14:anchorId="0D515302" wp14:editId="46EF1E95">
            <wp:extent cx="3747912" cy="61239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996" cy="61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2C" w:rsidRDefault="00ED7429" w:rsidP="00ED7429">
      <w:pPr>
        <w:pStyle w:val="a4"/>
        <w:numPr>
          <w:ilvl w:val="0"/>
          <w:numId w:val="37"/>
        </w:numPr>
        <w:ind w:firstLineChars="0"/>
      </w:pPr>
      <w:r>
        <w:rPr>
          <w:rFonts w:hint="eastAsia"/>
        </w:rPr>
        <w:t>单位实体</w:t>
      </w:r>
      <w:proofErr w:type="spellStart"/>
      <w:r>
        <w:rPr>
          <w:rFonts w:hint="eastAsia"/>
        </w:rPr>
        <w:t>NER</w:t>
      </w:r>
      <w:proofErr w:type="spellEnd"/>
      <w:r>
        <w:rPr>
          <w:rFonts w:hint="eastAsia"/>
        </w:rPr>
        <w:t>任务</w:t>
      </w:r>
    </w:p>
    <w:p w:rsidR="00ED7429" w:rsidRDefault="00ED7429" w:rsidP="00ED7429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数据集：</w:t>
      </w:r>
      <w:r w:rsidR="0011588A">
        <w:t xml:space="preserve">English: </w:t>
      </w:r>
      <w:proofErr w:type="spellStart"/>
      <w:r w:rsidRPr="00ED7429">
        <w:t>CoNLL200</w:t>
      </w:r>
      <w:r w:rsidR="0011588A">
        <w:t>3</w:t>
      </w:r>
      <w:proofErr w:type="spellEnd"/>
      <w:r w:rsidR="0011588A">
        <w:rPr>
          <w:rFonts w:hint="eastAsia"/>
        </w:rPr>
        <w:t>、</w:t>
      </w:r>
      <w:proofErr w:type="spellStart"/>
      <w:r w:rsidRPr="00ED7429">
        <w:t>OntoNotes</w:t>
      </w:r>
      <w:proofErr w:type="spellEnd"/>
      <w:r w:rsidRPr="00ED7429">
        <w:t xml:space="preserve"> 5.0</w:t>
      </w:r>
      <w:r w:rsidR="0011588A">
        <w:t>;</w:t>
      </w:r>
      <w:r w:rsidRPr="00ED7429">
        <w:t xml:space="preserve"> </w:t>
      </w:r>
      <w:r w:rsidR="0011588A">
        <w:t xml:space="preserve">Chinese : </w:t>
      </w:r>
      <w:r w:rsidRPr="00ED7429">
        <w:t xml:space="preserve">Chinese </w:t>
      </w:r>
      <w:proofErr w:type="spellStart"/>
      <w:r w:rsidR="0011588A">
        <w:rPr>
          <w:rFonts w:hint="eastAsia"/>
        </w:rPr>
        <w:t>MSRA</w:t>
      </w:r>
      <w:proofErr w:type="spellEnd"/>
      <w:r w:rsidR="0011588A">
        <w:rPr>
          <w:rFonts w:hint="eastAsia"/>
        </w:rPr>
        <w:t>、</w:t>
      </w:r>
      <w:r w:rsidR="0011588A">
        <w:t xml:space="preserve">Chinese </w:t>
      </w:r>
      <w:proofErr w:type="spellStart"/>
      <w:r w:rsidR="0011588A">
        <w:t>OnToNotes4.0</w:t>
      </w:r>
      <w:proofErr w:type="spellEnd"/>
    </w:p>
    <w:p w:rsidR="00E674E3" w:rsidRDefault="00E674E3" w:rsidP="00E674E3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Baseline</w:t>
      </w:r>
      <w:r>
        <w:rPr>
          <w:rFonts w:hint="eastAsia"/>
        </w:rPr>
        <w:t>：</w:t>
      </w:r>
      <w:r w:rsidR="001B5AF2">
        <w:rPr>
          <w:rFonts w:hint="eastAsia"/>
        </w:rPr>
        <w:t>English</w:t>
      </w:r>
      <w:r w:rsidR="001B5AF2">
        <w:rPr>
          <w:rFonts w:hint="eastAsia"/>
        </w:rPr>
        <w:t>：</w:t>
      </w:r>
      <w:proofErr w:type="spellStart"/>
      <w:r>
        <w:rPr>
          <w:rFonts w:hint="eastAsia"/>
        </w:rPr>
        <w:t>BILSTM</w:t>
      </w:r>
      <w:r>
        <w:t>-</w:t>
      </w:r>
      <w:r>
        <w:rPr>
          <w:rFonts w:hint="eastAsia"/>
        </w:rPr>
        <w:t>CRF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CVT</w:t>
      </w:r>
      <w:proofErr w:type="spellEnd"/>
      <w:r>
        <w:rPr>
          <w:rFonts w:hint="eastAsia"/>
        </w:rPr>
        <w:t>、</w:t>
      </w:r>
      <w:r>
        <w:rPr>
          <w:rFonts w:hint="eastAsia"/>
        </w:rPr>
        <w:t>BERT</w:t>
      </w:r>
      <w:r>
        <w:t>-</w:t>
      </w:r>
      <w:r>
        <w:rPr>
          <w:rFonts w:hint="eastAsia"/>
        </w:rPr>
        <w:t>Tagger</w:t>
      </w:r>
      <w:r w:rsidR="001B5AF2">
        <w:rPr>
          <w:rFonts w:hint="eastAsia"/>
        </w:rPr>
        <w:t>；</w:t>
      </w:r>
      <w:r w:rsidR="001B5AF2">
        <w:rPr>
          <w:rFonts w:hint="eastAsia"/>
        </w:rPr>
        <w:t>Chinese</w:t>
      </w:r>
      <w:r w:rsidR="001B5AF2">
        <w:rPr>
          <w:rFonts w:hint="eastAsia"/>
        </w:rPr>
        <w:t>：</w:t>
      </w:r>
      <w:r>
        <w:rPr>
          <w:rFonts w:hint="eastAsia"/>
        </w:rPr>
        <w:t>L</w:t>
      </w:r>
      <w:r>
        <w:t>a</w:t>
      </w:r>
      <w:r>
        <w:rPr>
          <w:rFonts w:hint="eastAsia"/>
        </w:rPr>
        <w:t>ttice</w:t>
      </w:r>
      <w:r w:rsidR="001B5AF2">
        <w:t>-LSTM</w:t>
      </w:r>
      <w:r w:rsidR="001B5AF2">
        <w:rPr>
          <w:rFonts w:hint="eastAsia"/>
        </w:rPr>
        <w:t>、</w:t>
      </w:r>
      <w:r w:rsidR="001B5AF2">
        <w:rPr>
          <w:rFonts w:hint="eastAsia"/>
        </w:rPr>
        <w:t>BERT</w:t>
      </w:r>
      <w:r w:rsidR="001B5AF2">
        <w:t>-</w:t>
      </w:r>
      <w:r w:rsidR="001B5AF2">
        <w:rPr>
          <w:rFonts w:hint="eastAsia"/>
        </w:rPr>
        <w:t>Tagger</w:t>
      </w:r>
      <w:r w:rsidR="001B5AF2">
        <w:rPr>
          <w:rFonts w:hint="eastAsia"/>
        </w:rPr>
        <w:t>、</w:t>
      </w:r>
      <w:proofErr w:type="spellStart"/>
      <w:r w:rsidR="001B5AF2">
        <w:rPr>
          <w:rFonts w:hint="eastAsia"/>
        </w:rPr>
        <w:t>Glyce</w:t>
      </w:r>
      <w:proofErr w:type="spellEnd"/>
      <w:r w:rsidR="001B5AF2">
        <w:t>-BERT</w:t>
      </w:r>
    </w:p>
    <w:p w:rsidR="00E674E3" w:rsidRDefault="00E674E3" w:rsidP="00ED7429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实验结果</w:t>
      </w:r>
    </w:p>
    <w:p w:rsidR="002B3756" w:rsidRDefault="00E674E3" w:rsidP="00A03EDF">
      <w:pPr>
        <w:pStyle w:val="a4"/>
        <w:ind w:left="360" w:firstLineChars="0" w:firstLine="0"/>
      </w:pPr>
      <w:r w:rsidRPr="00E674E3">
        <w:rPr>
          <w:noProof/>
        </w:rPr>
        <w:lastRenderedPageBreak/>
        <w:drawing>
          <wp:inline distT="0" distB="0" distL="0" distR="0" wp14:anchorId="20B650A7" wp14:editId="098C3FA2">
            <wp:extent cx="4762500" cy="6299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90" w:rsidRPr="000240E7" w:rsidRDefault="00A64390" w:rsidP="00A03EDF">
      <w:pPr>
        <w:pStyle w:val="a4"/>
        <w:ind w:left="360" w:firstLineChars="0" w:firstLine="0"/>
        <w:rPr>
          <w:rFonts w:hint="eastAsia"/>
        </w:rPr>
      </w:pPr>
    </w:p>
    <w:sectPr w:rsidR="00A64390" w:rsidRPr="000240E7" w:rsidSect="002D50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B87"/>
    <w:multiLevelType w:val="hybridMultilevel"/>
    <w:tmpl w:val="1250E95C"/>
    <w:lvl w:ilvl="0" w:tplc="D8107A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B5074"/>
    <w:multiLevelType w:val="hybridMultilevel"/>
    <w:tmpl w:val="1270D25C"/>
    <w:lvl w:ilvl="0" w:tplc="CB143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6A47FD"/>
    <w:multiLevelType w:val="hybridMultilevel"/>
    <w:tmpl w:val="5B4E2BAA"/>
    <w:lvl w:ilvl="0" w:tplc="508C9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73C42"/>
    <w:multiLevelType w:val="hybridMultilevel"/>
    <w:tmpl w:val="123262D8"/>
    <w:lvl w:ilvl="0" w:tplc="2F1834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A38302E"/>
    <w:multiLevelType w:val="hybridMultilevel"/>
    <w:tmpl w:val="84CACDF6"/>
    <w:lvl w:ilvl="0" w:tplc="E5AA5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D613E"/>
    <w:multiLevelType w:val="hybridMultilevel"/>
    <w:tmpl w:val="524E04F2"/>
    <w:lvl w:ilvl="0" w:tplc="F48676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4B74CF"/>
    <w:multiLevelType w:val="multilevel"/>
    <w:tmpl w:val="155A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972C02"/>
    <w:multiLevelType w:val="hybridMultilevel"/>
    <w:tmpl w:val="E4E6F25A"/>
    <w:lvl w:ilvl="0" w:tplc="F774A1F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667A7F"/>
    <w:multiLevelType w:val="hybridMultilevel"/>
    <w:tmpl w:val="0992757E"/>
    <w:lvl w:ilvl="0" w:tplc="7FEE4E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21D46D4A"/>
    <w:multiLevelType w:val="hybridMultilevel"/>
    <w:tmpl w:val="B442C75A"/>
    <w:lvl w:ilvl="0" w:tplc="0EFC57D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2243242B"/>
    <w:multiLevelType w:val="hybridMultilevel"/>
    <w:tmpl w:val="EA4CF800"/>
    <w:lvl w:ilvl="0" w:tplc="9E4EB4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754745"/>
    <w:multiLevelType w:val="multilevel"/>
    <w:tmpl w:val="AC68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F40727"/>
    <w:multiLevelType w:val="hybridMultilevel"/>
    <w:tmpl w:val="898415E8"/>
    <w:lvl w:ilvl="0" w:tplc="818A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FD4689"/>
    <w:multiLevelType w:val="hybridMultilevel"/>
    <w:tmpl w:val="056C5350"/>
    <w:lvl w:ilvl="0" w:tplc="698EF0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116C8B"/>
    <w:multiLevelType w:val="hybridMultilevel"/>
    <w:tmpl w:val="3202E93C"/>
    <w:lvl w:ilvl="0" w:tplc="A78417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19A1F59"/>
    <w:multiLevelType w:val="hybridMultilevel"/>
    <w:tmpl w:val="C708F366"/>
    <w:lvl w:ilvl="0" w:tplc="54B8A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67018E"/>
    <w:multiLevelType w:val="hybridMultilevel"/>
    <w:tmpl w:val="8B3AA068"/>
    <w:lvl w:ilvl="0" w:tplc="D986A7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6A059E5"/>
    <w:multiLevelType w:val="hybridMultilevel"/>
    <w:tmpl w:val="F9E42800"/>
    <w:lvl w:ilvl="0" w:tplc="65A868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B45CB8"/>
    <w:multiLevelType w:val="hybridMultilevel"/>
    <w:tmpl w:val="7E6ED6E2"/>
    <w:lvl w:ilvl="0" w:tplc="DF5695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94D09F8"/>
    <w:multiLevelType w:val="hybridMultilevel"/>
    <w:tmpl w:val="64C657D2"/>
    <w:lvl w:ilvl="0" w:tplc="3440F6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AFB7FEC"/>
    <w:multiLevelType w:val="hybridMultilevel"/>
    <w:tmpl w:val="44A00E24"/>
    <w:lvl w:ilvl="0" w:tplc="8D4C18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8429C4"/>
    <w:multiLevelType w:val="hybridMultilevel"/>
    <w:tmpl w:val="19DA26F8"/>
    <w:lvl w:ilvl="0" w:tplc="F5126E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C472FF"/>
    <w:multiLevelType w:val="hybridMultilevel"/>
    <w:tmpl w:val="ED880B52"/>
    <w:lvl w:ilvl="0" w:tplc="3D5C3F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45743069"/>
    <w:multiLevelType w:val="hybridMultilevel"/>
    <w:tmpl w:val="A93C00BA"/>
    <w:lvl w:ilvl="0" w:tplc="D7FA13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8EE2424"/>
    <w:multiLevelType w:val="hybridMultilevel"/>
    <w:tmpl w:val="397A7140"/>
    <w:lvl w:ilvl="0" w:tplc="B5481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7627E6"/>
    <w:multiLevelType w:val="hybridMultilevel"/>
    <w:tmpl w:val="CE3432F6"/>
    <w:lvl w:ilvl="0" w:tplc="A9D01C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F80C74"/>
    <w:multiLevelType w:val="multilevel"/>
    <w:tmpl w:val="C8B6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D510A2"/>
    <w:multiLevelType w:val="hybridMultilevel"/>
    <w:tmpl w:val="4EB87B32"/>
    <w:lvl w:ilvl="0" w:tplc="4EEE909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000100"/>
    <w:multiLevelType w:val="hybridMultilevel"/>
    <w:tmpl w:val="0C30ECF4"/>
    <w:lvl w:ilvl="0" w:tplc="F7DEC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C15209"/>
    <w:multiLevelType w:val="hybridMultilevel"/>
    <w:tmpl w:val="3B04833A"/>
    <w:lvl w:ilvl="0" w:tplc="F26A6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E650D3"/>
    <w:multiLevelType w:val="hybridMultilevel"/>
    <w:tmpl w:val="005AFD44"/>
    <w:lvl w:ilvl="0" w:tplc="E4F4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767E7C"/>
    <w:multiLevelType w:val="hybridMultilevel"/>
    <w:tmpl w:val="DAB4B3B2"/>
    <w:lvl w:ilvl="0" w:tplc="DCC2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D1055D"/>
    <w:multiLevelType w:val="hybridMultilevel"/>
    <w:tmpl w:val="474A5B0A"/>
    <w:lvl w:ilvl="0" w:tplc="51F6A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212704"/>
    <w:multiLevelType w:val="hybridMultilevel"/>
    <w:tmpl w:val="7D60727E"/>
    <w:lvl w:ilvl="0" w:tplc="5E1A75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134C8F"/>
    <w:multiLevelType w:val="hybridMultilevel"/>
    <w:tmpl w:val="40E8753E"/>
    <w:lvl w:ilvl="0" w:tplc="02FA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5700FF5"/>
    <w:multiLevelType w:val="hybridMultilevel"/>
    <w:tmpl w:val="E48453AE"/>
    <w:lvl w:ilvl="0" w:tplc="59988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9922F1D"/>
    <w:multiLevelType w:val="hybridMultilevel"/>
    <w:tmpl w:val="C3E839FA"/>
    <w:lvl w:ilvl="0" w:tplc="FBB4C4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7D66B2"/>
    <w:multiLevelType w:val="multilevel"/>
    <w:tmpl w:val="EDB6FA1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3"/>
  </w:num>
  <w:num w:numId="2">
    <w:abstractNumId w:val="33"/>
  </w:num>
  <w:num w:numId="3">
    <w:abstractNumId w:val="37"/>
  </w:num>
  <w:num w:numId="4">
    <w:abstractNumId w:val="7"/>
  </w:num>
  <w:num w:numId="5">
    <w:abstractNumId w:val="12"/>
  </w:num>
  <w:num w:numId="6">
    <w:abstractNumId w:val="1"/>
  </w:num>
  <w:num w:numId="7">
    <w:abstractNumId w:val="14"/>
  </w:num>
  <w:num w:numId="8">
    <w:abstractNumId w:val="31"/>
  </w:num>
  <w:num w:numId="9">
    <w:abstractNumId w:val="20"/>
  </w:num>
  <w:num w:numId="10">
    <w:abstractNumId w:val="25"/>
  </w:num>
  <w:num w:numId="11">
    <w:abstractNumId w:val="34"/>
  </w:num>
  <w:num w:numId="12">
    <w:abstractNumId w:val="22"/>
  </w:num>
  <w:num w:numId="13">
    <w:abstractNumId w:val="23"/>
  </w:num>
  <w:num w:numId="14">
    <w:abstractNumId w:val="9"/>
  </w:num>
  <w:num w:numId="15">
    <w:abstractNumId w:val="8"/>
  </w:num>
  <w:num w:numId="16">
    <w:abstractNumId w:val="36"/>
  </w:num>
  <w:num w:numId="17">
    <w:abstractNumId w:val="2"/>
  </w:num>
  <w:num w:numId="18">
    <w:abstractNumId w:val="4"/>
  </w:num>
  <w:num w:numId="19">
    <w:abstractNumId w:val="3"/>
  </w:num>
  <w:num w:numId="20">
    <w:abstractNumId w:val="18"/>
  </w:num>
  <w:num w:numId="21">
    <w:abstractNumId w:val="28"/>
  </w:num>
  <w:num w:numId="22">
    <w:abstractNumId w:val="5"/>
  </w:num>
  <w:num w:numId="23">
    <w:abstractNumId w:val="15"/>
  </w:num>
  <w:num w:numId="24">
    <w:abstractNumId w:val="6"/>
  </w:num>
  <w:num w:numId="25">
    <w:abstractNumId w:val="17"/>
  </w:num>
  <w:num w:numId="26">
    <w:abstractNumId w:val="19"/>
  </w:num>
  <w:num w:numId="27">
    <w:abstractNumId w:val="13"/>
  </w:num>
  <w:num w:numId="28">
    <w:abstractNumId w:val="11"/>
  </w:num>
  <w:num w:numId="29">
    <w:abstractNumId w:val="26"/>
  </w:num>
  <w:num w:numId="30">
    <w:abstractNumId w:val="35"/>
  </w:num>
  <w:num w:numId="31">
    <w:abstractNumId w:val="27"/>
  </w:num>
  <w:num w:numId="32">
    <w:abstractNumId w:val="30"/>
  </w:num>
  <w:num w:numId="33">
    <w:abstractNumId w:val="29"/>
  </w:num>
  <w:num w:numId="34">
    <w:abstractNumId w:val="32"/>
  </w:num>
  <w:num w:numId="35">
    <w:abstractNumId w:val="0"/>
  </w:num>
  <w:num w:numId="36">
    <w:abstractNumId w:val="16"/>
  </w:num>
  <w:num w:numId="37">
    <w:abstractNumId w:val="10"/>
  </w:num>
  <w:num w:numId="38">
    <w:abstractNumId w:val="2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98"/>
    <w:rsid w:val="0001402F"/>
    <w:rsid w:val="00015BA2"/>
    <w:rsid w:val="00017F0E"/>
    <w:rsid w:val="000240E7"/>
    <w:rsid w:val="00025D68"/>
    <w:rsid w:val="0003135D"/>
    <w:rsid w:val="000432F7"/>
    <w:rsid w:val="000467E6"/>
    <w:rsid w:val="00050470"/>
    <w:rsid w:val="000612AC"/>
    <w:rsid w:val="00065406"/>
    <w:rsid w:val="000728ED"/>
    <w:rsid w:val="00086D66"/>
    <w:rsid w:val="000A36CF"/>
    <w:rsid w:val="000A3718"/>
    <w:rsid w:val="000B325B"/>
    <w:rsid w:val="000E2A26"/>
    <w:rsid w:val="000E335D"/>
    <w:rsid w:val="000E4DA9"/>
    <w:rsid w:val="000F1551"/>
    <w:rsid w:val="000F2CBE"/>
    <w:rsid w:val="000F37DD"/>
    <w:rsid w:val="000F4948"/>
    <w:rsid w:val="000F763B"/>
    <w:rsid w:val="000F7E2F"/>
    <w:rsid w:val="00103058"/>
    <w:rsid w:val="00110D4F"/>
    <w:rsid w:val="00112634"/>
    <w:rsid w:val="00112B49"/>
    <w:rsid w:val="00114424"/>
    <w:rsid w:val="0011588A"/>
    <w:rsid w:val="0011708B"/>
    <w:rsid w:val="00121E68"/>
    <w:rsid w:val="0013229D"/>
    <w:rsid w:val="001415AF"/>
    <w:rsid w:val="00141FF6"/>
    <w:rsid w:val="00160A59"/>
    <w:rsid w:val="00160C88"/>
    <w:rsid w:val="00163D4B"/>
    <w:rsid w:val="001650B3"/>
    <w:rsid w:val="00174C1E"/>
    <w:rsid w:val="0018039D"/>
    <w:rsid w:val="001806D8"/>
    <w:rsid w:val="00184D1E"/>
    <w:rsid w:val="0018659D"/>
    <w:rsid w:val="00190624"/>
    <w:rsid w:val="00195059"/>
    <w:rsid w:val="001A4525"/>
    <w:rsid w:val="001A6621"/>
    <w:rsid w:val="001A7A49"/>
    <w:rsid w:val="001B4A4B"/>
    <w:rsid w:val="001B5A75"/>
    <w:rsid w:val="001B5AF2"/>
    <w:rsid w:val="001B6D64"/>
    <w:rsid w:val="001B6F3E"/>
    <w:rsid w:val="001C17D6"/>
    <w:rsid w:val="001C42A0"/>
    <w:rsid w:val="001C480E"/>
    <w:rsid w:val="001C4F55"/>
    <w:rsid w:val="001C7D39"/>
    <w:rsid w:val="001D0F64"/>
    <w:rsid w:val="001E08FE"/>
    <w:rsid w:val="001E2650"/>
    <w:rsid w:val="001E2AEB"/>
    <w:rsid w:val="001E3887"/>
    <w:rsid w:val="001F1339"/>
    <w:rsid w:val="00202978"/>
    <w:rsid w:val="00220A1C"/>
    <w:rsid w:val="00220F01"/>
    <w:rsid w:val="00222197"/>
    <w:rsid w:val="0022253E"/>
    <w:rsid w:val="002256AD"/>
    <w:rsid w:val="00226538"/>
    <w:rsid w:val="002319B1"/>
    <w:rsid w:val="00237919"/>
    <w:rsid w:val="002400ED"/>
    <w:rsid w:val="0026573E"/>
    <w:rsid w:val="00265EFC"/>
    <w:rsid w:val="00267A16"/>
    <w:rsid w:val="00271ABB"/>
    <w:rsid w:val="00274B1A"/>
    <w:rsid w:val="002849EE"/>
    <w:rsid w:val="002850A0"/>
    <w:rsid w:val="00285136"/>
    <w:rsid w:val="00287596"/>
    <w:rsid w:val="00293382"/>
    <w:rsid w:val="002A5907"/>
    <w:rsid w:val="002B07FC"/>
    <w:rsid w:val="002B1A3E"/>
    <w:rsid w:val="002B1E0D"/>
    <w:rsid w:val="002B3756"/>
    <w:rsid w:val="002C1FE7"/>
    <w:rsid w:val="002C4BFA"/>
    <w:rsid w:val="002D502C"/>
    <w:rsid w:val="002D559F"/>
    <w:rsid w:val="002E2B6F"/>
    <w:rsid w:val="002E45FC"/>
    <w:rsid w:val="002E5CA0"/>
    <w:rsid w:val="002E633B"/>
    <w:rsid w:val="002F042B"/>
    <w:rsid w:val="002F2020"/>
    <w:rsid w:val="002F4A35"/>
    <w:rsid w:val="00302D29"/>
    <w:rsid w:val="003039B8"/>
    <w:rsid w:val="00316F3A"/>
    <w:rsid w:val="003226C7"/>
    <w:rsid w:val="00322736"/>
    <w:rsid w:val="0032558F"/>
    <w:rsid w:val="00326A21"/>
    <w:rsid w:val="00327CBC"/>
    <w:rsid w:val="00341926"/>
    <w:rsid w:val="003458F8"/>
    <w:rsid w:val="0035387B"/>
    <w:rsid w:val="0035507A"/>
    <w:rsid w:val="00360994"/>
    <w:rsid w:val="00362AB0"/>
    <w:rsid w:val="00367F21"/>
    <w:rsid w:val="00375BBB"/>
    <w:rsid w:val="003800B5"/>
    <w:rsid w:val="00380E63"/>
    <w:rsid w:val="0038491B"/>
    <w:rsid w:val="00392588"/>
    <w:rsid w:val="003A1757"/>
    <w:rsid w:val="003A22E2"/>
    <w:rsid w:val="003A4B0F"/>
    <w:rsid w:val="003A7AB3"/>
    <w:rsid w:val="003C1BD2"/>
    <w:rsid w:val="003C6101"/>
    <w:rsid w:val="003D2A2C"/>
    <w:rsid w:val="003E06EB"/>
    <w:rsid w:val="003E24EC"/>
    <w:rsid w:val="003E2CCF"/>
    <w:rsid w:val="003E3004"/>
    <w:rsid w:val="003E4BE8"/>
    <w:rsid w:val="003E628A"/>
    <w:rsid w:val="003F1E09"/>
    <w:rsid w:val="003F74A8"/>
    <w:rsid w:val="004026B7"/>
    <w:rsid w:val="004050A4"/>
    <w:rsid w:val="00407F0E"/>
    <w:rsid w:val="00431C59"/>
    <w:rsid w:val="00436CF4"/>
    <w:rsid w:val="00442AF6"/>
    <w:rsid w:val="00443289"/>
    <w:rsid w:val="00445349"/>
    <w:rsid w:val="0046128D"/>
    <w:rsid w:val="00462757"/>
    <w:rsid w:val="00463F49"/>
    <w:rsid w:val="00470D2B"/>
    <w:rsid w:val="00472A03"/>
    <w:rsid w:val="004730B0"/>
    <w:rsid w:val="00476193"/>
    <w:rsid w:val="00484398"/>
    <w:rsid w:val="00486C21"/>
    <w:rsid w:val="00486F3B"/>
    <w:rsid w:val="00494745"/>
    <w:rsid w:val="004A699E"/>
    <w:rsid w:val="004A7B8C"/>
    <w:rsid w:val="004C1C23"/>
    <w:rsid w:val="004C2734"/>
    <w:rsid w:val="004C29BB"/>
    <w:rsid w:val="004D38CD"/>
    <w:rsid w:val="004D3B1D"/>
    <w:rsid w:val="004D409C"/>
    <w:rsid w:val="004E2740"/>
    <w:rsid w:val="004E4EFD"/>
    <w:rsid w:val="004E7EF8"/>
    <w:rsid w:val="004F6733"/>
    <w:rsid w:val="005000F1"/>
    <w:rsid w:val="00500371"/>
    <w:rsid w:val="00501019"/>
    <w:rsid w:val="0050198C"/>
    <w:rsid w:val="00515FB8"/>
    <w:rsid w:val="00516B8C"/>
    <w:rsid w:val="005208A8"/>
    <w:rsid w:val="00521F21"/>
    <w:rsid w:val="00522C46"/>
    <w:rsid w:val="00526477"/>
    <w:rsid w:val="005265F2"/>
    <w:rsid w:val="005273BD"/>
    <w:rsid w:val="005306D2"/>
    <w:rsid w:val="005337F0"/>
    <w:rsid w:val="005346A1"/>
    <w:rsid w:val="00540B86"/>
    <w:rsid w:val="00541032"/>
    <w:rsid w:val="00550E42"/>
    <w:rsid w:val="00551307"/>
    <w:rsid w:val="005562FB"/>
    <w:rsid w:val="00560BF5"/>
    <w:rsid w:val="005633D8"/>
    <w:rsid w:val="00566140"/>
    <w:rsid w:val="00567E99"/>
    <w:rsid w:val="00570113"/>
    <w:rsid w:val="0058178E"/>
    <w:rsid w:val="00590403"/>
    <w:rsid w:val="00592D6D"/>
    <w:rsid w:val="005A43E6"/>
    <w:rsid w:val="005A4EB8"/>
    <w:rsid w:val="005B2C7F"/>
    <w:rsid w:val="005C5887"/>
    <w:rsid w:val="005C6B2E"/>
    <w:rsid w:val="005C7435"/>
    <w:rsid w:val="005D1BEE"/>
    <w:rsid w:val="005D2188"/>
    <w:rsid w:val="005D4F7C"/>
    <w:rsid w:val="005D6E23"/>
    <w:rsid w:val="005E0ED6"/>
    <w:rsid w:val="005E2E19"/>
    <w:rsid w:val="005F0A71"/>
    <w:rsid w:val="005F70D5"/>
    <w:rsid w:val="0060567A"/>
    <w:rsid w:val="006118F5"/>
    <w:rsid w:val="00622332"/>
    <w:rsid w:val="006227E1"/>
    <w:rsid w:val="00622C2D"/>
    <w:rsid w:val="00627579"/>
    <w:rsid w:val="00636539"/>
    <w:rsid w:val="00636FBC"/>
    <w:rsid w:val="0064034C"/>
    <w:rsid w:val="00646A59"/>
    <w:rsid w:val="0065132F"/>
    <w:rsid w:val="00651682"/>
    <w:rsid w:val="006521FB"/>
    <w:rsid w:val="00653052"/>
    <w:rsid w:val="0065568F"/>
    <w:rsid w:val="00663ABC"/>
    <w:rsid w:val="0067011B"/>
    <w:rsid w:val="00677FD6"/>
    <w:rsid w:val="00682EEC"/>
    <w:rsid w:val="00686278"/>
    <w:rsid w:val="006879EB"/>
    <w:rsid w:val="006931C7"/>
    <w:rsid w:val="0069436E"/>
    <w:rsid w:val="00696AB5"/>
    <w:rsid w:val="006973E8"/>
    <w:rsid w:val="00697418"/>
    <w:rsid w:val="006A16A4"/>
    <w:rsid w:val="006A3C08"/>
    <w:rsid w:val="006A51BE"/>
    <w:rsid w:val="006A5507"/>
    <w:rsid w:val="006A77E9"/>
    <w:rsid w:val="006B05B5"/>
    <w:rsid w:val="006B0F04"/>
    <w:rsid w:val="006B4C95"/>
    <w:rsid w:val="006B7B17"/>
    <w:rsid w:val="006D1CEF"/>
    <w:rsid w:val="006D7C92"/>
    <w:rsid w:val="006E39ED"/>
    <w:rsid w:val="0072542C"/>
    <w:rsid w:val="007318CA"/>
    <w:rsid w:val="00731CBA"/>
    <w:rsid w:val="00744D2C"/>
    <w:rsid w:val="00744D74"/>
    <w:rsid w:val="00750221"/>
    <w:rsid w:val="0075762C"/>
    <w:rsid w:val="007639B6"/>
    <w:rsid w:val="00772113"/>
    <w:rsid w:val="00781FEC"/>
    <w:rsid w:val="007A4FE0"/>
    <w:rsid w:val="007B3C79"/>
    <w:rsid w:val="007B4415"/>
    <w:rsid w:val="007C0259"/>
    <w:rsid w:val="007C6D61"/>
    <w:rsid w:val="007C72ED"/>
    <w:rsid w:val="007D035E"/>
    <w:rsid w:val="007D22E5"/>
    <w:rsid w:val="007D2E7C"/>
    <w:rsid w:val="007D3577"/>
    <w:rsid w:val="007D6B96"/>
    <w:rsid w:val="007D7029"/>
    <w:rsid w:val="007F4557"/>
    <w:rsid w:val="00803DD5"/>
    <w:rsid w:val="00807292"/>
    <w:rsid w:val="00807878"/>
    <w:rsid w:val="00811EB2"/>
    <w:rsid w:val="00817D5A"/>
    <w:rsid w:val="008205FE"/>
    <w:rsid w:val="008223E7"/>
    <w:rsid w:val="00823490"/>
    <w:rsid w:val="00827C3D"/>
    <w:rsid w:val="00832A1F"/>
    <w:rsid w:val="008330CB"/>
    <w:rsid w:val="00834013"/>
    <w:rsid w:val="008519D5"/>
    <w:rsid w:val="0085440B"/>
    <w:rsid w:val="0085555C"/>
    <w:rsid w:val="008563DA"/>
    <w:rsid w:val="008579A7"/>
    <w:rsid w:val="00863F88"/>
    <w:rsid w:val="00866FA4"/>
    <w:rsid w:val="00877A9D"/>
    <w:rsid w:val="008800AC"/>
    <w:rsid w:val="00884EB7"/>
    <w:rsid w:val="008874BB"/>
    <w:rsid w:val="008923FC"/>
    <w:rsid w:val="00895333"/>
    <w:rsid w:val="008966DE"/>
    <w:rsid w:val="008A43D5"/>
    <w:rsid w:val="008A4717"/>
    <w:rsid w:val="008A510E"/>
    <w:rsid w:val="008B002E"/>
    <w:rsid w:val="008B574A"/>
    <w:rsid w:val="008B6BA5"/>
    <w:rsid w:val="008C10AB"/>
    <w:rsid w:val="008C124E"/>
    <w:rsid w:val="008C40EC"/>
    <w:rsid w:val="008D066C"/>
    <w:rsid w:val="008D33EE"/>
    <w:rsid w:val="008D6DDF"/>
    <w:rsid w:val="008D7A8A"/>
    <w:rsid w:val="008E023D"/>
    <w:rsid w:val="008E7948"/>
    <w:rsid w:val="008F31AC"/>
    <w:rsid w:val="009014D0"/>
    <w:rsid w:val="00903051"/>
    <w:rsid w:val="00903C23"/>
    <w:rsid w:val="0091151D"/>
    <w:rsid w:val="009140FD"/>
    <w:rsid w:val="00916FEE"/>
    <w:rsid w:val="00917CCA"/>
    <w:rsid w:val="00930DAA"/>
    <w:rsid w:val="00932258"/>
    <w:rsid w:val="00946A7E"/>
    <w:rsid w:val="009501A7"/>
    <w:rsid w:val="0095498F"/>
    <w:rsid w:val="00955397"/>
    <w:rsid w:val="00956782"/>
    <w:rsid w:val="00977311"/>
    <w:rsid w:val="00980244"/>
    <w:rsid w:val="00981B36"/>
    <w:rsid w:val="009846A1"/>
    <w:rsid w:val="00992562"/>
    <w:rsid w:val="00992767"/>
    <w:rsid w:val="00992EA7"/>
    <w:rsid w:val="00993C68"/>
    <w:rsid w:val="00995459"/>
    <w:rsid w:val="009B298E"/>
    <w:rsid w:val="009B2A9C"/>
    <w:rsid w:val="009B4CDD"/>
    <w:rsid w:val="009B64BE"/>
    <w:rsid w:val="009B69FF"/>
    <w:rsid w:val="009D6452"/>
    <w:rsid w:val="009F61CE"/>
    <w:rsid w:val="009F729B"/>
    <w:rsid w:val="00A032BD"/>
    <w:rsid w:val="00A03E27"/>
    <w:rsid w:val="00A03EDF"/>
    <w:rsid w:val="00A118D2"/>
    <w:rsid w:val="00A159D5"/>
    <w:rsid w:val="00A16290"/>
    <w:rsid w:val="00A20878"/>
    <w:rsid w:val="00A30C2C"/>
    <w:rsid w:val="00A41DF4"/>
    <w:rsid w:val="00A45D93"/>
    <w:rsid w:val="00A46D10"/>
    <w:rsid w:val="00A5052E"/>
    <w:rsid w:val="00A508FF"/>
    <w:rsid w:val="00A53615"/>
    <w:rsid w:val="00A55A36"/>
    <w:rsid w:val="00A57672"/>
    <w:rsid w:val="00A60D3A"/>
    <w:rsid w:val="00A64390"/>
    <w:rsid w:val="00A653CC"/>
    <w:rsid w:val="00A71EFA"/>
    <w:rsid w:val="00A73EDE"/>
    <w:rsid w:val="00A74D88"/>
    <w:rsid w:val="00A753DA"/>
    <w:rsid w:val="00A80E9F"/>
    <w:rsid w:val="00A87F6C"/>
    <w:rsid w:val="00A90502"/>
    <w:rsid w:val="00A968EF"/>
    <w:rsid w:val="00AA2FF1"/>
    <w:rsid w:val="00AA5B78"/>
    <w:rsid w:val="00AB7588"/>
    <w:rsid w:val="00AC2BA1"/>
    <w:rsid w:val="00AD1455"/>
    <w:rsid w:val="00AD7FBC"/>
    <w:rsid w:val="00AE2CB5"/>
    <w:rsid w:val="00AE40CC"/>
    <w:rsid w:val="00AE4E6B"/>
    <w:rsid w:val="00AE50A7"/>
    <w:rsid w:val="00AE79D3"/>
    <w:rsid w:val="00AF0745"/>
    <w:rsid w:val="00AF0E76"/>
    <w:rsid w:val="00AF0FC5"/>
    <w:rsid w:val="00AF35CA"/>
    <w:rsid w:val="00AF3D37"/>
    <w:rsid w:val="00B03F13"/>
    <w:rsid w:val="00B139AE"/>
    <w:rsid w:val="00B20991"/>
    <w:rsid w:val="00B23F8D"/>
    <w:rsid w:val="00B32130"/>
    <w:rsid w:val="00B4046A"/>
    <w:rsid w:val="00B413EA"/>
    <w:rsid w:val="00B44CE6"/>
    <w:rsid w:val="00B461A0"/>
    <w:rsid w:val="00B461EF"/>
    <w:rsid w:val="00B55D9F"/>
    <w:rsid w:val="00B65A14"/>
    <w:rsid w:val="00B672A4"/>
    <w:rsid w:val="00B677C3"/>
    <w:rsid w:val="00B67ECE"/>
    <w:rsid w:val="00B7006E"/>
    <w:rsid w:val="00B7052B"/>
    <w:rsid w:val="00B76054"/>
    <w:rsid w:val="00B84ABA"/>
    <w:rsid w:val="00B8518B"/>
    <w:rsid w:val="00B87973"/>
    <w:rsid w:val="00B92B0A"/>
    <w:rsid w:val="00B938BF"/>
    <w:rsid w:val="00B957D1"/>
    <w:rsid w:val="00BA5D1F"/>
    <w:rsid w:val="00BA5F12"/>
    <w:rsid w:val="00BB3729"/>
    <w:rsid w:val="00BC2214"/>
    <w:rsid w:val="00BD6416"/>
    <w:rsid w:val="00BD77E8"/>
    <w:rsid w:val="00BE00F8"/>
    <w:rsid w:val="00BE594E"/>
    <w:rsid w:val="00BF23A2"/>
    <w:rsid w:val="00BF2DB2"/>
    <w:rsid w:val="00BF3F91"/>
    <w:rsid w:val="00BF4F0D"/>
    <w:rsid w:val="00BF6224"/>
    <w:rsid w:val="00C0555B"/>
    <w:rsid w:val="00C10A33"/>
    <w:rsid w:val="00C14E71"/>
    <w:rsid w:val="00C16B1B"/>
    <w:rsid w:val="00C16D8C"/>
    <w:rsid w:val="00C23763"/>
    <w:rsid w:val="00C24604"/>
    <w:rsid w:val="00C26259"/>
    <w:rsid w:val="00C31DDF"/>
    <w:rsid w:val="00C33128"/>
    <w:rsid w:val="00C34A24"/>
    <w:rsid w:val="00C466E9"/>
    <w:rsid w:val="00C52EE5"/>
    <w:rsid w:val="00C54101"/>
    <w:rsid w:val="00C5675C"/>
    <w:rsid w:val="00C6003C"/>
    <w:rsid w:val="00C66107"/>
    <w:rsid w:val="00C724C3"/>
    <w:rsid w:val="00C74608"/>
    <w:rsid w:val="00C81577"/>
    <w:rsid w:val="00C8176C"/>
    <w:rsid w:val="00C87FC4"/>
    <w:rsid w:val="00C91C64"/>
    <w:rsid w:val="00CB66F2"/>
    <w:rsid w:val="00CC0DF7"/>
    <w:rsid w:val="00CC3936"/>
    <w:rsid w:val="00CD10CC"/>
    <w:rsid w:val="00CD1722"/>
    <w:rsid w:val="00CD4667"/>
    <w:rsid w:val="00CD4AAE"/>
    <w:rsid w:val="00CE41AD"/>
    <w:rsid w:val="00CE73C3"/>
    <w:rsid w:val="00CF56AC"/>
    <w:rsid w:val="00D12855"/>
    <w:rsid w:val="00D12AF5"/>
    <w:rsid w:val="00D1790F"/>
    <w:rsid w:val="00D230EF"/>
    <w:rsid w:val="00D27615"/>
    <w:rsid w:val="00D307F1"/>
    <w:rsid w:val="00D30999"/>
    <w:rsid w:val="00D31104"/>
    <w:rsid w:val="00D4218D"/>
    <w:rsid w:val="00D43B10"/>
    <w:rsid w:val="00D55DFA"/>
    <w:rsid w:val="00D62F40"/>
    <w:rsid w:val="00D649BE"/>
    <w:rsid w:val="00D80990"/>
    <w:rsid w:val="00D835EC"/>
    <w:rsid w:val="00D83B03"/>
    <w:rsid w:val="00D90E7A"/>
    <w:rsid w:val="00D96569"/>
    <w:rsid w:val="00DA1CE2"/>
    <w:rsid w:val="00DA5990"/>
    <w:rsid w:val="00DA5AA5"/>
    <w:rsid w:val="00DA5C08"/>
    <w:rsid w:val="00DB043E"/>
    <w:rsid w:val="00DB1D90"/>
    <w:rsid w:val="00DB372D"/>
    <w:rsid w:val="00DB51AE"/>
    <w:rsid w:val="00DD33AF"/>
    <w:rsid w:val="00DD798A"/>
    <w:rsid w:val="00DE10E4"/>
    <w:rsid w:val="00DF4E69"/>
    <w:rsid w:val="00E075A5"/>
    <w:rsid w:val="00E15D4A"/>
    <w:rsid w:val="00E1673B"/>
    <w:rsid w:val="00E25F1D"/>
    <w:rsid w:val="00E31749"/>
    <w:rsid w:val="00E32284"/>
    <w:rsid w:val="00E335C0"/>
    <w:rsid w:val="00E343A7"/>
    <w:rsid w:val="00E35388"/>
    <w:rsid w:val="00E41BFC"/>
    <w:rsid w:val="00E4550C"/>
    <w:rsid w:val="00E528E9"/>
    <w:rsid w:val="00E674E3"/>
    <w:rsid w:val="00E929AE"/>
    <w:rsid w:val="00E92A53"/>
    <w:rsid w:val="00E96630"/>
    <w:rsid w:val="00EB1803"/>
    <w:rsid w:val="00EB68EF"/>
    <w:rsid w:val="00EB76B1"/>
    <w:rsid w:val="00EC2025"/>
    <w:rsid w:val="00ED1633"/>
    <w:rsid w:val="00ED52E3"/>
    <w:rsid w:val="00ED7429"/>
    <w:rsid w:val="00EE5D07"/>
    <w:rsid w:val="00EF0254"/>
    <w:rsid w:val="00F07727"/>
    <w:rsid w:val="00F10ADA"/>
    <w:rsid w:val="00F145F9"/>
    <w:rsid w:val="00F162AB"/>
    <w:rsid w:val="00F334DF"/>
    <w:rsid w:val="00F36906"/>
    <w:rsid w:val="00F40F8E"/>
    <w:rsid w:val="00F430A9"/>
    <w:rsid w:val="00F433A9"/>
    <w:rsid w:val="00F44105"/>
    <w:rsid w:val="00F45A8C"/>
    <w:rsid w:val="00F478C3"/>
    <w:rsid w:val="00F503A2"/>
    <w:rsid w:val="00F50F4F"/>
    <w:rsid w:val="00F51D13"/>
    <w:rsid w:val="00F52BD0"/>
    <w:rsid w:val="00F61575"/>
    <w:rsid w:val="00F65C6F"/>
    <w:rsid w:val="00F673E5"/>
    <w:rsid w:val="00F8617B"/>
    <w:rsid w:val="00F92F40"/>
    <w:rsid w:val="00F94234"/>
    <w:rsid w:val="00F97261"/>
    <w:rsid w:val="00FA1D0D"/>
    <w:rsid w:val="00FA4DD6"/>
    <w:rsid w:val="00FA64C2"/>
    <w:rsid w:val="00FB20D7"/>
    <w:rsid w:val="00FC0B82"/>
    <w:rsid w:val="00FC5143"/>
    <w:rsid w:val="00FC6E67"/>
    <w:rsid w:val="00FD342E"/>
    <w:rsid w:val="00FE1DC2"/>
    <w:rsid w:val="00FE7ED4"/>
    <w:rsid w:val="00FF07C1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C2117"/>
  <w15:chartTrackingRefBased/>
  <w15:docId w15:val="{43C0910D-D8A9-3F4F-8DBA-9375D2A2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E9"/>
    <w:pPr>
      <w:widowControl w:val="0"/>
      <w:spacing w:line="0" w:lineRule="atLeast"/>
      <w:jc w:val="both"/>
    </w:pPr>
    <w:rPr>
      <w:rFonts w:eastAsia="Songti SC" w:cs="Times New Roman (正文 CS 字体)"/>
      <w:sz w:val="24"/>
    </w:rPr>
  </w:style>
  <w:style w:type="paragraph" w:styleId="1">
    <w:name w:val="heading 1"/>
    <w:basedOn w:val="a"/>
    <w:next w:val="a"/>
    <w:link w:val="10"/>
    <w:autoRedefine/>
    <w:qFormat/>
    <w:rsid w:val="008E023D"/>
    <w:pPr>
      <w:keepNext/>
      <w:keepLines/>
      <w:spacing w:before="374" w:after="120" w:line="360" w:lineRule="auto"/>
      <w:jc w:val="left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2EE5"/>
    <w:pPr>
      <w:keepNext/>
      <w:keepLines/>
      <w:spacing w:before="20" w:after="20" w:line="20" w:lineRule="atLeast"/>
      <w:outlineLvl w:val="1"/>
    </w:pPr>
    <w:rPr>
      <w:rFonts w:ascii="Times New Roman" w:eastAsia="宋体" w:hAnsi="Times New Roman" w:cs="Times New Roman (标题 CS)"/>
      <w:bCs/>
      <w:szCs w:val="32"/>
    </w:rPr>
  </w:style>
  <w:style w:type="paragraph" w:styleId="3">
    <w:name w:val="heading 3"/>
    <w:basedOn w:val="a"/>
    <w:link w:val="30"/>
    <w:autoRedefine/>
    <w:uiPriority w:val="9"/>
    <w:qFormat/>
    <w:rsid w:val="00916FEE"/>
    <w:pPr>
      <w:widowControl/>
      <w:numPr>
        <w:numId w:val="3"/>
      </w:numPr>
      <w:spacing w:line="240" w:lineRule="auto"/>
      <w:ind w:left="420" w:hanging="420"/>
      <w:jc w:val="left"/>
      <w:outlineLvl w:val="2"/>
    </w:pPr>
    <w:rPr>
      <w:rFonts w:ascii="Times New Roman" w:eastAsia="宋体" w:hAnsi="Times New Roman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Table Simple 1"/>
    <w:basedOn w:val="a1"/>
    <w:rsid w:val="00B44CE6"/>
    <w:pPr>
      <w:widowControl w:val="0"/>
      <w:spacing w:line="288" w:lineRule="auto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rFonts w:ascii="Times New Roman" w:eastAsiaTheme="minorEastAsia" w:hAnsi="Times New Roman"/>
      </w:rPr>
      <w:tblPr/>
      <w:tcPr>
        <w:tcBorders>
          <w:top w:val="single" w:sz="12" w:space="0" w:color="auto"/>
          <w:bottom w:val="single" w:sz="8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bottom w:val="single" w:sz="12" w:space="0" w:color="000000" w:themeColor="text1"/>
        </w:tcBorders>
        <w:shd w:val="clear" w:color="auto" w:fill="auto"/>
      </w:tcPr>
    </w:tblStylePr>
  </w:style>
  <w:style w:type="table" w:styleId="a3">
    <w:name w:val="Table Grid"/>
    <w:aliases w:val="邓同学的三线表"/>
    <w:basedOn w:val="a1"/>
    <w:rsid w:val="002E2B6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rsid w:val="008E02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EE5"/>
    <w:rPr>
      <w:rFonts w:ascii="Times New Roman" w:eastAsia="宋体" w:hAnsi="Times New Roman" w:cs="Times New Roman (标题 CS)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16FEE"/>
    <w:rPr>
      <w:rFonts w:ascii="Times New Roman" w:eastAsia="宋体" w:hAnsi="Times New Roman" w:cs="宋体"/>
      <w:bCs/>
      <w:kern w:val="0"/>
      <w:sz w:val="24"/>
      <w:szCs w:val="27"/>
    </w:rPr>
  </w:style>
  <w:style w:type="paragraph" w:styleId="a4">
    <w:name w:val="List Paragraph"/>
    <w:basedOn w:val="a"/>
    <w:uiPriority w:val="34"/>
    <w:qFormat/>
    <w:rsid w:val="00FE1DC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F70D5"/>
    <w:rPr>
      <w:color w:val="808080"/>
    </w:rPr>
  </w:style>
  <w:style w:type="character" w:styleId="a6">
    <w:name w:val="Hyperlink"/>
    <w:basedOn w:val="a0"/>
    <w:uiPriority w:val="99"/>
    <w:unhideWhenUsed/>
    <w:rsid w:val="00F503A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60C8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8">
    <w:name w:val="Unresolved Mention"/>
    <w:basedOn w:val="a0"/>
    <w:uiPriority w:val="99"/>
    <w:semiHidden/>
    <w:unhideWhenUsed/>
    <w:rsid w:val="00141FF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978"/>
    <w:rPr>
      <w:color w:val="954F72" w:themeColor="followedHyperlink"/>
      <w:u w:val="single"/>
    </w:rPr>
  </w:style>
  <w:style w:type="paragraph" w:customStyle="1" w:styleId="alt">
    <w:name w:val="alt"/>
    <w:basedOn w:val="a"/>
    <w:rsid w:val="0003135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keyword">
    <w:name w:val="keyword"/>
    <w:basedOn w:val="a0"/>
    <w:rsid w:val="00C724C3"/>
  </w:style>
  <w:style w:type="character" w:customStyle="1" w:styleId="preprocessor">
    <w:name w:val="preprocessor"/>
    <w:basedOn w:val="a0"/>
    <w:rsid w:val="00C7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2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玲</dc:creator>
  <cp:keywords/>
  <dc:description/>
  <cp:lastModifiedBy>周 玲</cp:lastModifiedBy>
  <cp:revision>120</cp:revision>
  <dcterms:created xsi:type="dcterms:W3CDTF">2020-05-04T04:03:00Z</dcterms:created>
  <dcterms:modified xsi:type="dcterms:W3CDTF">2020-05-30T13:36:00Z</dcterms:modified>
</cp:coreProperties>
</file>