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B3756" w:rsidRDefault="00FF48C3" w:rsidP="004114CF">
      <w:r>
        <w:rPr>
          <w:rFonts w:hint="eastAsia"/>
        </w:rPr>
        <w:t>论文阅读笔记</w:t>
      </w:r>
      <w:r w:rsidR="00F37C82">
        <w:rPr>
          <w:rFonts w:hint="eastAsia"/>
        </w:rPr>
        <w:t>一</w:t>
      </w:r>
    </w:p>
    <w:p w:rsidR="0078418F" w:rsidRDefault="00292636" w:rsidP="00C51621">
      <w:r w:rsidRPr="00292636">
        <w:t>Contextual String Embeddings for Sequence Labeling</w:t>
      </w:r>
    </w:p>
    <w:p w:rsidR="00292636" w:rsidRDefault="00292636" w:rsidP="00B97498">
      <w:pPr>
        <w:pStyle w:val="a4"/>
        <w:numPr>
          <w:ilvl w:val="0"/>
          <w:numId w:val="2"/>
        </w:numPr>
        <w:ind w:firstLineChars="0"/>
      </w:pPr>
      <w:r>
        <w:rPr>
          <w:rFonts w:hint="eastAsia"/>
        </w:rPr>
        <w:t>贡献</w:t>
      </w:r>
    </w:p>
    <w:p w:rsidR="00292636" w:rsidRDefault="00B46C58" w:rsidP="00B97498">
      <w:pPr>
        <w:pStyle w:val="a4"/>
        <w:numPr>
          <w:ilvl w:val="0"/>
          <w:numId w:val="3"/>
        </w:numPr>
        <w:ind w:firstLineChars="0"/>
      </w:pPr>
      <w:r>
        <w:rPr>
          <w:rFonts w:hint="eastAsia"/>
        </w:rPr>
        <w:t>提出了一种从字符级神经语言模型中提取上下文单词嵌入的方法。</w:t>
      </w:r>
    </w:p>
    <w:p w:rsidR="00B46C58" w:rsidRDefault="00B46C58" w:rsidP="00B97498">
      <w:pPr>
        <w:pStyle w:val="a4"/>
        <w:numPr>
          <w:ilvl w:val="0"/>
          <w:numId w:val="3"/>
        </w:numPr>
        <w:ind w:firstLineChars="0"/>
      </w:pPr>
      <w:r>
        <w:rPr>
          <w:rFonts w:hint="eastAsia"/>
        </w:rPr>
        <w:t>定量</w:t>
      </w:r>
      <w:r w:rsidR="000D101A">
        <w:rPr>
          <w:rFonts w:hint="eastAsia"/>
        </w:rPr>
        <w:t>评估了所提出的词嵌入模型的实用性</w:t>
      </w:r>
    </w:p>
    <w:p w:rsidR="000D101A" w:rsidRDefault="000D101A" w:rsidP="00B97498">
      <w:pPr>
        <w:pStyle w:val="a4"/>
        <w:numPr>
          <w:ilvl w:val="0"/>
          <w:numId w:val="3"/>
        </w:numPr>
        <w:ind w:firstLineChars="0"/>
        <w:rPr>
          <w:rFonts w:hint="eastAsia"/>
        </w:rPr>
      </w:pPr>
      <w:r>
        <w:rPr>
          <w:rFonts w:hint="eastAsia"/>
        </w:rPr>
        <w:t>将模型代码和预训练语言模型</w:t>
      </w:r>
      <w:r w:rsidR="00F4722C">
        <w:rPr>
          <w:rFonts w:hint="eastAsia"/>
        </w:rPr>
        <w:t>发布在易于使用的框架中。</w:t>
      </w:r>
    </w:p>
    <w:p w:rsidR="00292636" w:rsidRDefault="00292636" w:rsidP="00B97498">
      <w:pPr>
        <w:pStyle w:val="a4"/>
        <w:numPr>
          <w:ilvl w:val="0"/>
          <w:numId w:val="2"/>
        </w:numPr>
        <w:ind w:firstLineChars="0"/>
      </w:pPr>
      <w:r>
        <w:rPr>
          <w:rFonts w:hint="eastAsia"/>
        </w:rPr>
        <w:t>方法</w:t>
      </w:r>
    </w:p>
    <w:p w:rsidR="00F4722C" w:rsidRDefault="009473A3" w:rsidP="00F4722C">
      <w:r w:rsidRPr="009473A3">
        <w:drawing>
          <wp:inline distT="0" distB="0" distL="0" distR="0" wp14:anchorId="124B7091" wp14:editId="31A2B20A">
            <wp:extent cx="5181600" cy="1938694"/>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4158" cy="1947134"/>
                    </a:xfrm>
                    <a:prstGeom prst="rect">
                      <a:avLst/>
                    </a:prstGeom>
                  </pic:spPr>
                </pic:pic>
              </a:graphicData>
            </a:graphic>
          </wp:inline>
        </w:drawing>
      </w:r>
    </w:p>
    <w:p w:rsidR="009473A3" w:rsidRDefault="00F558D4" w:rsidP="00F4722C">
      <w:r>
        <w:rPr>
          <w:rFonts w:hint="eastAsia"/>
        </w:rPr>
        <w:t>字符语言模型（</w:t>
      </w:r>
      <w:r>
        <w:rPr>
          <w:rFonts w:hint="eastAsia"/>
        </w:rPr>
        <w:t>character</w:t>
      </w:r>
      <w:r>
        <w:t xml:space="preserve"> </w:t>
      </w:r>
      <w:r>
        <w:rPr>
          <w:rFonts w:hint="eastAsia"/>
        </w:rPr>
        <w:t>language</w:t>
      </w:r>
      <w:r>
        <w:t xml:space="preserve"> </w:t>
      </w:r>
      <w:r>
        <w:rPr>
          <w:rFonts w:hint="eastAsia"/>
        </w:rPr>
        <w:t>model</w:t>
      </w:r>
      <w:r>
        <w:rPr>
          <w:rFonts w:hint="eastAsia"/>
        </w:rPr>
        <w:t>）：利用双向</w:t>
      </w:r>
      <w:r>
        <w:rPr>
          <w:rFonts w:hint="eastAsia"/>
        </w:rPr>
        <w:t>LSTM</w:t>
      </w:r>
      <w:r>
        <w:rPr>
          <w:rFonts w:hint="eastAsia"/>
        </w:rPr>
        <w:t>隐藏层编码词向量融合上下文语义信息。</w:t>
      </w:r>
    </w:p>
    <w:p w:rsidR="00F558D4" w:rsidRDefault="00F558D4" w:rsidP="00F4722C">
      <w:r>
        <w:rPr>
          <w:rFonts w:hint="eastAsia"/>
        </w:rPr>
        <w:t>序列标注模型（</w:t>
      </w:r>
      <w:r>
        <w:rPr>
          <w:rFonts w:hint="eastAsia"/>
        </w:rPr>
        <w:t>sequence</w:t>
      </w:r>
      <w:r>
        <w:t xml:space="preserve"> </w:t>
      </w:r>
      <w:r w:rsidR="000A1846">
        <w:rPr>
          <w:rFonts w:hint="eastAsia"/>
        </w:rPr>
        <w:t>labeling</w:t>
      </w:r>
      <w:r w:rsidR="000A1846">
        <w:t xml:space="preserve"> </w:t>
      </w:r>
      <w:r w:rsidR="000A1846">
        <w:rPr>
          <w:rFonts w:hint="eastAsia"/>
        </w:rPr>
        <w:t>model</w:t>
      </w:r>
      <w:r>
        <w:rPr>
          <w:rFonts w:hint="eastAsia"/>
        </w:rPr>
        <w:t>）</w:t>
      </w:r>
      <w:r w:rsidR="000A1846">
        <w:rPr>
          <w:rFonts w:hint="eastAsia"/>
        </w:rPr>
        <w:t>：单词级词向量编码，解码过程</w:t>
      </w:r>
      <w:r w:rsidR="000D5210">
        <w:rPr>
          <w:rFonts w:hint="eastAsia"/>
        </w:rPr>
        <w:t>。</w:t>
      </w:r>
    </w:p>
    <w:p w:rsidR="000D5210" w:rsidRDefault="003D443D" w:rsidP="00F4722C">
      <w:r w:rsidRPr="003D443D">
        <w:drawing>
          <wp:inline distT="0" distB="0" distL="0" distR="0" wp14:anchorId="283D3896" wp14:editId="651769AF">
            <wp:extent cx="5270500" cy="21189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118995"/>
                    </a:xfrm>
                    <a:prstGeom prst="rect">
                      <a:avLst/>
                    </a:prstGeom>
                  </pic:spPr>
                </pic:pic>
              </a:graphicData>
            </a:graphic>
          </wp:inline>
        </w:drawing>
      </w:r>
    </w:p>
    <w:p w:rsidR="003D443D" w:rsidRDefault="003D443D" w:rsidP="00F4722C">
      <w:pPr>
        <w:rPr>
          <w:rFonts w:hint="eastAsia"/>
        </w:rPr>
      </w:pPr>
      <w:r>
        <w:rPr>
          <w:rFonts w:hint="eastAsia"/>
        </w:rPr>
        <w:t>字符语言模型将每个单词的字符作为输入进行建模，</w:t>
      </w:r>
      <w:r w:rsidR="00753734">
        <w:rPr>
          <w:rFonts w:hint="eastAsia"/>
        </w:rPr>
        <w:t>因为一个词在不同语境中的含义不同</w:t>
      </w:r>
      <w:r w:rsidR="00753734">
        <w:rPr>
          <w:rFonts w:hint="eastAsia"/>
        </w:rPr>
        <w:t xml:space="preserve"> </w:t>
      </w:r>
      <w:r w:rsidR="00753734">
        <w:rPr>
          <w:rFonts w:hint="eastAsia"/>
        </w:rPr>
        <w:t>，当缺少上下文时，单词的语义便难以区分，故</w:t>
      </w:r>
      <w:r w:rsidR="00022006">
        <w:rPr>
          <w:rFonts w:hint="eastAsia"/>
        </w:rPr>
        <w:t>对</w:t>
      </w:r>
      <w:r>
        <w:rPr>
          <w:rFonts w:hint="eastAsia"/>
        </w:rPr>
        <w:t>单词第一个字母</w:t>
      </w:r>
      <w:r w:rsidR="0083535C">
        <w:rPr>
          <w:rFonts w:hint="eastAsia"/>
        </w:rPr>
        <w:t>的前向隐藏层向量和最后一个字母的后向隐藏层向量进行拼接，得到单词的上下文</w:t>
      </w:r>
      <w:r w:rsidR="00A41A97">
        <w:rPr>
          <w:rFonts w:hint="eastAsia"/>
        </w:rPr>
        <w:t>词嵌入</w:t>
      </w:r>
      <w:r w:rsidR="0083535C">
        <w:rPr>
          <w:rFonts w:hint="eastAsia"/>
        </w:rPr>
        <w:t>，解决一词多义问题和未登录词</w:t>
      </w:r>
      <w:r w:rsidR="00753734">
        <w:rPr>
          <w:rFonts w:hint="eastAsia"/>
        </w:rPr>
        <w:t>的问题。</w:t>
      </w:r>
    </w:p>
    <w:p w:rsidR="00753734" w:rsidRDefault="009960EB" w:rsidP="00F4722C">
      <w:r>
        <w:rPr>
          <w:rFonts w:hint="eastAsia"/>
        </w:rPr>
        <w:t>字符语言模型的训练过程：</w:t>
      </w:r>
    </w:p>
    <w:p w:rsidR="009960EB" w:rsidRDefault="00FB6F3F" w:rsidP="00F4722C">
      <w:r>
        <w:rPr>
          <w:rFonts w:hint="eastAsia"/>
        </w:rPr>
        <w:t>给定字符序列</w:t>
      </w:r>
      <w:r w:rsidRPr="00FB6F3F">
        <w:drawing>
          <wp:inline distT="0" distB="0" distL="0" distR="0" wp14:anchorId="46484577" wp14:editId="0ACF6255">
            <wp:extent cx="1803400" cy="241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400" cy="241300"/>
                    </a:xfrm>
                    <a:prstGeom prst="rect">
                      <a:avLst/>
                    </a:prstGeom>
                  </pic:spPr>
                </pic:pic>
              </a:graphicData>
            </a:graphic>
          </wp:inline>
        </w:drawing>
      </w:r>
    </w:p>
    <w:p w:rsidR="00FB6F3F" w:rsidRDefault="00FB6F3F" w:rsidP="00F4722C">
      <w:r>
        <w:rPr>
          <w:rFonts w:hint="eastAsia"/>
        </w:rPr>
        <w:t>字符序列的联合概率分布为：</w:t>
      </w:r>
    </w:p>
    <w:p w:rsidR="00FB6F3F" w:rsidRDefault="00FB6F3F" w:rsidP="00F4722C">
      <w:r w:rsidRPr="00FB6F3F">
        <w:lastRenderedPageBreak/>
        <w:drawing>
          <wp:inline distT="0" distB="0" distL="0" distR="0" wp14:anchorId="6177E0A0" wp14:editId="1809E965">
            <wp:extent cx="4648200" cy="558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558800"/>
                    </a:xfrm>
                    <a:prstGeom prst="rect">
                      <a:avLst/>
                    </a:prstGeom>
                  </pic:spPr>
                </pic:pic>
              </a:graphicData>
            </a:graphic>
          </wp:inline>
        </w:drawing>
      </w:r>
    </w:p>
    <w:p w:rsidR="00FB6F3F" w:rsidRDefault="00E3306C" w:rsidP="00F4722C">
      <w:pPr>
        <w:rPr>
          <w:rFonts w:hint="eastAsia"/>
        </w:rPr>
      </w:pPr>
      <w:r>
        <w:rPr>
          <w:rFonts w:hint="eastAsia"/>
        </w:rPr>
        <w:t>每个字符的条件概率可以近似为</w:t>
      </w:r>
      <w:r>
        <w:rPr>
          <w:rFonts w:hint="eastAsia"/>
        </w:rPr>
        <w:t>LSTM</w:t>
      </w:r>
      <w:r>
        <w:rPr>
          <w:rFonts w:hint="eastAsia"/>
        </w:rPr>
        <w:t>神经网络中隐藏层向量</w:t>
      </w:r>
      <w:r>
        <w:rPr>
          <w:rFonts w:hint="eastAsia"/>
        </w:rPr>
        <w:t>h</w:t>
      </w:r>
      <w:r w:rsidRPr="00E3306C">
        <w:rPr>
          <w:vertAlign w:val="subscript"/>
        </w:rPr>
        <w:t>t</w:t>
      </w:r>
      <w:r>
        <w:rPr>
          <w:rFonts w:hint="eastAsia"/>
        </w:rPr>
        <w:t>：</w:t>
      </w:r>
    </w:p>
    <w:p w:rsidR="00FB6F3F" w:rsidRDefault="00E3306C" w:rsidP="00F4722C">
      <w:r w:rsidRPr="00E3306C">
        <w:drawing>
          <wp:inline distT="0" distB="0" distL="0" distR="0" wp14:anchorId="3BD2C62B" wp14:editId="1AEBACB1">
            <wp:extent cx="4787900" cy="596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7900" cy="596900"/>
                    </a:xfrm>
                    <a:prstGeom prst="rect">
                      <a:avLst/>
                    </a:prstGeom>
                  </pic:spPr>
                </pic:pic>
              </a:graphicData>
            </a:graphic>
          </wp:inline>
        </w:drawing>
      </w:r>
    </w:p>
    <w:p w:rsidR="004330CB" w:rsidRDefault="004330CB" w:rsidP="00F4722C">
      <w:pPr>
        <w:rPr>
          <w:rFonts w:hint="eastAsia"/>
        </w:rPr>
      </w:pPr>
      <w:r>
        <w:rPr>
          <w:rFonts w:hint="eastAsia"/>
        </w:rPr>
        <w:t>其中隐藏层向量</w:t>
      </w:r>
      <w:r>
        <w:rPr>
          <w:rFonts w:hint="eastAsia"/>
        </w:rPr>
        <w:t>h</w:t>
      </w:r>
      <w:r w:rsidRPr="004330CB">
        <w:rPr>
          <w:rFonts w:hint="eastAsia"/>
          <w:vertAlign w:val="subscript"/>
        </w:rPr>
        <w:t>t</w:t>
      </w:r>
      <w:r>
        <w:rPr>
          <w:rFonts w:hint="eastAsia"/>
        </w:rPr>
        <w:t>和细胞状态</w:t>
      </w:r>
      <w:r>
        <w:rPr>
          <w:rFonts w:hint="eastAsia"/>
        </w:rPr>
        <w:t>c</w:t>
      </w:r>
      <w:r w:rsidRPr="004330CB">
        <w:rPr>
          <w:rFonts w:hint="eastAsia"/>
          <w:vertAlign w:val="subscript"/>
        </w:rPr>
        <w:t>t</w:t>
      </w:r>
      <w:r>
        <w:rPr>
          <w:rFonts w:hint="eastAsia"/>
        </w:rPr>
        <w:t>来自</w:t>
      </w:r>
      <w:r>
        <w:rPr>
          <w:rFonts w:hint="eastAsia"/>
        </w:rPr>
        <w:t>LSTM</w:t>
      </w:r>
      <w:r>
        <w:rPr>
          <w:rFonts w:hint="eastAsia"/>
        </w:rPr>
        <w:t>模型</w:t>
      </w:r>
      <w:r w:rsidR="00991553">
        <w:rPr>
          <w:rFonts w:hint="eastAsia"/>
        </w:rPr>
        <w:t>：</w:t>
      </w:r>
    </w:p>
    <w:p w:rsidR="004330CB" w:rsidRDefault="004330CB" w:rsidP="00F4722C">
      <w:r w:rsidRPr="004330CB">
        <w:drawing>
          <wp:inline distT="0" distB="0" distL="0" distR="0" wp14:anchorId="109F7A33" wp14:editId="459BE79D">
            <wp:extent cx="3136900" cy="635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6900" cy="635000"/>
                    </a:xfrm>
                    <a:prstGeom prst="rect">
                      <a:avLst/>
                    </a:prstGeom>
                  </pic:spPr>
                </pic:pic>
              </a:graphicData>
            </a:graphic>
          </wp:inline>
        </w:drawing>
      </w:r>
    </w:p>
    <w:p w:rsidR="004330CB" w:rsidRDefault="00991553" w:rsidP="00F4722C">
      <w:pPr>
        <w:rPr>
          <w:rFonts w:hint="eastAsia"/>
        </w:rPr>
      </w:pPr>
      <w:r>
        <w:rPr>
          <w:rFonts w:hint="eastAsia"/>
        </w:rPr>
        <w:t>θ是模型参数，包括权值</w:t>
      </w:r>
      <w:r>
        <w:rPr>
          <w:rFonts w:hint="eastAsia"/>
        </w:rPr>
        <w:t>V</w:t>
      </w:r>
      <w:r>
        <w:rPr>
          <w:rFonts w:hint="eastAsia"/>
        </w:rPr>
        <w:t>和偏置项</w:t>
      </w:r>
      <w:r>
        <w:rPr>
          <w:rFonts w:hint="eastAsia"/>
        </w:rPr>
        <w:t>b</w:t>
      </w:r>
      <w:r>
        <w:rPr>
          <w:rFonts w:hint="eastAsia"/>
        </w:rPr>
        <w:t>。</w:t>
      </w:r>
    </w:p>
    <w:p w:rsidR="004330CB" w:rsidRDefault="004330CB" w:rsidP="00F4722C">
      <w:r w:rsidRPr="004330CB">
        <w:drawing>
          <wp:inline distT="0" distB="0" distL="0" distR="0" wp14:anchorId="5441A2E7" wp14:editId="039E5559">
            <wp:extent cx="2921000" cy="850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1000" cy="850900"/>
                    </a:xfrm>
                    <a:prstGeom prst="rect">
                      <a:avLst/>
                    </a:prstGeom>
                  </pic:spPr>
                </pic:pic>
              </a:graphicData>
            </a:graphic>
          </wp:inline>
        </w:drawing>
      </w:r>
    </w:p>
    <w:p w:rsidR="00991553" w:rsidRDefault="00044737" w:rsidP="00F4722C">
      <w:pPr>
        <w:rPr>
          <w:rFonts w:hint="eastAsia"/>
        </w:rPr>
      </w:pPr>
      <w:r>
        <w:rPr>
          <w:rFonts w:hint="eastAsia"/>
        </w:rPr>
        <w:t>根据语言模型的输出概率和语料库中统计所得概率分布做交叉熵计算，进行无监督的预训练。</w:t>
      </w:r>
    </w:p>
    <w:p w:rsidR="00E3306C" w:rsidRDefault="00A05B7F" w:rsidP="00F4722C">
      <w:r>
        <w:rPr>
          <w:rFonts w:hint="eastAsia"/>
        </w:rPr>
        <w:t>单词的上下文表示：</w:t>
      </w:r>
    </w:p>
    <w:p w:rsidR="00A05B7F" w:rsidRDefault="00A05B7F" w:rsidP="00F4722C">
      <w:pPr>
        <w:rPr>
          <w:rFonts w:hint="eastAsia"/>
        </w:rPr>
      </w:pPr>
      <w:r>
        <w:rPr>
          <w:rFonts w:hint="eastAsia"/>
        </w:rPr>
        <w:t>将单词的第一个字符的前向向量和最后一个字符的</w:t>
      </w:r>
      <w:r w:rsidR="008B4596">
        <w:rPr>
          <w:rFonts w:hint="eastAsia"/>
        </w:rPr>
        <w:t>后向向量拼接起来得到含有上下文信息的单词嵌入，其中，后向向量的表示方法如下，上标</w:t>
      </w:r>
      <w:r w:rsidR="008B4596">
        <w:rPr>
          <w:rFonts w:hint="eastAsia"/>
        </w:rPr>
        <w:t>b</w:t>
      </w:r>
      <w:r w:rsidR="008B4596">
        <w:rPr>
          <w:rFonts w:hint="eastAsia"/>
        </w:rPr>
        <w:t>表示后向：</w:t>
      </w:r>
    </w:p>
    <w:p w:rsidR="008B4596" w:rsidRDefault="008B4596" w:rsidP="00F4722C">
      <w:r w:rsidRPr="008B4596">
        <w:drawing>
          <wp:inline distT="0" distB="0" distL="0" distR="0" wp14:anchorId="63832AFA" wp14:editId="506ED804">
            <wp:extent cx="4309110" cy="10954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1313" cy="1101092"/>
                    </a:xfrm>
                    <a:prstGeom prst="rect">
                      <a:avLst/>
                    </a:prstGeom>
                  </pic:spPr>
                </pic:pic>
              </a:graphicData>
            </a:graphic>
          </wp:inline>
        </w:drawing>
      </w:r>
    </w:p>
    <w:p w:rsidR="002847A9" w:rsidRDefault="002847A9" w:rsidP="00F4722C">
      <w:pPr>
        <w:rPr>
          <w:rFonts w:hint="eastAsia"/>
        </w:rPr>
      </w:pPr>
      <w:r>
        <w:rPr>
          <w:rFonts w:hint="eastAsia"/>
        </w:rPr>
        <w:t>拼接前向和后向向量</w:t>
      </w:r>
    </w:p>
    <w:p w:rsidR="008B4596" w:rsidRDefault="002847A9" w:rsidP="00F4722C">
      <w:r w:rsidRPr="002847A9">
        <w:drawing>
          <wp:inline distT="0" distB="0" distL="0" distR="0" wp14:anchorId="36EEDD35" wp14:editId="627810CA">
            <wp:extent cx="4309110" cy="566988"/>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8597" cy="570868"/>
                    </a:xfrm>
                    <a:prstGeom prst="rect">
                      <a:avLst/>
                    </a:prstGeom>
                  </pic:spPr>
                </pic:pic>
              </a:graphicData>
            </a:graphic>
          </wp:inline>
        </w:drawing>
      </w:r>
    </w:p>
    <w:p w:rsidR="002847A9" w:rsidRPr="00D3019A" w:rsidRDefault="00914EB7" w:rsidP="00F4722C">
      <w:pPr>
        <w:rPr>
          <w:rFonts w:hint="eastAsia"/>
        </w:rPr>
      </w:pPr>
      <w:r>
        <w:rPr>
          <w:rFonts w:hint="eastAsia"/>
        </w:rPr>
        <w:t>序列标注模型：对于给定输入序列，</w:t>
      </w:r>
      <w:r w:rsidR="00D3019A">
        <w:rPr>
          <w:rFonts w:hint="eastAsia"/>
        </w:rPr>
        <w:t>将字符训练为词向量</w:t>
      </w:r>
      <w:r w:rsidR="00D3019A" w:rsidRPr="00D3019A">
        <w:drawing>
          <wp:inline distT="0" distB="0" distL="0" distR="0" wp14:anchorId="49DF06AD" wp14:editId="5B18267C">
            <wp:extent cx="1117600" cy="292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17600" cy="292100"/>
                    </a:xfrm>
                    <a:prstGeom prst="rect">
                      <a:avLst/>
                    </a:prstGeom>
                  </pic:spPr>
                </pic:pic>
              </a:graphicData>
            </a:graphic>
          </wp:inline>
        </w:drawing>
      </w:r>
    </w:p>
    <w:p w:rsidR="00914EB7" w:rsidRDefault="00914EB7" w:rsidP="00F4722C">
      <w:r w:rsidRPr="00914EB7">
        <w:drawing>
          <wp:inline distT="0" distB="0" distL="0" distR="0" wp14:anchorId="319E046D" wp14:editId="64188CF6">
            <wp:extent cx="4495800" cy="596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5800" cy="596900"/>
                    </a:xfrm>
                    <a:prstGeom prst="rect">
                      <a:avLst/>
                    </a:prstGeom>
                  </pic:spPr>
                </pic:pic>
              </a:graphicData>
            </a:graphic>
          </wp:inline>
        </w:drawing>
      </w:r>
    </w:p>
    <w:p w:rsidR="00D3019A" w:rsidRDefault="00D3019A" w:rsidP="00F4722C">
      <w:r>
        <w:rPr>
          <w:rFonts w:hint="eastAsia"/>
        </w:rPr>
        <w:t>其中</w:t>
      </w:r>
      <w:r>
        <w:rPr>
          <w:rFonts w:hint="eastAsia"/>
        </w:rPr>
        <w:t>r</w:t>
      </w:r>
      <w:r w:rsidRPr="00D3019A">
        <w:rPr>
          <w:vertAlign w:val="subscript"/>
        </w:rPr>
        <w:t>i</w:t>
      </w:r>
      <w:r>
        <w:rPr>
          <w:rFonts w:hint="eastAsia"/>
        </w:rPr>
        <w:t>表示</w:t>
      </w:r>
      <w:r>
        <w:rPr>
          <w:rFonts w:hint="eastAsia"/>
        </w:rPr>
        <w:t>LSTM</w:t>
      </w:r>
      <w:r>
        <w:rPr>
          <w:rFonts w:hint="eastAsia"/>
        </w:rPr>
        <w:t>前向和后向的</w:t>
      </w:r>
      <w:r w:rsidR="005D6C29">
        <w:rPr>
          <w:rFonts w:hint="eastAsia"/>
        </w:rPr>
        <w:t>输出向量。</w:t>
      </w:r>
    </w:p>
    <w:p w:rsidR="005D6C29" w:rsidRDefault="005D6C29" w:rsidP="00F4722C">
      <w:r>
        <w:rPr>
          <w:rFonts w:hint="eastAsia"/>
        </w:rPr>
        <w:t>通过</w:t>
      </w:r>
      <w:r>
        <w:rPr>
          <w:rFonts w:hint="eastAsia"/>
        </w:rPr>
        <w:t>CRF</w:t>
      </w:r>
      <w:r>
        <w:rPr>
          <w:rFonts w:hint="eastAsia"/>
        </w:rPr>
        <w:t>进行解码：</w:t>
      </w:r>
    </w:p>
    <w:p w:rsidR="005D6C29" w:rsidRPr="009960EB" w:rsidRDefault="005D6C29" w:rsidP="00F4722C">
      <w:pPr>
        <w:rPr>
          <w:rFonts w:hint="eastAsia"/>
        </w:rPr>
      </w:pPr>
      <w:r w:rsidRPr="005D6C29">
        <w:drawing>
          <wp:inline distT="0" distB="0" distL="0" distR="0" wp14:anchorId="14217A51" wp14:editId="2EA19419">
            <wp:extent cx="4457700" cy="4990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0678" cy="503893"/>
                    </a:xfrm>
                    <a:prstGeom prst="rect">
                      <a:avLst/>
                    </a:prstGeom>
                  </pic:spPr>
                </pic:pic>
              </a:graphicData>
            </a:graphic>
          </wp:inline>
        </w:drawing>
      </w:r>
    </w:p>
    <w:p w:rsidR="00292636" w:rsidRDefault="00292636" w:rsidP="00B97498">
      <w:pPr>
        <w:pStyle w:val="a4"/>
        <w:numPr>
          <w:ilvl w:val="0"/>
          <w:numId w:val="2"/>
        </w:numPr>
        <w:ind w:firstLineChars="0"/>
      </w:pPr>
      <w:r>
        <w:rPr>
          <w:rFonts w:hint="eastAsia"/>
        </w:rPr>
        <w:lastRenderedPageBreak/>
        <w:t>实验结果</w:t>
      </w:r>
    </w:p>
    <w:p w:rsidR="00292636" w:rsidRDefault="001A2C6F" w:rsidP="00C51621">
      <w:r>
        <w:rPr>
          <w:rFonts w:hint="eastAsia"/>
        </w:rPr>
        <w:t>作者探究了</w:t>
      </w:r>
      <w:r w:rsidR="00613E9C">
        <w:rPr>
          <w:rFonts w:hint="eastAsia"/>
        </w:rPr>
        <w:t>四种词向量对命名实体识别结果的影响：</w:t>
      </w:r>
    </w:p>
    <w:p w:rsidR="00613E9C" w:rsidRDefault="00613E9C" w:rsidP="00613E9C">
      <w:r>
        <w:rPr>
          <w:rFonts w:hint="eastAsia"/>
        </w:rPr>
        <w:t>本文提出的方法</w:t>
      </w:r>
    </w:p>
    <w:p w:rsidR="00613E9C" w:rsidRDefault="00613E9C" w:rsidP="00613E9C">
      <w:r>
        <w:rPr>
          <w:rFonts w:hint="eastAsia"/>
        </w:rPr>
        <w:t>本文提出的方法</w:t>
      </w:r>
      <w:r>
        <w:rPr>
          <w:rFonts w:hint="eastAsia"/>
        </w:rPr>
        <w:t>+GloVe</w:t>
      </w:r>
      <w:r>
        <w:rPr>
          <w:rFonts w:hint="eastAsia"/>
        </w:rPr>
        <w:t>词向量</w:t>
      </w:r>
    </w:p>
    <w:p w:rsidR="00E762B6" w:rsidRDefault="00E762B6" w:rsidP="00613E9C">
      <w:r>
        <w:rPr>
          <w:rFonts w:hint="eastAsia"/>
        </w:rPr>
        <w:t>本文提出的方法</w:t>
      </w:r>
      <w:r>
        <w:rPr>
          <w:rFonts w:hint="eastAsia"/>
        </w:rPr>
        <w:t>+</w:t>
      </w:r>
      <w:r>
        <w:rPr>
          <w:rFonts w:hint="eastAsia"/>
        </w:rPr>
        <w:t>字符向量</w:t>
      </w:r>
    </w:p>
    <w:p w:rsidR="00E762B6" w:rsidRDefault="00E762B6" w:rsidP="00613E9C">
      <w:r>
        <w:rPr>
          <w:rFonts w:hint="eastAsia"/>
        </w:rPr>
        <w:t>本文提出的方法</w:t>
      </w:r>
      <w:r>
        <w:rPr>
          <w:rFonts w:hint="eastAsia"/>
        </w:rPr>
        <w:t>+GloVe</w:t>
      </w:r>
      <w:r>
        <w:t>+</w:t>
      </w:r>
      <w:r>
        <w:rPr>
          <w:rFonts w:hint="eastAsia"/>
        </w:rPr>
        <w:t>字符向量</w:t>
      </w:r>
    </w:p>
    <w:p w:rsidR="00DA028D" w:rsidRDefault="00DA028D" w:rsidP="00613E9C">
      <w:pPr>
        <w:rPr>
          <w:rFonts w:hint="eastAsia"/>
        </w:rPr>
      </w:pPr>
      <w:r>
        <w:rPr>
          <w:rFonts w:hint="eastAsia"/>
        </w:rPr>
        <w:t>实验结果如下：</w:t>
      </w:r>
    </w:p>
    <w:p w:rsidR="00E762B6" w:rsidRDefault="00DA028D" w:rsidP="00613E9C">
      <w:r w:rsidRPr="00DA028D">
        <w:drawing>
          <wp:inline distT="0" distB="0" distL="0" distR="0" wp14:anchorId="33D558C9" wp14:editId="3D6A2358">
            <wp:extent cx="5270500" cy="30670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67050"/>
                    </a:xfrm>
                    <a:prstGeom prst="rect">
                      <a:avLst/>
                    </a:prstGeom>
                  </pic:spPr>
                </pic:pic>
              </a:graphicData>
            </a:graphic>
          </wp:inline>
        </w:drawing>
      </w:r>
    </w:p>
    <w:p w:rsidR="00DA028D" w:rsidRDefault="00DA028D" w:rsidP="00613E9C">
      <w:r>
        <w:rPr>
          <w:rFonts w:hint="eastAsia"/>
        </w:rPr>
        <w:t>从上表可以看出，基于输入文本的词嵌入与预训练的词嵌入结合效果最佳，相较于本文提出的方法得到的</w:t>
      </w:r>
      <w:r>
        <w:rPr>
          <w:rFonts w:hint="eastAsia"/>
        </w:rPr>
        <w:t>9</w:t>
      </w:r>
      <w:r>
        <w:t>1.97</w:t>
      </w:r>
      <w:r>
        <w:rPr>
          <w:rFonts w:hint="eastAsia"/>
        </w:rPr>
        <w:t>分，结合了单词嵌入和字符嵌入的方法提升了</w:t>
      </w:r>
      <w:r>
        <w:rPr>
          <w:rFonts w:hint="eastAsia"/>
        </w:rPr>
        <w:t>1</w:t>
      </w:r>
      <w:r>
        <w:t>.1</w:t>
      </w:r>
      <w:r>
        <w:rPr>
          <w:rFonts w:hint="eastAsia"/>
        </w:rPr>
        <w:t>个百分点</w:t>
      </w:r>
      <w:r w:rsidR="001D3264">
        <w:rPr>
          <w:rFonts w:hint="eastAsia"/>
        </w:rPr>
        <w:t>。</w:t>
      </w:r>
    </w:p>
    <w:p w:rsidR="001D3264" w:rsidRDefault="001D3264" w:rsidP="00613E9C">
      <w:r>
        <w:rPr>
          <w:rFonts w:hint="eastAsia"/>
        </w:rPr>
        <w:t>论文阅读笔记二</w:t>
      </w:r>
    </w:p>
    <w:p w:rsidR="00DD4379" w:rsidRDefault="00DD4379" w:rsidP="00613E9C">
      <w:r w:rsidRPr="00DD4379">
        <w:t>CNN-Based Chinese NER with Lexicon Rethinking</w:t>
      </w:r>
    </w:p>
    <w:p w:rsidR="00DD4379" w:rsidRDefault="00CF1AFE" w:rsidP="00B97498">
      <w:pPr>
        <w:pStyle w:val="a4"/>
        <w:numPr>
          <w:ilvl w:val="0"/>
          <w:numId w:val="4"/>
        </w:numPr>
        <w:ind w:firstLineChars="0"/>
      </w:pPr>
      <w:r>
        <w:rPr>
          <w:rFonts w:hint="eastAsia"/>
        </w:rPr>
        <w:t>主要贡献</w:t>
      </w:r>
    </w:p>
    <w:p w:rsidR="00CF1AFE" w:rsidRDefault="00CF1AFE" w:rsidP="00B97498">
      <w:pPr>
        <w:pStyle w:val="a4"/>
        <w:numPr>
          <w:ilvl w:val="0"/>
          <w:numId w:val="5"/>
        </w:numPr>
        <w:ind w:firstLineChars="0"/>
      </w:pPr>
      <w:r>
        <w:rPr>
          <w:rFonts w:hint="eastAsia"/>
        </w:rPr>
        <w:t>提出一种基于</w:t>
      </w:r>
      <w:r>
        <w:rPr>
          <w:rFonts w:hint="eastAsia"/>
        </w:rPr>
        <w:t>CNN</w:t>
      </w:r>
      <w:r>
        <w:rPr>
          <w:rFonts w:hint="eastAsia"/>
        </w:rPr>
        <w:t>结构</w:t>
      </w:r>
      <w:r>
        <w:rPr>
          <w:rFonts w:hint="eastAsia"/>
        </w:rPr>
        <w:t>的将词典信息融入到中文</w:t>
      </w:r>
      <w:r>
        <w:rPr>
          <w:rFonts w:hint="eastAsia"/>
        </w:rPr>
        <w:t>NER</w:t>
      </w:r>
      <w:r>
        <w:rPr>
          <w:rFonts w:hint="eastAsia"/>
        </w:rPr>
        <w:t>的模型，可以有效加速模型训练；</w:t>
      </w:r>
    </w:p>
    <w:p w:rsidR="00366E7A" w:rsidRDefault="00D41F74" w:rsidP="00B97498">
      <w:pPr>
        <w:pStyle w:val="a4"/>
        <w:numPr>
          <w:ilvl w:val="0"/>
          <w:numId w:val="5"/>
        </w:numPr>
        <w:ind w:firstLineChars="0"/>
      </w:pPr>
      <w:r>
        <w:rPr>
          <w:rFonts w:hint="eastAsia"/>
        </w:rPr>
        <w:t>设计一个</w:t>
      </w:r>
      <w:r>
        <w:rPr>
          <w:rFonts w:hint="eastAsia"/>
        </w:rPr>
        <w:t>rethinking</w:t>
      </w:r>
      <w:r>
        <w:rPr>
          <w:rFonts w:hint="eastAsia"/>
        </w:rPr>
        <w:t>机制来处理中文单词</w:t>
      </w:r>
      <w:r w:rsidR="00366E7A">
        <w:rPr>
          <w:rFonts w:hint="eastAsia"/>
        </w:rPr>
        <w:t>匹配矛盾问题；</w:t>
      </w:r>
    </w:p>
    <w:p w:rsidR="00366E7A" w:rsidRDefault="00366E7A" w:rsidP="00B97498">
      <w:pPr>
        <w:pStyle w:val="a4"/>
        <w:numPr>
          <w:ilvl w:val="0"/>
          <w:numId w:val="5"/>
        </w:numPr>
        <w:ind w:firstLineChars="0"/>
        <w:rPr>
          <w:rFonts w:hint="eastAsia"/>
        </w:rPr>
      </w:pPr>
      <w:r>
        <w:rPr>
          <w:rFonts w:hint="eastAsia"/>
        </w:rPr>
        <w:t>模型运行速度是目前</w:t>
      </w:r>
      <w:r>
        <w:rPr>
          <w:rFonts w:hint="eastAsia"/>
        </w:rPr>
        <w:t>SOTA</w:t>
      </w:r>
      <w:r>
        <w:rPr>
          <w:rFonts w:hint="eastAsia"/>
        </w:rPr>
        <w:t>模型的</w:t>
      </w:r>
      <w:r>
        <w:rPr>
          <w:rFonts w:hint="eastAsia"/>
        </w:rPr>
        <w:t>3</w:t>
      </w:r>
      <w:r>
        <w:t>.21</w:t>
      </w:r>
      <w:r>
        <w:rPr>
          <w:rFonts w:hint="eastAsia"/>
        </w:rPr>
        <w:t>倍。</w:t>
      </w:r>
    </w:p>
    <w:p w:rsidR="00CF1AFE" w:rsidRDefault="00CF1AFE" w:rsidP="00B97498">
      <w:pPr>
        <w:pStyle w:val="a4"/>
        <w:numPr>
          <w:ilvl w:val="0"/>
          <w:numId w:val="4"/>
        </w:numPr>
        <w:ind w:firstLineChars="0"/>
      </w:pPr>
      <w:r>
        <w:rPr>
          <w:rFonts w:hint="eastAsia"/>
        </w:rPr>
        <w:t>方法</w:t>
      </w:r>
    </w:p>
    <w:p w:rsidR="00977650" w:rsidRDefault="00067E63" w:rsidP="0060454D">
      <w:pPr>
        <w:jc w:val="center"/>
        <w:rPr>
          <w:rFonts w:hint="eastAsia"/>
        </w:rPr>
      </w:pPr>
      <w:r w:rsidRPr="00067E63">
        <w:lastRenderedPageBreak/>
        <w:drawing>
          <wp:inline distT="0" distB="0" distL="0" distR="0" wp14:anchorId="5C9A7D36" wp14:editId="13FB2D58">
            <wp:extent cx="4808220" cy="2915349"/>
            <wp:effectExtent l="0" t="0" r="508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154"/>
                    <a:stretch/>
                  </pic:blipFill>
                  <pic:spPr bwMode="auto">
                    <a:xfrm>
                      <a:off x="0" y="0"/>
                      <a:ext cx="4808220" cy="2915349"/>
                    </a:xfrm>
                    <a:prstGeom prst="rect">
                      <a:avLst/>
                    </a:prstGeom>
                    <a:ln>
                      <a:noFill/>
                    </a:ln>
                    <a:extLst>
                      <a:ext uri="{53640926-AAD7-44D8-BBD7-CCE9431645EC}">
                        <a14:shadowObscured xmlns:a14="http://schemas.microsoft.com/office/drawing/2010/main"/>
                      </a:ext>
                    </a:extLst>
                  </pic:spPr>
                </pic:pic>
              </a:graphicData>
            </a:graphic>
          </wp:inline>
        </w:drawing>
      </w:r>
    </w:p>
    <w:p w:rsidR="00366E7A" w:rsidRDefault="00977650" w:rsidP="00B97498">
      <w:pPr>
        <w:pStyle w:val="a4"/>
        <w:numPr>
          <w:ilvl w:val="0"/>
          <w:numId w:val="6"/>
        </w:numPr>
        <w:ind w:firstLineChars="0"/>
      </w:pPr>
      <w:r>
        <w:rPr>
          <w:rFonts w:hint="eastAsia"/>
        </w:rPr>
        <w:t>基于词典的</w:t>
      </w:r>
      <w:r>
        <w:rPr>
          <w:rFonts w:hint="eastAsia"/>
        </w:rPr>
        <w:t>CNN</w:t>
      </w:r>
    </w:p>
    <w:p w:rsidR="0060454D" w:rsidRDefault="0060454D" w:rsidP="00152145">
      <w:pPr>
        <w:ind w:left="120" w:hangingChars="50" w:hanging="120"/>
      </w:pPr>
      <w:r>
        <w:rPr>
          <w:rFonts w:hint="eastAsia"/>
        </w:rPr>
        <w:t>对于给定输入句子</w:t>
      </w:r>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n</m:t>
            </m:r>
          </m:sub>
        </m:sSub>
      </m:oMath>
      <w:r>
        <w:rPr>
          <w:rFonts w:hint="eastAsia"/>
        </w:rPr>
        <w:t>，</w:t>
      </w:r>
      <w:r w:rsidR="00152145">
        <w:rPr>
          <w:rFonts w:hint="eastAsia"/>
        </w:rPr>
        <w:t>其中</w:t>
      </w:r>
      <m:oMath>
        <m:sSub>
          <m:sSubPr>
            <m:ctrlPr>
              <w:rPr>
                <w:rFonts w:ascii="Cambria Math" w:hAnsi="Cambria Math"/>
                <w:i/>
              </w:rPr>
            </m:ctrlPr>
          </m:sSubPr>
          <m:e>
            <m:r>
              <w:rPr>
                <w:rFonts w:ascii="Cambria Math" w:hAnsi="Cambria Math" w:hint="eastAsia"/>
              </w:rPr>
              <m:t>c</m:t>
            </m:r>
          </m:e>
          <m:sub>
            <m:r>
              <w:rPr>
                <w:rFonts w:ascii="Cambria Math" w:hAnsi="Cambria Math" w:hint="eastAsia"/>
              </w:rPr>
              <m:t>i</m:t>
            </m:r>
          </m:sub>
        </m:sSub>
      </m:oMath>
      <w:r w:rsidR="00152145">
        <w:rPr>
          <w:rFonts w:hint="eastAsia"/>
        </w:rPr>
        <w:t>表示句子中第</w:t>
      </w:r>
      <w:r w:rsidR="00152145">
        <w:rPr>
          <w:rFonts w:hint="eastAsia"/>
        </w:rPr>
        <w:t>i</w:t>
      </w:r>
      <w:r w:rsidR="00152145">
        <w:rPr>
          <w:rFonts w:hint="eastAsia"/>
        </w:rPr>
        <w:t>个字符、维度为</w:t>
      </w:r>
      <w:r w:rsidR="00152145">
        <w:t>d</w:t>
      </w:r>
      <w:r w:rsidR="00152145">
        <w:rPr>
          <w:rFonts w:hint="eastAsia"/>
        </w:rPr>
        <w:t>的词嵌入表示</w:t>
      </w:r>
      <w:r w:rsidR="006779B0">
        <w:rPr>
          <w:rFonts w:hint="eastAsia"/>
        </w:rPr>
        <w:t>；</w:t>
      </w:r>
      <m:oMath>
        <m:sSubSup>
          <m:sSubSupPr>
            <m:ctrlPr>
              <w:rPr>
                <w:rFonts w:ascii="Cambria Math" w:hAnsi="Cambria Math"/>
                <w:i/>
              </w:rPr>
            </m:ctrlPr>
          </m:sSubSupPr>
          <m:e>
            <m:r>
              <w:rPr>
                <w:rFonts w:ascii="Cambria Math" w:hAnsi="Cambria Math" w:hint="eastAsia"/>
              </w:rPr>
              <m:t>w</m:t>
            </m:r>
          </m:e>
          <m:sub>
            <m:r>
              <w:rPr>
                <w:rFonts w:ascii="Cambria Math" w:hAnsi="Cambria Math"/>
              </w:rPr>
              <m:t>m</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m+l-</m:t>
            </m:r>
            <m:r>
              <w:rPr>
                <w:rFonts w:ascii="Cambria Math" w:hAnsi="Cambria Math"/>
              </w:rPr>
              <m:t>1</m:t>
            </m:r>
          </m:sub>
        </m:sSub>
        <m:r>
          <w:rPr>
            <w:rFonts w:ascii="Cambria Math" w:hAnsi="Cambria Math"/>
          </w:rPr>
          <m:t>}</m:t>
        </m:r>
      </m:oMath>
      <w:r w:rsidR="006779B0">
        <w:rPr>
          <w:rFonts w:hint="eastAsia"/>
        </w:rPr>
        <w:t>表示第</w:t>
      </w:r>
      <w:r w:rsidR="006779B0">
        <w:rPr>
          <w:rFonts w:hint="eastAsia"/>
        </w:rPr>
        <w:t>m</w:t>
      </w:r>
      <w:r w:rsidR="006779B0">
        <w:rPr>
          <w:rFonts w:hint="eastAsia"/>
        </w:rPr>
        <w:t>个字符长度为</w:t>
      </w:r>
      <w:r w:rsidR="006779B0">
        <w:rPr>
          <w:rFonts w:hint="eastAsia"/>
        </w:rPr>
        <w:t>l</w:t>
      </w:r>
      <w:r w:rsidR="006779B0">
        <w:rPr>
          <w:rFonts w:hint="eastAsia"/>
        </w:rPr>
        <w:t>的单词</w:t>
      </w:r>
      <w:r w:rsidR="0098754B">
        <w:rPr>
          <w:rFonts w:hint="eastAsia"/>
        </w:rPr>
        <w:t>。用</w:t>
      </w:r>
      <w:r w:rsidR="0098754B">
        <w:rPr>
          <w:rFonts w:hint="eastAsia"/>
        </w:rPr>
        <w:t>CNN</w:t>
      </w:r>
      <w:r w:rsidR="0098754B">
        <w:rPr>
          <w:rFonts w:hint="eastAsia"/>
        </w:rPr>
        <w:t>模型对字符进行编码，并通过</w:t>
      </w:r>
      <w:r w:rsidR="0098754B">
        <w:rPr>
          <w:rFonts w:hint="eastAsia"/>
        </w:rPr>
        <w:t>attention</w:t>
      </w:r>
      <w:r w:rsidR="0098754B">
        <w:rPr>
          <w:rFonts w:hint="eastAsia"/>
        </w:rPr>
        <w:t>模型融入词典信息。</w:t>
      </w:r>
    </w:p>
    <w:p w:rsidR="001323C1" w:rsidRDefault="001323C1" w:rsidP="00152145">
      <w:pPr>
        <w:ind w:left="120" w:hangingChars="50" w:hanging="120"/>
        <w:rPr>
          <w:rFonts w:hint="eastAsia"/>
        </w:rPr>
      </w:pPr>
    </w:p>
    <w:p w:rsidR="001323C1" w:rsidRDefault="0098754B" w:rsidP="00152145">
      <w:pPr>
        <w:ind w:left="120" w:hangingChars="50" w:hanging="120"/>
      </w:pPr>
      <w:r>
        <w:rPr>
          <w:rFonts w:hint="eastAsia"/>
        </w:rPr>
        <w:t>CNN</w:t>
      </w:r>
      <w:r>
        <w:rPr>
          <w:rFonts w:hint="eastAsia"/>
        </w:rPr>
        <w:t>使用维度为</w:t>
      </w:r>
      <w:r>
        <w:rPr>
          <w:rFonts w:hint="eastAsia"/>
        </w:rPr>
        <w:t>d</w:t>
      </w:r>
      <w:r>
        <w:rPr>
          <w:rFonts w:hint="eastAsia"/>
        </w:rPr>
        <w:t>×</w:t>
      </w:r>
      <w:r>
        <w:rPr>
          <w:rFonts w:hint="eastAsia"/>
        </w:rPr>
        <w:t>l</w:t>
      </w:r>
      <w:r>
        <w:rPr>
          <w:rFonts w:hint="eastAsia"/>
        </w:rPr>
        <w:t>的矩阵作为卷积核</w:t>
      </w:r>
      <w:r w:rsidR="00BB67B5">
        <w:rPr>
          <w:rFonts w:hint="eastAsia"/>
        </w:rPr>
        <w:t>，</w:t>
      </w:r>
      <w:r w:rsidR="00BB67B5">
        <w:rPr>
          <w:rFonts w:hint="eastAsia"/>
        </w:rPr>
        <w:t>l</w:t>
      </w:r>
      <w:r w:rsidR="00BB67B5">
        <w:rPr>
          <w:rFonts w:hint="eastAsia"/>
        </w:rPr>
        <w:t>表示卷积核窗口大小，</w:t>
      </w:r>
      <w:r w:rsidR="006D2779">
        <w:rPr>
          <w:rFonts w:hint="eastAsia"/>
        </w:rPr>
        <w:t>；</w:t>
      </w:r>
      <w:r w:rsidR="006D2779">
        <w:rPr>
          <w:rFonts w:hint="eastAsia"/>
        </w:rPr>
        <w:t>CNN</w:t>
      </w:r>
      <w:r w:rsidR="006D2779">
        <w:rPr>
          <w:rFonts w:hint="eastAsia"/>
        </w:rPr>
        <w:t>使用不同大小窗口的卷积核进行特征提取，</w:t>
      </w:r>
      <w:r w:rsidR="006D2779">
        <w:rPr>
          <w:rFonts w:hint="eastAsia"/>
        </w:rPr>
        <w:t>l</w:t>
      </w:r>
      <w:r w:rsidR="006D2779">
        <w:rPr>
          <w:rFonts w:hint="eastAsia"/>
        </w:rPr>
        <w:t>为</w:t>
      </w:r>
      <w:r w:rsidR="006D2779">
        <w:rPr>
          <w:rFonts w:hint="eastAsia"/>
        </w:rPr>
        <w:t>2</w:t>
      </w:r>
      <w:r w:rsidR="006D2779">
        <w:rPr>
          <w:rFonts w:hint="eastAsia"/>
        </w:rPr>
        <w:t>时抽取</w:t>
      </w:r>
      <w:r w:rsidR="006D2779">
        <w:rPr>
          <w:rFonts w:hint="eastAsia"/>
        </w:rPr>
        <w:t>bigram</w:t>
      </w:r>
      <w:r w:rsidR="006D2779">
        <w:rPr>
          <w:rFonts w:hint="eastAsia"/>
        </w:rPr>
        <w:t>特征，大小为</w:t>
      </w:r>
      <w:r w:rsidR="006D2779">
        <w:rPr>
          <w:rFonts w:hint="eastAsia"/>
        </w:rPr>
        <w:t>l</w:t>
      </w:r>
      <w:r w:rsidR="006D2779">
        <w:rPr>
          <w:rFonts w:hint="eastAsia"/>
        </w:rPr>
        <w:t>时表示</w:t>
      </w:r>
      <w:r w:rsidR="006D2779">
        <w:rPr>
          <w:rFonts w:hint="eastAsia"/>
        </w:rPr>
        <w:t>l</w:t>
      </w:r>
      <w:r w:rsidR="006D2779">
        <w:t>-gram</w:t>
      </w:r>
      <w:r w:rsidR="006D2779">
        <w:rPr>
          <w:rFonts w:hint="eastAsia"/>
        </w:rPr>
        <w:t>特征。</w:t>
      </w:r>
    </w:p>
    <w:p w:rsidR="001323C1" w:rsidRDefault="001323C1" w:rsidP="00152145">
      <w:pPr>
        <w:ind w:left="120" w:hangingChars="50" w:hanging="120"/>
        <w:rPr>
          <w:rFonts w:hint="eastAsia"/>
        </w:rPr>
      </w:pPr>
      <w:r w:rsidRPr="001323C1">
        <w:drawing>
          <wp:inline distT="0" distB="0" distL="0" distR="0" wp14:anchorId="0BF28D97" wp14:editId="5E8BA98C">
            <wp:extent cx="3819197" cy="582930"/>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197" cy="582930"/>
                    </a:xfrm>
                    <a:prstGeom prst="rect">
                      <a:avLst/>
                    </a:prstGeom>
                  </pic:spPr>
                </pic:pic>
              </a:graphicData>
            </a:graphic>
          </wp:inline>
        </w:drawing>
      </w:r>
    </w:p>
    <w:p w:rsidR="0098754B" w:rsidRDefault="00117453" w:rsidP="00152145">
      <w:pPr>
        <w:ind w:left="120" w:hangingChars="50" w:hanging="120"/>
      </w:pPr>
      <w:r>
        <w:rPr>
          <w:rFonts w:hint="eastAsia"/>
        </w:rPr>
        <w:t>最后</w:t>
      </w:r>
      <w:r w:rsidR="001323C1">
        <w:rPr>
          <w:rFonts w:hint="eastAsia"/>
        </w:rPr>
        <w:t>句子的特征表示为</w:t>
      </w:r>
      <m:oMath>
        <m:sSubSup>
          <m:sSubSupPr>
            <m:ctrlPr>
              <w:rPr>
                <w:rFonts w:ascii="Cambria Math" w:hAnsi="Cambria Math"/>
                <w:i/>
              </w:rPr>
            </m:ctrlPr>
          </m:sSubSupPr>
          <m:e>
            <m:r>
              <w:rPr>
                <w:rFonts w:ascii="Cambria Math" w:hAnsi="Cambria Math" w:hint="eastAsia"/>
              </w:rPr>
              <m:t>C</m:t>
            </m:r>
          </m:e>
          <m:sub>
            <m:r>
              <w:rPr>
                <w:rFonts w:ascii="Cambria Math" w:hAnsi="Cambria Math"/>
              </w:rPr>
              <m:t>m</m:t>
            </m:r>
          </m:sub>
          <m:sup>
            <m:r>
              <w:rPr>
                <w:rFonts w:ascii="Cambria Math" w:hAnsi="Cambria Math"/>
              </w:rPr>
              <m:t>l</m:t>
            </m:r>
          </m:sup>
        </m:sSubSup>
      </m:oMath>
      <w:r w:rsidR="001323C1">
        <w:rPr>
          <w:rFonts w:hint="eastAsia"/>
        </w:rPr>
        <w:t>，计算过程如下：</w:t>
      </w:r>
    </w:p>
    <w:p w:rsidR="001323C1" w:rsidRDefault="006B08E0" w:rsidP="00152145">
      <w:pPr>
        <w:ind w:left="120" w:hangingChars="50" w:hanging="120"/>
      </w:pPr>
      <w:r w:rsidRPr="006B08E0">
        <w:drawing>
          <wp:inline distT="0" distB="0" distL="0" distR="0" wp14:anchorId="4E67B1C4" wp14:editId="688DB5B4">
            <wp:extent cx="3657600" cy="1346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346960"/>
                    </a:xfrm>
                    <a:prstGeom prst="rect">
                      <a:avLst/>
                    </a:prstGeom>
                  </pic:spPr>
                </pic:pic>
              </a:graphicData>
            </a:graphic>
          </wp:inline>
        </w:drawing>
      </w:r>
    </w:p>
    <w:p w:rsidR="006B08E0" w:rsidRPr="001323C1" w:rsidRDefault="006B08E0" w:rsidP="00152145">
      <w:pPr>
        <w:ind w:left="120" w:hangingChars="50" w:hanging="120"/>
        <w:rPr>
          <w:rFonts w:hint="eastAsia"/>
        </w:rPr>
      </w:pPr>
      <w:r>
        <w:rPr>
          <w:rFonts w:hint="eastAsia"/>
        </w:rPr>
        <w:t>其中，</w:t>
      </w:r>
      <w:r>
        <w:rPr>
          <w:rFonts w:hint="eastAsia"/>
        </w:rPr>
        <w:t>W</w:t>
      </w:r>
      <w:r>
        <w:rPr>
          <w:rFonts w:hint="eastAsia"/>
        </w:rPr>
        <w:t>，</w:t>
      </w:r>
      <w:r>
        <w:rPr>
          <w:rFonts w:hint="eastAsia"/>
        </w:rPr>
        <w:t>U</w:t>
      </w:r>
      <w:r>
        <w:rPr>
          <w:rFonts w:hint="eastAsia"/>
        </w:rPr>
        <w:t>，</w:t>
      </w:r>
      <w:r>
        <w:rPr>
          <w:rFonts w:hint="eastAsia"/>
        </w:rPr>
        <w:t>b</w:t>
      </w:r>
      <w:r>
        <w:rPr>
          <w:rFonts w:hint="eastAsia"/>
        </w:rPr>
        <w:t>是注意力模块的参数。该模块可以并行处理字符和单词。</w:t>
      </w:r>
    </w:p>
    <w:p w:rsidR="00977650" w:rsidRDefault="00977650" w:rsidP="00B97498">
      <w:pPr>
        <w:pStyle w:val="a4"/>
        <w:numPr>
          <w:ilvl w:val="0"/>
          <w:numId w:val="6"/>
        </w:numPr>
        <w:ind w:firstLineChars="0"/>
      </w:pPr>
      <w:r>
        <w:t>R</w:t>
      </w:r>
      <w:r>
        <w:rPr>
          <w:rFonts w:hint="eastAsia"/>
        </w:rPr>
        <w:t>ethinking</w:t>
      </w:r>
      <w:r>
        <w:rPr>
          <w:rFonts w:hint="eastAsia"/>
        </w:rPr>
        <w:t>机制</w:t>
      </w:r>
    </w:p>
    <w:p w:rsidR="00566F43" w:rsidRDefault="00566F43" w:rsidP="00566F43">
      <w:r>
        <w:rPr>
          <w:rFonts w:hint="eastAsia"/>
        </w:rPr>
        <w:t>CNN</w:t>
      </w:r>
      <w:r>
        <w:rPr>
          <w:rFonts w:hint="eastAsia"/>
        </w:rPr>
        <w:t>分层机制使得底层的单词信息无法处理高层的单词，</w:t>
      </w:r>
      <w:r w:rsidR="00414547">
        <w:rPr>
          <w:rFonts w:hint="eastAsia"/>
        </w:rPr>
        <w:t>rerethinking</w:t>
      </w:r>
      <w:r w:rsidR="00414547">
        <w:rPr>
          <w:rFonts w:hint="eastAsia"/>
        </w:rPr>
        <w:t>机制处理词典中的单词匹配冲突问题。</w:t>
      </w:r>
    </w:p>
    <w:p w:rsidR="00414547" w:rsidRDefault="00414547" w:rsidP="00566F43">
      <w:r>
        <w:rPr>
          <w:rFonts w:hint="eastAsia"/>
        </w:rPr>
        <w:t>本文将</w:t>
      </w:r>
      <w:r>
        <w:rPr>
          <w:rFonts w:hint="eastAsia"/>
        </w:rPr>
        <w:t>CNN</w:t>
      </w:r>
      <w:r w:rsidR="00132D26">
        <w:rPr>
          <w:rFonts w:hint="eastAsia"/>
        </w:rPr>
        <w:t>顶层</w:t>
      </w:r>
      <w:r w:rsidR="00430BFE">
        <w:rPr>
          <w:rFonts w:hint="eastAsia"/>
        </w:rPr>
        <w:t>特征</w:t>
      </w:r>
      <m:oMath>
        <m:sSubSup>
          <m:sSubSupPr>
            <m:ctrlPr>
              <w:rPr>
                <w:rFonts w:ascii="Cambria Math" w:hAnsi="Cambria Math"/>
                <w:i/>
              </w:rPr>
            </m:ctrlPr>
          </m:sSubSupPr>
          <m:e>
            <m:r>
              <w:rPr>
                <w:rFonts w:ascii="Cambria Math" w:hAnsi="Cambria Math" w:hint="eastAsia"/>
              </w:rPr>
              <m:t>X</m:t>
            </m:r>
          </m:e>
          <m:sub>
            <m:r>
              <w:rPr>
                <w:rFonts w:ascii="Cambria Math" w:hAnsi="Cambria Math"/>
              </w:rPr>
              <m:t>m</m:t>
            </m:r>
          </m:sub>
          <m:sup>
            <m:r>
              <w:rPr>
                <w:rFonts w:ascii="Cambria Math" w:hAnsi="Cambria Math"/>
              </w:rPr>
              <m:t>L</m:t>
            </m:r>
          </m:sup>
        </m:sSubSup>
      </m:oMath>
      <w:r w:rsidR="00430BFE">
        <w:rPr>
          <w:rFonts w:hint="eastAsia"/>
        </w:rPr>
        <w:t>作为高层特征，通过给每一层</w:t>
      </w:r>
      <w:r w:rsidR="00430BFE">
        <w:rPr>
          <w:rFonts w:hint="eastAsia"/>
        </w:rPr>
        <w:t>CNN</w:t>
      </w:r>
      <w:r w:rsidR="006E51EA">
        <w:rPr>
          <w:rFonts w:hint="eastAsia"/>
        </w:rPr>
        <w:t>添加一个反馈层来</w:t>
      </w:r>
      <w:r w:rsidR="006E51EA">
        <w:rPr>
          <w:rFonts w:hint="eastAsia"/>
        </w:rPr>
        <w:lastRenderedPageBreak/>
        <w:t>调整单词的权值，计算过程为</w:t>
      </w:r>
      <w:r w:rsidR="00AD673F">
        <w:rPr>
          <w:rFonts w:hint="eastAsia"/>
        </w:rPr>
        <w:t>：</w:t>
      </w:r>
    </w:p>
    <w:p w:rsidR="00AD673F" w:rsidRDefault="00AD673F" w:rsidP="00566F43">
      <w:r w:rsidRPr="00AD673F">
        <w:drawing>
          <wp:inline distT="0" distB="0" distL="0" distR="0" wp14:anchorId="24C0890C" wp14:editId="51758B0E">
            <wp:extent cx="3817620" cy="179451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620" cy="1794510"/>
                    </a:xfrm>
                    <a:prstGeom prst="rect">
                      <a:avLst/>
                    </a:prstGeom>
                  </pic:spPr>
                </pic:pic>
              </a:graphicData>
            </a:graphic>
          </wp:inline>
        </w:drawing>
      </w:r>
    </w:p>
    <w:p w:rsidR="00AD673F" w:rsidRDefault="00280045" w:rsidP="00566F43">
      <w:pPr>
        <w:rPr>
          <w:rFonts w:hint="eastAsia"/>
        </w:rPr>
      </w:pPr>
      <w:r>
        <w:rPr>
          <w:rFonts w:hint="eastAsia"/>
        </w:rPr>
        <w:t>通过卷积核抽取</w:t>
      </w:r>
      <w:r>
        <w:rPr>
          <w:rFonts w:hint="eastAsia"/>
        </w:rPr>
        <w:t>l</w:t>
      </w:r>
      <w:r>
        <w:t>-gram</w:t>
      </w:r>
      <w:r>
        <w:rPr>
          <w:rFonts w:hint="eastAsia"/>
        </w:rPr>
        <w:t>特征的同时</w:t>
      </w:r>
      <w:r w:rsidR="00955FF7">
        <w:rPr>
          <w:rFonts w:hint="eastAsia"/>
        </w:rPr>
        <w:t>更新句子中每个字符的表示，通过</w:t>
      </w:r>
      <w:r w:rsidR="00110441">
        <w:rPr>
          <w:rFonts w:hint="eastAsia"/>
        </w:rPr>
        <w:t>attention</w:t>
      </w:r>
      <w:r w:rsidR="00110441">
        <w:rPr>
          <w:rFonts w:hint="eastAsia"/>
        </w:rPr>
        <w:t>机制将字符在不同卷积尺度下的特征进行融合：</w:t>
      </w:r>
    </w:p>
    <w:p w:rsidR="0065729F" w:rsidRDefault="0065729F" w:rsidP="00566F43">
      <w:r w:rsidRPr="0065729F">
        <w:drawing>
          <wp:inline distT="0" distB="0" distL="0" distR="0" wp14:anchorId="090962A7" wp14:editId="32DEDADA">
            <wp:extent cx="3127964" cy="9372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7964" cy="937260"/>
                    </a:xfrm>
                    <a:prstGeom prst="rect">
                      <a:avLst/>
                    </a:prstGeom>
                  </pic:spPr>
                </pic:pic>
              </a:graphicData>
            </a:graphic>
          </wp:inline>
        </w:drawing>
      </w:r>
    </w:p>
    <w:p w:rsidR="00110441" w:rsidRDefault="00110441" w:rsidP="00566F43">
      <w:r>
        <w:rPr>
          <w:rFonts w:hint="eastAsia"/>
        </w:rPr>
        <w:t>最后得到</w:t>
      </w:r>
      <m:oMath>
        <m:sSub>
          <m:sSubPr>
            <m:ctrlPr>
              <w:rPr>
                <w:rFonts w:ascii="Cambria Math" w:hAnsi="Cambria Math"/>
                <w:i/>
              </w:rPr>
            </m:ctrlPr>
          </m:sSubPr>
          <m:e>
            <m:r>
              <w:rPr>
                <w:rFonts w:ascii="Cambria Math" w:hAnsi="Cambria Math" w:hint="eastAsia"/>
              </w:rPr>
              <m:t>X</m:t>
            </m:r>
          </m:e>
          <m:sub>
            <m:r>
              <w:rPr>
                <w:rFonts w:ascii="Cambria Math" w:hAnsi="Cambria Math"/>
              </w:rPr>
              <m:t>att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att</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att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att</m:t>
            </m:r>
          </m:sup>
        </m:sSubSup>
      </m:oMath>
      <w:r w:rsidR="00304076">
        <w:rPr>
          <w:rFonts w:hint="eastAsia"/>
        </w:rPr>
        <w:t>，该向量讲作为</w:t>
      </w:r>
      <w:r w:rsidR="00304076">
        <w:rPr>
          <w:rFonts w:hint="eastAsia"/>
        </w:rPr>
        <w:t>CRF</w:t>
      </w:r>
      <w:r w:rsidR="00304076">
        <w:rPr>
          <w:rFonts w:hint="eastAsia"/>
        </w:rPr>
        <w:t>层解码和预测的输入。</w:t>
      </w:r>
    </w:p>
    <w:p w:rsidR="00304076" w:rsidRDefault="0047041D" w:rsidP="00566F43">
      <w:r>
        <w:rPr>
          <w:rFonts w:hint="eastAsia"/>
        </w:rPr>
        <w:t>CRF</w:t>
      </w:r>
      <w:r>
        <w:rPr>
          <w:rFonts w:hint="eastAsia"/>
        </w:rPr>
        <w:t>解码</w:t>
      </w:r>
    </w:p>
    <w:p w:rsidR="0047041D" w:rsidRPr="00304076" w:rsidRDefault="0047041D" w:rsidP="00566F43">
      <w:pPr>
        <w:rPr>
          <w:rFonts w:hint="eastAsia"/>
        </w:rPr>
      </w:pPr>
      <w:r w:rsidRPr="0047041D">
        <w:drawing>
          <wp:inline distT="0" distB="0" distL="0" distR="0" wp14:anchorId="3E7E4394" wp14:editId="5FAD33DF">
            <wp:extent cx="5270500" cy="8686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311"/>
                    <a:stretch/>
                  </pic:blipFill>
                  <pic:spPr bwMode="auto">
                    <a:xfrm>
                      <a:off x="0" y="0"/>
                      <a:ext cx="5270500" cy="868680"/>
                    </a:xfrm>
                    <a:prstGeom prst="rect">
                      <a:avLst/>
                    </a:prstGeom>
                    <a:ln>
                      <a:noFill/>
                    </a:ln>
                    <a:extLst>
                      <a:ext uri="{53640926-AAD7-44D8-BBD7-CCE9431645EC}">
                        <a14:shadowObscured xmlns:a14="http://schemas.microsoft.com/office/drawing/2010/main"/>
                      </a:ext>
                    </a:extLst>
                  </pic:spPr>
                </pic:pic>
              </a:graphicData>
            </a:graphic>
          </wp:inline>
        </w:drawing>
      </w:r>
    </w:p>
    <w:p w:rsidR="00CF1AFE" w:rsidRDefault="00CF1AFE" w:rsidP="00B97498">
      <w:pPr>
        <w:pStyle w:val="a4"/>
        <w:numPr>
          <w:ilvl w:val="0"/>
          <w:numId w:val="4"/>
        </w:numPr>
        <w:ind w:firstLineChars="0"/>
      </w:pPr>
      <w:r>
        <w:rPr>
          <w:rFonts w:hint="eastAsia"/>
        </w:rPr>
        <w:t>实验结果</w:t>
      </w:r>
    </w:p>
    <w:p w:rsidR="00DD6174" w:rsidRDefault="00DD6174" w:rsidP="00DD6174">
      <w:r>
        <w:rPr>
          <w:rFonts w:hint="eastAsia"/>
        </w:rPr>
        <w:t>数据集：</w:t>
      </w:r>
      <w:r>
        <w:t>O</w:t>
      </w:r>
      <w:r>
        <w:rPr>
          <w:rFonts w:hint="eastAsia"/>
        </w:rPr>
        <w:t>nto</w:t>
      </w:r>
      <w:r>
        <w:t>N</w:t>
      </w:r>
      <w:r>
        <w:rPr>
          <w:rFonts w:hint="eastAsia"/>
        </w:rPr>
        <w:t>otes</w:t>
      </w:r>
      <w:r>
        <w:rPr>
          <w:rFonts w:hint="eastAsia"/>
        </w:rPr>
        <w:t>、</w:t>
      </w:r>
      <w:r>
        <w:rPr>
          <w:rFonts w:hint="eastAsia"/>
        </w:rPr>
        <w:t>MSRA</w:t>
      </w:r>
      <w:r>
        <w:rPr>
          <w:rFonts w:hint="eastAsia"/>
        </w:rPr>
        <w:t>、</w:t>
      </w:r>
      <w:r>
        <w:rPr>
          <w:rFonts w:hint="eastAsia"/>
        </w:rPr>
        <w:t>weibo</w:t>
      </w:r>
      <w:r>
        <w:rPr>
          <w:rFonts w:hint="eastAsia"/>
        </w:rPr>
        <w:t>和简历数据集</w:t>
      </w:r>
    </w:p>
    <w:p w:rsidR="00DD6174" w:rsidRDefault="00DD6174" w:rsidP="00DD6174">
      <w:r>
        <w:t>B</w:t>
      </w:r>
      <w:r>
        <w:rPr>
          <w:rFonts w:hint="eastAsia"/>
        </w:rPr>
        <w:t>aseline</w:t>
      </w:r>
      <w:r>
        <w:rPr>
          <w:rFonts w:hint="eastAsia"/>
        </w:rPr>
        <w:t>：</w:t>
      </w:r>
      <w:r>
        <w:rPr>
          <w:rFonts w:hint="eastAsia"/>
        </w:rPr>
        <w:t>LSTM</w:t>
      </w:r>
      <w:r>
        <w:rPr>
          <w:rFonts w:hint="eastAsia"/>
        </w:rPr>
        <w:t>、</w:t>
      </w:r>
      <w:r>
        <w:rPr>
          <w:rFonts w:hint="eastAsia"/>
        </w:rPr>
        <w:t>CNN</w:t>
      </w:r>
      <w:r>
        <w:rPr>
          <w:rFonts w:hint="eastAsia"/>
        </w:rPr>
        <w:t>、</w:t>
      </w:r>
      <w:r w:rsidR="00F2211C">
        <w:rPr>
          <w:rFonts w:hint="eastAsia"/>
        </w:rPr>
        <w:t>lattice</w:t>
      </w:r>
      <w:r w:rsidR="00F2211C">
        <w:t xml:space="preserve"> </w:t>
      </w:r>
      <w:r w:rsidR="00F2211C">
        <w:rPr>
          <w:rFonts w:hint="eastAsia"/>
        </w:rPr>
        <w:t>LSTM</w:t>
      </w:r>
      <w:r w:rsidR="00F2211C">
        <w:rPr>
          <w:rFonts w:hint="eastAsia"/>
        </w:rPr>
        <w:t>等</w:t>
      </w:r>
    </w:p>
    <w:p w:rsidR="00F2211C" w:rsidRDefault="00F2211C" w:rsidP="00DD6174">
      <w:r w:rsidRPr="00F2211C">
        <w:drawing>
          <wp:inline distT="0" distB="0" distL="0" distR="0" wp14:anchorId="30CDB613" wp14:editId="3D509009">
            <wp:extent cx="2312283" cy="2228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2759" cy="2229309"/>
                    </a:xfrm>
                    <a:prstGeom prst="rect">
                      <a:avLst/>
                    </a:prstGeom>
                  </pic:spPr>
                </pic:pic>
              </a:graphicData>
            </a:graphic>
          </wp:inline>
        </w:drawing>
      </w:r>
      <w:r w:rsidRPr="00F2211C">
        <w:drawing>
          <wp:inline distT="0" distB="0" distL="0" distR="0" wp14:anchorId="79599D56" wp14:editId="5F377AAE">
            <wp:extent cx="2580002" cy="15316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0002" cy="1531620"/>
                    </a:xfrm>
                    <a:prstGeom prst="rect">
                      <a:avLst/>
                    </a:prstGeom>
                  </pic:spPr>
                </pic:pic>
              </a:graphicData>
            </a:graphic>
          </wp:inline>
        </w:drawing>
      </w:r>
    </w:p>
    <w:p w:rsidR="00F2211C" w:rsidRDefault="00735736" w:rsidP="00DD6174">
      <w:r w:rsidRPr="00735736">
        <w:lastRenderedPageBreak/>
        <w:drawing>
          <wp:inline distT="0" distB="0" distL="0" distR="0" wp14:anchorId="1494BD8D" wp14:editId="7AC764D4">
            <wp:extent cx="2686050" cy="1343025"/>
            <wp:effectExtent l="0" t="0" r="635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6050" cy="1343025"/>
                    </a:xfrm>
                    <a:prstGeom prst="rect">
                      <a:avLst/>
                    </a:prstGeom>
                  </pic:spPr>
                </pic:pic>
              </a:graphicData>
            </a:graphic>
          </wp:inline>
        </w:drawing>
      </w:r>
      <w:r w:rsidRPr="00735736">
        <w:drawing>
          <wp:inline distT="0" distB="0" distL="0" distR="0" wp14:anchorId="5CD70528" wp14:editId="1FAF0356">
            <wp:extent cx="2174544" cy="12204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5637" cy="1221084"/>
                    </a:xfrm>
                    <a:prstGeom prst="rect">
                      <a:avLst/>
                    </a:prstGeom>
                  </pic:spPr>
                </pic:pic>
              </a:graphicData>
            </a:graphic>
          </wp:inline>
        </w:drawing>
      </w:r>
    </w:p>
    <w:p w:rsidR="00DF69BA" w:rsidRDefault="00FE52DA" w:rsidP="00717B1D">
      <w:pPr>
        <w:rPr>
          <w:rFonts w:hint="eastAsia"/>
        </w:rPr>
      </w:pPr>
      <w:r>
        <w:rPr>
          <w:rFonts w:hint="eastAsia"/>
        </w:rPr>
        <w:t>作者分析了</w:t>
      </w:r>
      <w:r>
        <w:rPr>
          <w:rFonts w:hint="eastAsia"/>
        </w:rPr>
        <w:t>LR</w:t>
      </w:r>
      <w:r>
        <w:t>-</w:t>
      </w:r>
      <w:r>
        <w:rPr>
          <w:rFonts w:hint="eastAsia"/>
        </w:rPr>
        <w:t>RNN</w:t>
      </w:r>
      <w:r>
        <w:rPr>
          <w:rFonts w:hint="eastAsia"/>
        </w:rPr>
        <w:t>在不同数据集上的结果，证明</w:t>
      </w:r>
      <w:r>
        <w:rPr>
          <w:rFonts w:hint="eastAsia"/>
        </w:rPr>
        <w:t>LR-CNN</w:t>
      </w:r>
      <w:r>
        <w:rPr>
          <w:rFonts w:hint="eastAsia"/>
        </w:rPr>
        <w:t>的实验效果，同时分析了解码阶段的</w:t>
      </w:r>
      <w:r w:rsidR="000C6B6E">
        <w:rPr>
          <w:rFonts w:hint="eastAsia"/>
        </w:rPr>
        <w:t>计算效率</w:t>
      </w:r>
      <w:r w:rsidR="00202C4E">
        <w:rPr>
          <w:rFonts w:hint="eastAsia"/>
        </w:rPr>
        <w:t>。</w:t>
      </w:r>
      <w:r w:rsidR="00957873">
        <w:rPr>
          <w:rFonts w:hint="eastAsia"/>
        </w:rPr>
        <w:t>作者</w:t>
      </w:r>
      <w:r w:rsidR="001E3EA5">
        <w:rPr>
          <w:rFonts w:hint="eastAsia"/>
        </w:rPr>
        <w:t>将该模型与</w:t>
      </w:r>
      <w:r w:rsidR="00957873">
        <w:rPr>
          <w:rFonts w:hint="eastAsia"/>
        </w:rPr>
        <w:t>lattice</w:t>
      </w:r>
      <w:r w:rsidR="00957873">
        <w:t>-</w:t>
      </w:r>
      <w:r w:rsidR="00957873">
        <w:rPr>
          <w:rFonts w:hint="eastAsia"/>
        </w:rPr>
        <w:t>LSTM</w:t>
      </w:r>
      <w:r w:rsidR="001E3EA5">
        <w:rPr>
          <w:rFonts w:hint="eastAsia"/>
        </w:rPr>
        <w:t>进行了对比，</w:t>
      </w:r>
      <w:r w:rsidR="001E3EA5">
        <w:rPr>
          <w:rFonts w:hint="eastAsia"/>
        </w:rPr>
        <w:t>LR-CNN</w:t>
      </w:r>
      <w:r w:rsidR="001E3EA5">
        <w:rPr>
          <w:rFonts w:hint="eastAsia"/>
        </w:rPr>
        <w:t>在处理短句上更具优势，随着句子商都的增加，</w:t>
      </w:r>
      <w:r w:rsidR="001E3EA5">
        <w:rPr>
          <w:rFonts w:hint="eastAsia"/>
        </w:rPr>
        <w:t>LR</w:t>
      </w:r>
      <w:r w:rsidR="001E3EA5">
        <w:t>-</w:t>
      </w:r>
      <w:r w:rsidR="001E3EA5">
        <w:rPr>
          <w:rFonts w:hint="eastAsia"/>
        </w:rPr>
        <w:t>CNN</w:t>
      </w:r>
      <w:r w:rsidR="006A1C4F">
        <w:rPr>
          <w:rFonts w:hint="eastAsia"/>
        </w:rPr>
        <w:t>速度变化比较稳定。</w:t>
      </w:r>
    </w:p>
    <w:p w:rsidR="00D31206" w:rsidRPr="00064C85" w:rsidRDefault="00D31206" w:rsidP="00EB3A84">
      <w:pPr>
        <w:pStyle w:val="a4"/>
        <w:ind w:left="360" w:firstLineChars="0" w:firstLine="0"/>
      </w:pPr>
    </w:p>
    <w:sectPr w:rsidR="00D31206" w:rsidRPr="00064C85" w:rsidSect="009473A3">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97498" w:rsidRDefault="00B97498" w:rsidP="00B825AC">
      <w:pPr>
        <w:spacing w:line="240" w:lineRule="auto"/>
      </w:pPr>
      <w:r>
        <w:separator/>
      </w:r>
    </w:p>
  </w:endnote>
  <w:endnote w:type="continuationSeparator" w:id="0">
    <w:p w:rsidR="00B97498" w:rsidRDefault="00B97498" w:rsidP="00B82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97498" w:rsidRDefault="00B97498" w:rsidP="00B825AC">
      <w:pPr>
        <w:spacing w:line="240" w:lineRule="auto"/>
      </w:pPr>
      <w:r>
        <w:separator/>
      </w:r>
    </w:p>
  </w:footnote>
  <w:footnote w:type="continuationSeparator" w:id="0">
    <w:p w:rsidR="00B97498" w:rsidRDefault="00B97498" w:rsidP="00B82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10015"/>
    <w:multiLevelType w:val="hybridMultilevel"/>
    <w:tmpl w:val="9F2AA792"/>
    <w:lvl w:ilvl="0" w:tplc="2BB8B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237C20"/>
    <w:multiLevelType w:val="hybridMultilevel"/>
    <w:tmpl w:val="2DB84400"/>
    <w:lvl w:ilvl="0" w:tplc="B4E67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B2288B"/>
    <w:multiLevelType w:val="hybridMultilevel"/>
    <w:tmpl w:val="9806B80C"/>
    <w:lvl w:ilvl="0" w:tplc="48402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42388C"/>
    <w:multiLevelType w:val="hybridMultilevel"/>
    <w:tmpl w:val="9CB8E372"/>
    <w:lvl w:ilvl="0" w:tplc="5BDED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363B45"/>
    <w:multiLevelType w:val="hybridMultilevel"/>
    <w:tmpl w:val="72D4CA56"/>
    <w:lvl w:ilvl="0" w:tplc="79E47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7D66B2"/>
    <w:multiLevelType w:val="multilevel"/>
    <w:tmpl w:val="EDB6FA12"/>
    <w:lvl w:ilvl="0">
      <w:start w:val="1"/>
      <w:numFmt w:val="decimal"/>
      <w:pStyle w:va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4"/>
  </w:num>
  <w:num w:numId="3">
    <w:abstractNumId w:val="1"/>
  </w:num>
  <w:num w:numId="4">
    <w:abstractNumId w:val="2"/>
  </w:num>
  <w:num w:numId="5">
    <w:abstractNumId w:val="3"/>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398"/>
    <w:rsid w:val="00006DB8"/>
    <w:rsid w:val="000124B5"/>
    <w:rsid w:val="0001402F"/>
    <w:rsid w:val="00015BA2"/>
    <w:rsid w:val="00017B1D"/>
    <w:rsid w:val="00017F0E"/>
    <w:rsid w:val="00022006"/>
    <w:rsid w:val="00022F5A"/>
    <w:rsid w:val="000240E7"/>
    <w:rsid w:val="00025059"/>
    <w:rsid w:val="00025D68"/>
    <w:rsid w:val="0003135D"/>
    <w:rsid w:val="000432F7"/>
    <w:rsid w:val="00044737"/>
    <w:rsid w:val="000467E6"/>
    <w:rsid w:val="000470CA"/>
    <w:rsid w:val="00050470"/>
    <w:rsid w:val="000555E0"/>
    <w:rsid w:val="0005691E"/>
    <w:rsid w:val="0006030D"/>
    <w:rsid w:val="00060C9E"/>
    <w:rsid w:val="000612AC"/>
    <w:rsid w:val="00064C85"/>
    <w:rsid w:val="00065406"/>
    <w:rsid w:val="000668A5"/>
    <w:rsid w:val="0006750F"/>
    <w:rsid w:val="00067E63"/>
    <w:rsid w:val="000728ED"/>
    <w:rsid w:val="0007334D"/>
    <w:rsid w:val="00080540"/>
    <w:rsid w:val="00081994"/>
    <w:rsid w:val="00083A47"/>
    <w:rsid w:val="0008598F"/>
    <w:rsid w:val="00086D66"/>
    <w:rsid w:val="00090F4C"/>
    <w:rsid w:val="00091FDA"/>
    <w:rsid w:val="000A1846"/>
    <w:rsid w:val="000A36CF"/>
    <w:rsid w:val="000A3718"/>
    <w:rsid w:val="000A7CC8"/>
    <w:rsid w:val="000B325B"/>
    <w:rsid w:val="000B4A92"/>
    <w:rsid w:val="000B65D0"/>
    <w:rsid w:val="000B7AD7"/>
    <w:rsid w:val="000B7B52"/>
    <w:rsid w:val="000C6B6E"/>
    <w:rsid w:val="000C7881"/>
    <w:rsid w:val="000D0338"/>
    <w:rsid w:val="000D101A"/>
    <w:rsid w:val="000D3690"/>
    <w:rsid w:val="000D5210"/>
    <w:rsid w:val="000E2A26"/>
    <w:rsid w:val="000E3148"/>
    <w:rsid w:val="000E335D"/>
    <w:rsid w:val="000E3805"/>
    <w:rsid w:val="000E4DA9"/>
    <w:rsid w:val="000E53B2"/>
    <w:rsid w:val="000E6D87"/>
    <w:rsid w:val="000F1551"/>
    <w:rsid w:val="000F206D"/>
    <w:rsid w:val="000F2CBE"/>
    <w:rsid w:val="000F3406"/>
    <w:rsid w:val="000F37DD"/>
    <w:rsid w:val="000F43C9"/>
    <w:rsid w:val="000F4948"/>
    <w:rsid w:val="000F763B"/>
    <w:rsid w:val="000F7E2F"/>
    <w:rsid w:val="000F7E67"/>
    <w:rsid w:val="00100C0D"/>
    <w:rsid w:val="00103058"/>
    <w:rsid w:val="00103BC5"/>
    <w:rsid w:val="0010406D"/>
    <w:rsid w:val="00110441"/>
    <w:rsid w:val="00110D4F"/>
    <w:rsid w:val="0011142A"/>
    <w:rsid w:val="00112634"/>
    <w:rsid w:val="00112B49"/>
    <w:rsid w:val="00114424"/>
    <w:rsid w:val="001154AB"/>
    <w:rsid w:val="0011588A"/>
    <w:rsid w:val="00115E14"/>
    <w:rsid w:val="0011708B"/>
    <w:rsid w:val="00117453"/>
    <w:rsid w:val="00117687"/>
    <w:rsid w:val="00117ED1"/>
    <w:rsid w:val="00121562"/>
    <w:rsid w:val="00121E68"/>
    <w:rsid w:val="001228D5"/>
    <w:rsid w:val="00122A23"/>
    <w:rsid w:val="001247CD"/>
    <w:rsid w:val="001249AC"/>
    <w:rsid w:val="00130E2C"/>
    <w:rsid w:val="0013229D"/>
    <w:rsid w:val="001323C1"/>
    <w:rsid w:val="00132D26"/>
    <w:rsid w:val="00132E2C"/>
    <w:rsid w:val="0013354D"/>
    <w:rsid w:val="001360D9"/>
    <w:rsid w:val="00137F6E"/>
    <w:rsid w:val="001415AF"/>
    <w:rsid w:val="00141FF6"/>
    <w:rsid w:val="00143F97"/>
    <w:rsid w:val="00146AAC"/>
    <w:rsid w:val="00146BAD"/>
    <w:rsid w:val="0015042F"/>
    <w:rsid w:val="00152145"/>
    <w:rsid w:val="00160A59"/>
    <w:rsid w:val="00160C88"/>
    <w:rsid w:val="00163287"/>
    <w:rsid w:val="00163D4B"/>
    <w:rsid w:val="001650B3"/>
    <w:rsid w:val="00172E37"/>
    <w:rsid w:val="00174C1E"/>
    <w:rsid w:val="001758C8"/>
    <w:rsid w:val="0018039D"/>
    <w:rsid w:val="001806D8"/>
    <w:rsid w:val="00184D1E"/>
    <w:rsid w:val="00185F35"/>
    <w:rsid w:val="0018659D"/>
    <w:rsid w:val="0018745E"/>
    <w:rsid w:val="00190624"/>
    <w:rsid w:val="00195059"/>
    <w:rsid w:val="00196494"/>
    <w:rsid w:val="001965BF"/>
    <w:rsid w:val="001A0F82"/>
    <w:rsid w:val="001A109E"/>
    <w:rsid w:val="001A28CC"/>
    <w:rsid w:val="001A2ADE"/>
    <w:rsid w:val="001A2C6F"/>
    <w:rsid w:val="001A347F"/>
    <w:rsid w:val="001A4525"/>
    <w:rsid w:val="001A6621"/>
    <w:rsid w:val="001A7A49"/>
    <w:rsid w:val="001B4A4B"/>
    <w:rsid w:val="001B4C71"/>
    <w:rsid w:val="001B5A75"/>
    <w:rsid w:val="001B5AF2"/>
    <w:rsid w:val="001B6D64"/>
    <w:rsid w:val="001B6F3E"/>
    <w:rsid w:val="001B7C2E"/>
    <w:rsid w:val="001C050F"/>
    <w:rsid w:val="001C1782"/>
    <w:rsid w:val="001C17D6"/>
    <w:rsid w:val="001C1C61"/>
    <w:rsid w:val="001C1EC0"/>
    <w:rsid w:val="001C42A0"/>
    <w:rsid w:val="001C480E"/>
    <w:rsid w:val="001C48F6"/>
    <w:rsid w:val="001C4F55"/>
    <w:rsid w:val="001C7D39"/>
    <w:rsid w:val="001D0F64"/>
    <w:rsid w:val="001D3264"/>
    <w:rsid w:val="001D40B8"/>
    <w:rsid w:val="001E0559"/>
    <w:rsid w:val="001E08FE"/>
    <w:rsid w:val="001E1B5A"/>
    <w:rsid w:val="001E2650"/>
    <w:rsid w:val="001E2695"/>
    <w:rsid w:val="001E2AEB"/>
    <w:rsid w:val="001E3887"/>
    <w:rsid w:val="001E3EA5"/>
    <w:rsid w:val="001E3EF3"/>
    <w:rsid w:val="001F1339"/>
    <w:rsid w:val="001F159A"/>
    <w:rsid w:val="001F2C20"/>
    <w:rsid w:val="001F648F"/>
    <w:rsid w:val="00202978"/>
    <w:rsid w:val="00202C4E"/>
    <w:rsid w:val="00203CD3"/>
    <w:rsid w:val="002045D6"/>
    <w:rsid w:val="00214F17"/>
    <w:rsid w:val="00220A1C"/>
    <w:rsid w:val="00220F01"/>
    <w:rsid w:val="0022122E"/>
    <w:rsid w:val="00222197"/>
    <w:rsid w:val="0022253E"/>
    <w:rsid w:val="002256AD"/>
    <w:rsid w:val="00226167"/>
    <w:rsid w:val="00226538"/>
    <w:rsid w:val="00230B00"/>
    <w:rsid w:val="002319B1"/>
    <w:rsid w:val="0023215E"/>
    <w:rsid w:val="0023298C"/>
    <w:rsid w:val="00237919"/>
    <w:rsid w:val="002400ED"/>
    <w:rsid w:val="0024331E"/>
    <w:rsid w:val="00252849"/>
    <w:rsid w:val="002552DC"/>
    <w:rsid w:val="00260358"/>
    <w:rsid w:val="00260447"/>
    <w:rsid w:val="00262771"/>
    <w:rsid w:val="00263738"/>
    <w:rsid w:val="002649CF"/>
    <w:rsid w:val="0026573E"/>
    <w:rsid w:val="002659AF"/>
    <w:rsid w:val="00265EFC"/>
    <w:rsid w:val="002666E7"/>
    <w:rsid w:val="00266ABC"/>
    <w:rsid w:val="00267A16"/>
    <w:rsid w:val="00270E7F"/>
    <w:rsid w:val="00271ABB"/>
    <w:rsid w:val="00274008"/>
    <w:rsid w:val="00274B1A"/>
    <w:rsid w:val="00280045"/>
    <w:rsid w:val="00283266"/>
    <w:rsid w:val="002847A9"/>
    <w:rsid w:val="002849EE"/>
    <w:rsid w:val="002850A0"/>
    <w:rsid w:val="00285136"/>
    <w:rsid w:val="00287596"/>
    <w:rsid w:val="002900EA"/>
    <w:rsid w:val="00292636"/>
    <w:rsid w:val="00293382"/>
    <w:rsid w:val="00294CF4"/>
    <w:rsid w:val="00297341"/>
    <w:rsid w:val="002A31F8"/>
    <w:rsid w:val="002A337E"/>
    <w:rsid w:val="002A5907"/>
    <w:rsid w:val="002A73F4"/>
    <w:rsid w:val="002B07FC"/>
    <w:rsid w:val="002B1A3E"/>
    <w:rsid w:val="002B1E0D"/>
    <w:rsid w:val="002B3593"/>
    <w:rsid w:val="002B3756"/>
    <w:rsid w:val="002B708D"/>
    <w:rsid w:val="002C1FE7"/>
    <w:rsid w:val="002C37DB"/>
    <w:rsid w:val="002C4BFA"/>
    <w:rsid w:val="002D275B"/>
    <w:rsid w:val="002D2DCF"/>
    <w:rsid w:val="002D3E68"/>
    <w:rsid w:val="002D502C"/>
    <w:rsid w:val="002D559F"/>
    <w:rsid w:val="002E2B6F"/>
    <w:rsid w:val="002E3F4C"/>
    <w:rsid w:val="002E45FC"/>
    <w:rsid w:val="002E4D97"/>
    <w:rsid w:val="002E54A0"/>
    <w:rsid w:val="002E5CA0"/>
    <w:rsid w:val="002E633B"/>
    <w:rsid w:val="002F042B"/>
    <w:rsid w:val="002F1461"/>
    <w:rsid w:val="002F192E"/>
    <w:rsid w:val="002F1C82"/>
    <w:rsid w:val="002F2020"/>
    <w:rsid w:val="002F2CF9"/>
    <w:rsid w:val="002F4A35"/>
    <w:rsid w:val="002F5EE2"/>
    <w:rsid w:val="002F6D39"/>
    <w:rsid w:val="00300644"/>
    <w:rsid w:val="00301388"/>
    <w:rsid w:val="0030221A"/>
    <w:rsid w:val="00302D29"/>
    <w:rsid w:val="0030388C"/>
    <w:rsid w:val="003039B8"/>
    <w:rsid w:val="00304076"/>
    <w:rsid w:val="00307DFC"/>
    <w:rsid w:val="0031225F"/>
    <w:rsid w:val="00316F3A"/>
    <w:rsid w:val="003209B7"/>
    <w:rsid w:val="00322104"/>
    <w:rsid w:val="003226C7"/>
    <w:rsid w:val="00322736"/>
    <w:rsid w:val="00322D36"/>
    <w:rsid w:val="00324537"/>
    <w:rsid w:val="0032558F"/>
    <w:rsid w:val="00326A21"/>
    <w:rsid w:val="00327CBC"/>
    <w:rsid w:val="003310F7"/>
    <w:rsid w:val="003358F3"/>
    <w:rsid w:val="003360E7"/>
    <w:rsid w:val="00341926"/>
    <w:rsid w:val="003458F8"/>
    <w:rsid w:val="00346E82"/>
    <w:rsid w:val="0034740B"/>
    <w:rsid w:val="00353859"/>
    <w:rsid w:val="0035387B"/>
    <w:rsid w:val="00354677"/>
    <w:rsid w:val="0035507A"/>
    <w:rsid w:val="00356FE7"/>
    <w:rsid w:val="00360994"/>
    <w:rsid w:val="00362AB0"/>
    <w:rsid w:val="00363008"/>
    <w:rsid w:val="00363D3B"/>
    <w:rsid w:val="00366E7A"/>
    <w:rsid w:val="00367F21"/>
    <w:rsid w:val="00373DB6"/>
    <w:rsid w:val="00375BBB"/>
    <w:rsid w:val="003771D8"/>
    <w:rsid w:val="003800B5"/>
    <w:rsid w:val="00380E63"/>
    <w:rsid w:val="0038491B"/>
    <w:rsid w:val="00390E00"/>
    <w:rsid w:val="00392588"/>
    <w:rsid w:val="0039520A"/>
    <w:rsid w:val="003958F8"/>
    <w:rsid w:val="00396C4F"/>
    <w:rsid w:val="003A01EE"/>
    <w:rsid w:val="003A1757"/>
    <w:rsid w:val="003A22E2"/>
    <w:rsid w:val="003A4B0F"/>
    <w:rsid w:val="003A7AB3"/>
    <w:rsid w:val="003C053A"/>
    <w:rsid w:val="003C1BD2"/>
    <w:rsid w:val="003C4445"/>
    <w:rsid w:val="003C536B"/>
    <w:rsid w:val="003C6101"/>
    <w:rsid w:val="003D2A2C"/>
    <w:rsid w:val="003D443D"/>
    <w:rsid w:val="003D6AD5"/>
    <w:rsid w:val="003D7A50"/>
    <w:rsid w:val="003E06EB"/>
    <w:rsid w:val="003E14EA"/>
    <w:rsid w:val="003E24EC"/>
    <w:rsid w:val="003E2CCF"/>
    <w:rsid w:val="003E3004"/>
    <w:rsid w:val="003E4A54"/>
    <w:rsid w:val="003E4BE8"/>
    <w:rsid w:val="003E628A"/>
    <w:rsid w:val="003E6CF3"/>
    <w:rsid w:val="003E77D7"/>
    <w:rsid w:val="003E7B14"/>
    <w:rsid w:val="003F1E09"/>
    <w:rsid w:val="003F74A8"/>
    <w:rsid w:val="00402076"/>
    <w:rsid w:val="004026B7"/>
    <w:rsid w:val="00402D28"/>
    <w:rsid w:val="004050A4"/>
    <w:rsid w:val="00406293"/>
    <w:rsid w:val="00407F0E"/>
    <w:rsid w:val="004114CF"/>
    <w:rsid w:val="00412777"/>
    <w:rsid w:val="00414547"/>
    <w:rsid w:val="00414AF4"/>
    <w:rsid w:val="00414B02"/>
    <w:rsid w:val="004152D9"/>
    <w:rsid w:val="0041702C"/>
    <w:rsid w:val="0042103C"/>
    <w:rsid w:val="004244B3"/>
    <w:rsid w:val="0042539C"/>
    <w:rsid w:val="00425BC3"/>
    <w:rsid w:val="00425C19"/>
    <w:rsid w:val="00427F3A"/>
    <w:rsid w:val="00430BFE"/>
    <w:rsid w:val="004310EA"/>
    <w:rsid w:val="00431C59"/>
    <w:rsid w:val="0043245B"/>
    <w:rsid w:val="004330CB"/>
    <w:rsid w:val="00436CF4"/>
    <w:rsid w:val="00442AF6"/>
    <w:rsid w:val="00443289"/>
    <w:rsid w:val="00443310"/>
    <w:rsid w:val="004443A5"/>
    <w:rsid w:val="00445349"/>
    <w:rsid w:val="0044536D"/>
    <w:rsid w:val="00447755"/>
    <w:rsid w:val="00451163"/>
    <w:rsid w:val="0045118C"/>
    <w:rsid w:val="004518C4"/>
    <w:rsid w:val="00454FF3"/>
    <w:rsid w:val="004551CA"/>
    <w:rsid w:val="00457660"/>
    <w:rsid w:val="00460CFF"/>
    <w:rsid w:val="0046128D"/>
    <w:rsid w:val="00462757"/>
    <w:rsid w:val="004630A6"/>
    <w:rsid w:val="00463F49"/>
    <w:rsid w:val="004666AA"/>
    <w:rsid w:val="0047041D"/>
    <w:rsid w:val="00470D2B"/>
    <w:rsid w:val="00471207"/>
    <w:rsid w:val="00471DBD"/>
    <w:rsid w:val="00472A03"/>
    <w:rsid w:val="004730B0"/>
    <w:rsid w:val="004748CD"/>
    <w:rsid w:val="00475A37"/>
    <w:rsid w:val="00476193"/>
    <w:rsid w:val="0048379C"/>
    <w:rsid w:val="00484398"/>
    <w:rsid w:val="0048487A"/>
    <w:rsid w:val="00485BEA"/>
    <w:rsid w:val="00486C21"/>
    <w:rsid w:val="00486F3B"/>
    <w:rsid w:val="004905B2"/>
    <w:rsid w:val="00492CC1"/>
    <w:rsid w:val="00494745"/>
    <w:rsid w:val="004A07D3"/>
    <w:rsid w:val="004A4E35"/>
    <w:rsid w:val="004A5CEF"/>
    <w:rsid w:val="004A6085"/>
    <w:rsid w:val="004A699E"/>
    <w:rsid w:val="004A77D9"/>
    <w:rsid w:val="004A7B47"/>
    <w:rsid w:val="004A7B8C"/>
    <w:rsid w:val="004A7D54"/>
    <w:rsid w:val="004B7389"/>
    <w:rsid w:val="004B7767"/>
    <w:rsid w:val="004C1C23"/>
    <w:rsid w:val="004C2734"/>
    <w:rsid w:val="004C29BB"/>
    <w:rsid w:val="004C36EB"/>
    <w:rsid w:val="004D110A"/>
    <w:rsid w:val="004D2221"/>
    <w:rsid w:val="004D38CD"/>
    <w:rsid w:val="004D3B1D"/>
    <w:rsid w:val="004D409C"/>
    <w:rsid w:val="004D4E78"/>
    <w:rsid w:val="004D5E50"/>
    <w:rsid w:val="004E2740"/>
    <w:rsid w:val="004E4EFD"/>
    <w:rsid w:val="004E6415"/>
    <w:rsid w:val="004E7EF8"/>
    <w:rsid w:val="004F4878"/>
    <w:rsid w:val="004F6733"/>
    <w:rsid w:val="004F6ECE"/>
    <w:rsid w:val="004F778E"/>
    <w:rsid w:val="005000F1"/>
    <w:rsid w:val="00500371"/>
    <w:rsid w:val="00501019"/>
    <w:rsid w:val="00501021"/>
    <w:rsid w:val="0050198C"/>
    <w:rsid w:val="00501AD8"/>
    <w:rsid w:val="00511D37"/>
    <w:rsid w:val="0051268C"/>
    <w:rsid w:val="00515FB8"/>
    <w:rsid w:val="00516B8C"/>
    <w:rsid w:val="005208A8"/>
    <w:rsid w:val="00521F21"/>
    <w:rsid w:val="00522C46"/>
    <w:rsid w:val="00526477"/>
    <w:rsid w:val="005265F2"/>
    <w:rsid w:val="00526FC0"/>
    <w:rsid w:val="00527285"/>
    <w:rsid w:val="005273BD"/>
    <w:rsid w:val="005306D2"/>
    <w:rsid w:val="005337F0"/>
    <w:rsid w:val="005346A1"/>
    <w:rsid w:val="00535F94"/>
    <w:rsid w:val="00540282"/>
    <w:rsid w:val="00540B86"/>
    <w:rsid w:val="00541032"/>
    <w:rsid w:val="00545823"/>
    <w:rsid w:val="00550E42"/>
    <w:rsid w:val="00551307"/>
    <w:rsid w:val="005562FB"/>
    <w:rsid w:val="00560BF5"/>
    <w:rsid w:val="005633D8"/>
    <w:rsid w:val="005640A1"/>
    <w:rsid w:val="00565D0C"/>
    <w:rsid w:val="00566140"/>
    <w:rsid w:val="00566F43"/>
    <w:rsid w:val="005677FC"/>
    <w:rsid w:val="00567E99"/>
    <w:rsid w:val="00570113"/>
    <w:rsid w:val="00571291"/>
    <w:rsid w:val="00574F8B"/>
    <w:rsid w:val="00577159"/>
    <w:rsid w:val="0058178E"/>
    <w:rsid w:val="00582684"/>
    <w:rsid w:val="00590403"/>
    <w:rsid w:val="00592A1F"/>
    <w:rsid w:val="00592D6D"/>
    <w:rsid w:val="005A43E6"/>
    <w:rsid w:val="005A4EB8"/>
    <w:rsid w:val="005A6984"/>
    <w:rsid w:val="005A7535"/>
    <w:rsid w:val="005B0936"/>
    <w:rsid w:val="005B2C7F"/>
    <w:rsid w:val="005B44FC"/>
    <w:rsid w:val="005B65E2"/>
    <w:rsid w:val="005C1242"/>
    <w:rsid w:val="005C44F6"/>
    <w:rsid w:val="005C4929"/>
    <w:rsid w:val="005C580C"/>
    <w:rsid w:val="005C5887"/>
    <w:rsid w:val="005C6B2E"/>
    <w:rsid w:val="005C72BD"/>
    <w:rsid w:val="005C7435"/>
    <w:rsid w:val="005D0CB2"/>
    <w:rsid w:val="005D1BEE"/>
    <w:rsid w:val="005D1D78"/>
    <w:rsid w:val="005D2188"/>
    <w:rsid w:val="005D4F7C"/>
    <w:rsid w:val="005D6C29"/>
    <w:rsid w:val="005D6E23"/>
    <w:rsid w:val="005E0ED6"/>
    <w:rsid w:val="005E10E7"/>
    <w:rsid w:val="005E2E19"/>
    <w:rsid w:val="005E6431"/>
    <w:rsid w:val="005F0A71"/>
    <w:rsid w:val="005F116C"/>
    <w:rsid w:val="005F15F0"/>
    <w:rsid w:val="005F224F"/>
    <w:rsid w:val="005F3B70"/>
    <w:rsid w:val="005F3C95"/>
    <w:rsid w:val="005F4020"/>
    <w:rsid w:val="005F70D5"/>
    <w:rsid w:val="0060454D"/>
    <w:rsid w:val="0060567A"/>
    <w:rsid w:val="00607AB5"/>
    <w:rsid w:val="006118F5"/>
    <w:rsid w:val="00613E9C"/>
    <w:rsid w:val="00620696"/>
    <w:rsid w:val="006215C0"/>
    <w:rsid w:val="00622332"/>
    <w:rsid w:val="006227E1"/>
    <w:rsid w:val="00622C2D"/>
    <w:rsid w:val="00627579"/>
    <w:rsid w:val="0063177E"/>
    <w:rsid w:val="00633F9F"/>
    <w:rsid w:val="00636539"/>
    <w:rsid w:val="00636AE5"/>
    <w:rsid w:val="00636FBC"/>
    <w:rsid w:val="006371E0"/>
    <w:rsid w:val="0064034C"/>
    <w:rsid w:val="00646A59"/>
    <w:rsid w:val="00646DA9"/>
    <w:rsid w:val="00647F47"/>
    <w:rsid w:val="0065073A"/>
    <w:rsid w:val="0065132F"/>
    <w:rsid w:val="00651682"/>
    <w:rsid w:val="006521FB"/>
    <w:rsid w:val="00652DD9"/>
    <w:rsid w:val="00653052"/>
    <w:rsid w:val="0065568F"/>
    <w:rsid w:val="00657161"/>
    <w:rsid w:val="0065729F"/>
    <w:rsid w:val="00657B98"/>
    <w:rsid w:val="00663ABC"/>
    <w:rsid w:val="006659CF"/>
    <w:rsid w:val="0067011B"/>
    <w:rsid w:val="00671FFE"/>
    <w:rsid w:val="006779B0"/>
    <w:rsid w:val="00677B88"/>
    <w:rsid w:val="00677FD6"/>
    <w:rsid w:val="0068223D"/>
    <w:rsid w:val="00682EEC"/>
    <w:rsid w:val="00685CC0"/>
    <w:rsid w:val="00685CD0"/>
    <w:rsid w:val="00686278"/>
    <w:rsid w:val="006879EB"/>
    <w:rsid w:val="006900EB"/>
    <w:rsid w:val="00692587"/>
    <w:rsid w:val="006931C7"/>
    <w:rsid w:val="006938CA"/>
    <w:rsid w:val="0069436E"/>
    <w:rsid w:val="00696AB5"/>
    <w:rsid w:val="0069703E"/>
    <w:rsid w:val="006973E8"/>
    <w:rsid w:val="00697418"/>
    <w:rsid w:val="006A16A4"/>
    <w:rsid w:val="006A1771"/>
    <w:rsid w:val="006A1C4F"/>
    <w:rsid w:val="006A33D3"/>
    <w:rsid w:val="006A3C08"/>
    <w:rsid w:val="006A51BE"/>
    <w:rsid w:val="006A5507"/>
    <w:rsid w:val="006A77E9"/>
    <w:rsid w:val="006B05B5"/>
    <w:rsid w:val="006B08E0"/>
    <w:rsid w:val="006B0F04"/>
    <w:rsid w:val="006B2B01"/>
    <w:rsid w:val="006B4637"/>
    <w:rsid w:val="006B4C95"/>
    <w:rsid w:val="006B5A02"/>
    <w:rsid w:val="006B6218"/>
    <w:rsid w:val="006B6FB2"/>
    <w:rsid w:val="006B7B17"/>
    <w:rsid w:val="006C0954"/>
    <w:rsid w:val="006C4D67"/>
    <w:rsid w:val="006C505F"/>
    <w:rsid w:val="006C5F70"/>
    <w:rsid w:val="006D1CEF"/>
    <w:rsid w:val="006D2779"/>
    <w:rsid w:val="006D7C92"/>
    <w:rsid w:val="006E39ED"/>
    <w:rsid w:val="006E51EA"/>
    <w:rsid w:val="006E7D5D"/>
    <w:rsid w:val="006F46B0"/>
    <w:rsid w:val="006F5165"/>
    <w:rsid w:val="007038A5"/>
    <w:rsid w:val="007048F7"/>
    <w:rsid w:val="007051A1"/>
    <w:rsid w:val="007061C1"/>
    <w:rsid w:val="00707A51"/>
    <w:rsid w:val="0071353A"/>
    <w:rsid w:val="00713BB7"/>
    <w:rsid w:val="00717B1D"/>
    <w:rsid w:val="007208DE"/>
    <w:rsid w:val="0072542C"/>
    <w:rsid w:val="007261B0"/>
    <w:rsid w:val="007311F1"/>
    <w:rsid w:val="007318CA"/>
    <w:rsid w:val="00731CBA"/>
    <w:rsid w:val="007340CA"/>
    <w:rsid w:val="00735736"/>
    <w:rsid w:val="00735B38"/>
    <w:rsid w:val="00737842"/>
    <w:rsid w:val="00744D2C"/>
    <w:rsid w:val="00744D74"/>
    <w:rsid w:val="00746031"/>
    <w:rsid w:val="00750221"/>
    <w:rsid w:val="00752066"/>
    <w:rsid w:val="00753734"/>
    <w:rsid w:val="0075762C"/>
    <w:rsid w:val="007618FF"/>
    <w:rsid w:val="00763321"/>
    <w:rsid w:val="007639B6"/>
    <w:rsid w:val="00765298"/>
    <w:rsid w:val="0076610C"/>
    <w:rsid w:val="007702D2"/>
    <w:rsid w:val="00770A1A"/>
    <w:rsid w:val="00771338"/>
    <w:rsid w:val="00772113"/>
    <w:rsid w:val="0077562C"/>
    <w:rsid w:val="007767AE"/>
    <w:rsid w:val="00781FEC"/>
    <w:rsid w:val="0078418F"/>
    <w:rsid w:val="00785099"/>
    <w:rsid w:val="00792A82"/>
    <w:rsid w:val="007A1BBD"/>
    <w:rsid w:val="007A4FE0"/>
    <w:rsid w:val="007A6B3F"/>
    <w:rsid w:val="007B320E"/>
    <w:rsid w:val="007B3C79"/>
    <w:rsid w:val="007B3F92"/>
    <w:rsid w:val="007B4415"/>
    <w:rsid w:val="007B44ED"/>
    <w:rsid w:val="007C0259"/>
    <w:rsid w:val="007C0BF1"/>
    <w:rsid w:val="007C6D61"/>
    <w:rsid w:val="007C72ED"/>
    <w:rsid w:val="007D035E"/>
    <w:rsid w:val="007D22E5"/>
    <w:rsid w:val="007D2E7C"/>
    <w:rsid w:val="007D3577"/>
    <w:rsid w:val="007D6B96"/>
    <w:rsid w:val="007D7029"/>
    <w:rsid w:val="007D72BA"/>
    <w:rsid w:val="007E1822"/>
    <w:rsid w:val="007E3FAC"/>
    <w:rsid w:val="007F17B3"/>
    <w:rsid w:val="007F2E96"/>
    <w:rsid w:val="007F312D"/>
    <w:rsid w:val="007F4557"/>
    <w:rsid w:val="007F49B8"/>
    <w:rsid w:val="007F5033"/>
    <w:rsid w:val="007F5691"/>
    <w:rsid w:val="00802809"/>
    <w:rsid w:val="00803DD5"/>
    <w:rsid w:val="00806B76"/>
    <w:rsid w:val="00807292"/>
    <w:rsid w:val="00807878"/>
    <w:rsid w:val="008101F9"/>
    <w:rsid w:val="00811D98"/>
    <w:rsid w:val="00811EB2"/>
    <w:rsid w:val="00817A95"/>
    <w:rsid w:val="00817D5A"/>
    <w:rsid w:val="00817EC8"/>
    <w:rsid w:val="008205FE"/>
    <w:rsid w:val="00820924"/>
    <w:rsid w:val="00820BB0"/>
    <w:rsid w:val="008223E7"/>
    <w:rsid w:val="00823490"/>
    <w:rsid w:val="00823494"/>
    <w:rsid w:val="00825E0A"/>
    <w:rsid w:val="00827C3D"/>
    <w:rsid w:val="00831058"/>
    <w:rsid w:val="00832A1F"/>
    <w:rsid w:val="008330CB"/>
    <w:rsid w:val="008333CF"/>
    <w:rsid w:val="00834013"/>
    <w:rsid w:val="0083535C"/>
    <w:rsid w:val="0083570B"/>
    <w:rsid w:val="00835CC4"/>
    <w:rsid w:val="0083632A"/>
    <w:rsid w:val="0084058F"/>
    <w:rsid w:val="00840C22"/>
    <w:rsid w:val="00840E3D"/>
    <w:rsid w:val="008430D9"/>
    <w:rsid w:val="0084493A"/>
    <w:rsid w:val="00844FA2"/>
    <w:rsid w:val="00845DDD"/>
    <w:rsid w:val="0084629B"/>
    <w:rsid w:val="00846859"/>
    <w:rsid w:val="008519D5"/>
    <w:rsid w:val="008526D8"/>
    <w:rsid w:val="00853779"/>
    <w:rsid w:val="0085440B"/>
    <w:rsid w:val="0085555C"/>
    <w:rsid w:val="0085577B"/>
    <w:rsid w:val="008563DA"/>
    <w:rsid w:val="008579A7"/>
    <w:rsid w:val="0086088F"/>
    <w:rsid w:val="0086101E"/>
    <w:rsid w:val="008630DB"/>
    <w:rsid w:val="00863DCF"/>
    <w:rsid w:val="00863F88"/>
    <w:rsid w:val="00866FA4"/>
    <w:rsid w:val="00871CD4"/>
    <w:rsid w:val="0087662E"/>
    <w:rsid w:val="00877A9D"/>
    <w:rsid w:val="008800AC"/>
    <w:rsid w:val="00884EB7"/>
    <w:rsid w:val="008874BB"/>
    <w:rsid w:val="008923FC"/>
    <w:rsid w:val="00895333"/>
    <w:rsid w:val="008966DE"/>
    <w:rsid w:val="008A25B7"/>
    <w:rsid w:val="008A43D5"/>
    <w:rsid w:val="008A4717"/>
    <w:rsid w:val="008A510E"/>
    <w:rsid w:val="008B002E"/>
    <w:rsid w:val="008B4596"/>
    <w:rsid w:val="008B4D1C"/>
    <w:rsid w:val="008B574A"/>
    <w:rsid w:val="008B6BA5"/>
    <w:rsid w:val="008C0365"/>
    <w:rsid w:val="008C10AB"/>
    <w:rsid w:val="008C124E"/>
    <w:rsid w:val="008C2460"/>
    <w:rsid w:val="008C33C7"/>
    <w:rsid w:val="008C40EC"/>
    <w:rsid w:val="008D066C"/>
    <w:rsid w:val="008D0ED1"/>
    <w:rsid w:val="008D23F7"/>
    <w:rsid w:val="008D33EE"/>
    <w:rsid w:val="008D6DDF"/>
    <w:rsid w:val="008D72C4"/>
    <w:rsid w:val="008D7A8A"/>
    <w:rsid w:val="008E020F"/>
    <w:rsid w:val="008E023D"/>
    <w:rsid w:val="008E681E"/>
    <w:rsid w:val="008E6A2B"/>
    <w:rsid w:val="008E7948"/>
    <w:rsid w:val="008F02AF"/>
    <w:rsid w:val="008F31AC"/>
    <w:rsid w:val="008F570B"/>
    <w:rsid w:val="008F5D3A"/>
    <w:rsid w:val="009000F6"/>
    <w:rsid w:val="009014D0"/>
    <w:rsid w:val="00903051"/>
    <w:rsid w:val="00903C23"/>
    <w:rsid w:val="009051C2"/>
    <w:rsid w:val="0091151D"/>
    <w:rsid w:val="009140FD"/>
    <w:rsid w:val="00914EB7"/>
    <w:rsid w:val="00916FEE"/>
    <w:rsid w:val="009177C5"/>
    <w:rsid w:val="00917985"/>
    <w:rsid w:val="00917CCA"/>
    <w:rsid w:val="00927AB3"/>
    <w:rsid w:val="009300CF"/>
    <w:rsid w:val="00930DAA"/>
    <w:rsid w:val="00932258"/>
    <w:rsid w:val="0093636A"/>
    <w:rsid w:val="00940E7C"/>
    <w:rsid w:val="00946A7E"/>
    <w:rsid w:val="00947178"/>
    <w:rsid w:val="009473A3"/>
    <w:rsid w:val="009501A7"/>
    <w:rsid w:val="00953437"/>
    <w:rsid w:val="0095498F"/>
    <w:rsid w:val="00955397"/>
    <w:rsid w:val="00955FF7"/>
    <w:rsid w:val="009562AF"/>
    <w:rsid w:val="00956782"/>
    <w:rsid w:val="00956FD3"/>
    <w:rsid w:val="00957873"/>
    <w:rsid w:val="00961CB7"/>
    <w:rsid w:val="009638AB"/>
    <w:rsid w:val="00967E7F"/>
    <w:rsid w:val="00977311"/>
    <w:rsid w:val="00977650"/>
    <w:rsid w:val="00980244"/>
    <w:rsid w:val="00981B36"/>
    <w:rsid w:val="00983C74"/>
    <w:rsid w:val="009846A1"/>
    <w:rsid w:val="009852FF"/>
    <w:rsid w:val="00986E99"/>
    <w:rsid w:val="0098754B"/>
    <w:rsid w:val="00990D9D"/>
    <w:rsid w:val="00991553"/>
    <w:rsid w:val="00991606"/>
    <w:rsid w:val="00992562"/>
    <w:rsid w:val="00992767"/>
    <w:rsid w:val="00992DB7"/>
    <w:rsid w:val="00992EA7"/>
    <w:rsid w:val="00993C68"/>
    <w:rsid w:val="00994E51"/>
    <w:rsid w:val="00994FDF"/>
    <w:rsid w:val="00995459"/>
    <w:rsid w:val="009960EB"/>
    <w:rsid w:val="009A7CA1"/>
    <w:rsid w:val="009B298E"/>
    <w:rsid w:val="009B2A9C"/>
    <w:rsid w:val="009B44A8"/>
    <w:rsid w:val="009B4CDD"/>
    <w:rsid w:val="009B64BE"/>
    <w:rsid w:val="009B69FF"/>
    <w:rsid w:val="009C034A"/>
    <w:rsid w:val="009C274E"/>
    <w:rsid w:val="009D0DAF"/>
    <w:rsid w:val="009D2A15"/>
    <w:rsid w:val="009D31AD"/>
    <w:rsid w:val="009D4285"/>
    <w:rsid w:val="009D6452"/>
    <w:rsid w:val="009D7E43"/>
    <w:rsid w:val="009E00AC"/>
    <w:rsid w:val="009E19C6"/>
    <w:rsid w:val="009E3986"/>
    <w:rsid w:val="009E5873"/>
    <w:rsid w:val="009E6181"/>
    <w:rsid w:val="009E6A63"/>
    <w:rsid w:val="009F61CE"/>
    <w:rsid w:val="009F7206"/>
    <w:rsid w:val="009F729B"/>
    <w:rsid w:val="00A032BD"/>
    <w:rsid w:val="00A03E27"/>
    <w:rsid w:val="00A03EDF"/>
    <w:rsid w:val="00A04746"/>
    <w:rsid w:val="00A0506C"/>
    <w:rsid w:val="00A05B7F"/>
    <w:rsid w:val="00A07089"/>
    <w:rsid w:val="00A118D2"/>
    <w:rsid w:val="00A11F6D"/>
    <w:rsid w:val="00A129C5"/>
    <w:rsid w:val="00A159D5"/>
    <w:rsid w:val="00A16290"/>
    <w:rsid w:val="00A16DC7"/>
    <w:rsid w:val="00A20878"/>
    <w:rsid w:val="00A23951"/>
    <w:rsid w:val="00A25EC0"/>
    <w:rsid w:val="00A30C2C"/>
    <w:rsid w:val="00A35B2A"/>
    <w:rsid w:val="00A37EB1"/>
    <w:rsid w:val="00A41A97"/>
    <w:rsid w:val="00A41D31"/>
    <w:rsid w:val="00A41DF4"/>
    <w:rsid w:val="00A420BD"/>
    <w:rsid w:val="00A425A6"/>
    <w:rsid w:val="00A43766"/>
    <w:rsid w:val="00A45D93"/>
    <w:rsid w:val="00A46D10"/>
    <w:rsid w:val="00A477BC"/>
    <w:rsid w:val="00A5052E"/>
    <w:rsid w:val="00A508FF"/>
    <w:rsid w:val="00A50F2E"/>
    <w:rsid w:val="00A51FF8"/>
    <w:rsid w:val="00A53615"/>
    <w:rsid w:val="00A53945"/>
    <w:rsid w:val="00A54A16"/>
    <w:rsid w:val="00A55A36"/>
    <w:rsid w:val="00A57672"/>
    <w:rsid w:val="00A6029A"/>
    <w:rsid w:val="00A60A7D"/>
    <w:rsid w:val="00A60D3A"/>
    <w:rsid w:val="00A64390"/>
    <w:rsid w:val="00A653CC"/>
    <w:rsid w:val="00A67280"/>
    <w:rsid w:val="00A71EFA"/>
    <w:rsid w:val="00A72308"/>
    <w:rsid w:val="00A73B83"/>
    <w:rsid w:val="00A73EDE"/>
    <w:rsid w:val="00A74D88"/>
    <w:rsid w:val="00A753DA"/>
    <w:rsid w:val="00A768C0"/>
    <w:rsid w:val="00A76C40"/>
    <w:rsid w:val="00A80E9F"/>
    <w:rsid w:val="00A862B6"/>
    <w:rsid w:val="00A87F6C"/>
    <w:rsid w:val="00A90502"/>
    <w:rsid w:val="00A968EF"/>
    <w:rsid w:val="00A97883"/>
    <w:rsid w:val="00AA2FF1"/>
    <w:rsid w:val="00AA455D"/>
    <w:rsid w:val="00AA55ED"/>
    <w:rsid w:val="00AA5B78"/>
    <w:rsid w:val="00AA6E06"/>
    <w:rsid w:val="00AB3BF7"/>
    <w:rsid w:val="00AB7588"/>
    <w:rsid w:val="00AC0A78"/>
    <w:rsid w:val="00AC2BA1"/>
    <w:rsid w:val="00AC35A0"/>
    <w:rsid w:val="00AC3781"/>
    <w:rsid w:val="00AC44DC"/>
    <w:rsid w:val="00AC6521"/>
    <w:rsid w:val="00AC6770"/>
    <w:rsid w:val="00AC7D7A"/>
    <w:rsid w:val="00AD1455"/>
    <w:rsid w:val="00AD1930"/>
    <w:rsid w:val="00AD5BE0"/>
    <w:rsid w:val="00AD673F"/>
    <w:rsid w:val="00AD7FBC"/>
    <w:rsid w:val="00AE26A2"/>
    <w:rsid w:val="00AE2CB5"/>
    <w:rsid w:val="00AE3C15"/>
    <w:rsid w:val="00AE40CC"/>
    <w:rsid w:val="00AE4E6B"/>
    <w:rsid w:val="00AE50A7"/>
    <w:rsid w:val="00AE79D3"/>
    <w:rsid w:val="00AF0745"/>
    <w:rsid w:val="00AF0A5D"/>
    <w:rsid w:val="00AF0CC6"/>
    <w:rsid w:val="00AF0E76"/>
    <w:rsid w:val="00AF0FC5"/>
    <w:rsid w:val="00AF31DF"/>
    <w:rsid w:val="00AF35CA"/>
    <w:rsid w:val="00AF3D37"/>
    <w:rsid w:val="00AF7813"/>
    <w:rsid w:val="00B0191A"/>
    <w:rsid w:val="00B03F13"/>
    <w:rsid w:val="00B139AE"/>
    <w:rsid w:val="00B13BD1"/>
    <w:rsid w:val="00B20991"/>
    <w:rsid w:val="00B23F8D"/>
    <w:rsid w:val="00B25242"/>
    <w:rsid w:val="00B32130"/>
    <w:rsid w:val="00B321AE"/>
    <w:rsid w:val="00B344FD"/>
    <w:rsid w:val="00B35581"/>
    <w:rsid w:val="00B4046A"/>
    <w:rsid w:val="00B413EA"/>
    <w:rsid w:val="00B4245F"/>
    <w:rsid w:val="00B44CE6"/>
    <w:rsid w:val="00B45E30"/>
    <w:rsid w:val="00B460B0"/>
    <w:rsid w:val="00B461A0"/>
    <w:rsid w:val="00B461EF"/>
    <w:rsid w:val="00B46C58"/>
    <w:rsid w:val="00B526AC"/>
    <w:rsid w:val="00B52879"/>
    <w:rsid w:val="00B55D9F"/>
    <w:rsid w:val="00B5640B"/>
    <w:rsid w:val="00B65A14"/>
    <w:rsid w:val="00B672A4"/>
    <w:rsid w:val="00B677C3"/>
    <w:rsid w:val="00B67ECE"/>
    <w:rsid w:val="00B7006E"/>
    <w:rsid w:val="00B7052B"/>
    <w:rsid w:val="00B7167F"/>
    <w:rsid w:val="00B716FD"/>
    <w:rsid w:val="00B743F1"/>
    <w:rsid w:val="00B76054"/>
    <w:rsid w:val="00B80BDC"/>
    <w:rsid w:val="00B81FF2"/>
    <w:rsid w:val="00B825AC"/>
    <w:rsid w:val="00B84ABA"/>
    <w:rsid w:val="00B8518B"/>
    <w:rsid w:val="00B856C0"/>
    <w:rsid w:val="00B87973"/>
    <w:rsid w:val="00B907A0"/>
    <w:rsid w:val="00B92320"/>
    <w:rsid w:val="00B9261C"/>
    <w:rsid w:val="00B92B0A"/>
    <w:rsid w:val="00B934D3"/>
    <w:rsid w:val="00B938BF"/>
    <w:rsid w:val="00B941FD"/>
    <w:rsid w:val="00B949B7"/>
    <w:rsid w:val="00B957D1"/>
    <w:rsid w:val="00B97498"/>
    <w:rsid w:val="00B979B3"/>
    <w:rsid w:val="00B97F23"/>
    <w:rsid w:val="00BA0943"/>
    <w:rsid w:val="00BA476A"/>
    <w:rsid w:val="00BA5D1F"/>
    <w:rsid w:val="00BA5F12"/>
    <w:rsid w:val="00BA6CB2"/>
    <w:rsid w:val="00BB0289"/>
    <w:rsid w:val="00BB0735"/>
    <w:rsid w:val="00BB3729"/>
    <w:rsid w:val="00BB67B5"/>
    <w:rsid w:val="00BC2214"/>
    <w:rsid w:val="00BC2648"/>
    <w:rsid w:val="00BC2E14"/>
    <w:rsid w:val="00BC3838"/>
    <w:rsid w:val="00BC4E0A"/>
    <w:rsid w:val="00BC59BC"/>
    <w:rsid w:val="00BC665F"/>
    <w:rsid w:val="00BC6CAB"/>
    <w:rsid w:val="00BD6416"/>
    <w:rsid w:val="00BD77E8"/>
    <w:rsid w:val="00BD7D77"/>
    <w:rsid w:val="00BE00F8"/>
    <w:rsid w:val="00BE0188"/>
    <w:rsid w:val="00BE17F8"/>
    <w:rsid w:val="00BE594E"/>
    <w:rsid w:val="00BE75EB"/>
    <w:rsid w:val="00BF23A2"/>
    <w:rsid w:val="00BF2DB2"/>
    <w:rsid w:val="00BF3F91"/>
    <w:rsid w:val="00BF4C37"/>
    <w:rsid w:val="00BF4F0D"/>
    <w:rsid w:val="00BF6224"/>
    <w:rsid w:val="00C03B15"/>
    <w:rsid w:val="00C0555B"/>
    <w:rsid w:val="00C10A33"/>
    <w:rsid w:val="00C12365"/>
    <w:rsid w:val="00C13A1A"/>
    <w:rsid w:val="00C14E71"/>
    <w:rsid w:val="00C1533C"/>
    <w:rsid w:val="00C15EEE"/>
    <w:rsid w:val="00C16B1B"/>
    <w:rsid w:val="00C16D8C"/>
    <w:rsid w:val="00C23763"/>
    <w:rsid w:val="00C24604"/>
    <w:rsid w:val="00C2490A"/>
    <w:rsid w:val="00C26259"/>
    <w:rsid w:val="00C30087"/>
    <w:rsid w:val="00C30DFB"/>
    <w:rsid w:val="00C31DDF"/>
    <w:rsid w:val="00C33128"/>
    <w:rsid w:val="00C34A24"/>
    <w:rsid w:val="00C4657F"/>
    <w:rsid w:val="00C466E9"/>
    <w:rsid w:val="00C4730E"/>
    <w:rsid w:val="00C51621"/>
    <w:rsid w:val="00C52EE5"/>
    <w:rsid w:val="00C54101"/>
    <w:rsid w:val="00C54487"/>
    <w:rsid w:val="00C566F9"/>
    <w:rsid w:val="00C5675C"/>
    <w:rsid w:val="00C56859"/>
    <w:rsid w:val="00C56C7B"/>
    <w:rsid w:val="00C6003C"/>
    <w:rsid w:val="00C6065E"/>
    <w:rsid w:val="00C618BB"/>
    <w:rsid w:val="00C63E34"/>
    <w:rsid w:val="00C66107"/>
    <w:rsid w:val="00C679A6"/>
    <w:rsid w:val="00C724C3"/>
    <w:rsid w:val="00C73A1C"/>
    <w:rsid w:val="00C74608"/>
    <w:rsid w:val="00C76C5B"/>
    <w:rsid w:val="00C81577"/>
    <w:rsid w:val="00C8176C"/>
    <w:rsid w:val="00C82F20"/>
    <w:rsid w:val="00C8572F"/>
    <w:rsid w:val="00C87087"/>
    <w:rsid w:val="00C87FC4"/>
    <w:rsid w:val="00C91C64"/>
    <w:rsid w:val="00C96443"/>
    <w:rsid w:val="00C97992"/>
    <w:rsid w:val="00CA1257"/>
    <w:rsid w:val="00CB3BCF"/>
    <w:rsid w:val="00CB5853"/>
    <w:rsid w:val="00CB65BE"/>
    <w:rsid w:val="00CB66F2"/>
    <w:rsid w:val="00CC0778"/>
    <w:rsid w:val="00CC0ACB"/>
    <w:rsid w:val="00CC0DF7"/>
    <w:rsid w:val="00CC3936"/>
    <w:rsid w:val="00CC3CED"/>
    <w:rsid w:val="00CD0D7A"/>
    <w:rsid w:val="00CD10CC"/>
    <w:rsid w:val="00CD1722"/>
    <w:rsid w:val="00CD189D"/>
    <w:rsid w:val="00CD27FE"/>
    <w:rsid w:val="00CD351A"/>
    <w:rsid w:val="00CD4667"/>
    <w:rsid w:val="00CD4AAE"/>
    <w:rsid w:val="00CD7AC9"/>
    <w:rsid w:val="00CE32F6"/>
    <w:rsid w:val="00CE39A6"/>
    <w:rsid w:val="00CE41AD"/>
    <w:rsid w:val="00CE4E33"/>
    <w:rsid w:val="00CE60F7"/>
    <w:rsid w:val="00CE7286"/>
    <w:rsid w:val="00CE73C3"/>
    <w:rsid w:val="00CE7543"/>
    <w:rsid w:val="00CF08B0"/>
    <w:rsid w:val="00CF1AFE"/>
    <w:rsid w:val="00CF1E08"/>
    <w:rsid w:val="00CF4F69"/>
    <w:rsid w:val="00CF56AC"/>
    <w:rsid w:val="00CF6174"/>
    <w:rsid w:val="00CF75B9"/>
    <w:rsid w:val="00D03FA0"/>
    <w:rsid w:val="00D12855"/>
    <w:rsid w:val="00D12AF5"/>
    <w:rsid w:val="00D148C5"/>
    <w:rsid w:val="00D15410"/>
    <w:rsid w:val="00D1790F"/>
    <w:rsid w:val="00D20009"/>
    <w:rsid w:val="00D216F1"/>
    <w:rsid w:val="00D21D4C"/>
    <w:rsid w:val="00D230EF"/>
    <w:rsid w:val="00D27353"/>
    <w:rsid w:val="00D27615"/>
    <w:rsid w:val="00D3019A"/>
    <w:rsid w:val="00D307F1"/>
    <w:rsid w:val="00D30999"/>
    <w:rsid w:val="00D31104"/>
    <w:rsid w:val="00D31206"/>
    <w:rsid w:val="00D326F1"/>
    <w:rsid w:val="00D365CA"/>
    <w:rsid w:val="00D40CBF"/>
    <w:rsid w:val="00D41F74"/>
    <w:rsid w:val="00D4218D"/>
    <w:rsid w:val="00D429E3"/>
    <w:rsid w:val="00D43392"/>
    <w:rsid w:val="00D43476"/>
    <w:rsid w:val="00D43B10"/>
    <w:rsid w:val="00D45234"/>
    <w:rsid w:val="00D479D0"/>
    <w:rsid w:val="00D50CF3"/>
    <w:rsid w:val="00D53529"/>
    <w:rsid w:val="00D55DFA"/>
    <w:rsid w:val="00D62F40"/>
    <w:rsid w:val="00D6496C"/>
    <w:rsid w:val="00D649BE"/>
    <w:rsid w:val="00D70738"/>
    <w:rsid w:val="00D70CB7"/>
    <w:rsid w:val="00D71384"/>
    <w:rsid w:val="00D80990"/>
    <w:rsid w:val="00D817E7"/>
    <w:rsid w:val="00D822BD"/>
    <w:rsid w:val="00D82EB7"/>
    <w:rsid w:val="00D835EC"/>
    <w:rsid w:val="00D83B03"/>
    <w:rsid w:val="00D90E7A"/>
    <w:rsid w:val="00D92476"/>
    <w:rsid w:val="00D9290F"/>
    <w:rsid w:val="00D938A2"/>
    <w:rsid w:val="00D939F1"/>
    <w:rsid w:val="00D96569"/>
    <w:rsid w:val="00D97488"/>
    <w:rsid w:val="00D97CB8"/>
    <w:rsid w:val="00DA028D"/>
    <w:rsid w:val="00DA07C0"/>
    <w:rsid w:val="00DA0A63"/>
    <w:rsid w:val="00DA1CE2"/>
    <w:rsid w:val="00DA5990"/>
    <w:rsid w:val="00DA5AA5"/>
    <w:rsid w:val="00DA5C08"/>
    <w:rsid w:val="00DB0308"/>
    <w:rsid w:val="00DB043E"/>
    <w:rsid w:val="00DB1D90"/>
    <w:rsid w:val="00DB372D"/>
    <w:rsid w:val="00DB51AE"/>
    <w:rsid w:val="00DB530E"/>
    <w:rsid w:val="00DC09C0"/>
    <w:rsid w:val="00DD33AF"/>
    <w:rsid w:val="00DD3896"/>
    <w:rsid w:val="00DD4379"/>
    <w:rsid w:val="00DD6174"/>
    <w:rsid w:val="00DD6B1E"/>
    <w:rsid w:val="00DD798A"/>
    <w:rsid w:val="00DE10E4"/>
    <w:rsid w:val="00DE1184"/>
    <w:rsid w:val="00DE29C6"/>
    <w:rsid w:val="00DE540B"/>
    <w:rsid w:val="00DF1D1C"/>
    <w:rsid w:val="00DF345A"/>
    <w:rsid w:val="00DF4A1F"/>
    <w:rsid w:val="00DF4E69"/>
    <w:rsid w:val="00DF69BA"/>
    <w:rsid w:val="00DF7074"/>
    <w:rsid w:val="00E005DE"/>
    <w:rsid w:val="00E0249D"/>
    <w:rsid w:val="00E03EF3"/>
    <w:rsid w:val="00E04F92"/>
    <w:rsid w:val="00E06567"/>
    <w:rsid w:val="00E075A5"/>
    <w:rsid w:val="00E14AE4"/>
    <w:rsid w:val="00E15357"/>
    <w:rsid w:val="00E15D4A"/>
    <w:rsid w:val="00E1673B"/>
    <w:rsid w:val="00E20124"/>
    <w:rsid w:val="00E21FFA"/>
    <w:rsid w:val="00E24D0B"/>
    <w:rsid w:val="00E25F1D"/>
    <w:rsid w:val="00E31749"/>
    <w:rsid w:val="00E32284"/>
    <w:rsid w:val="00E3306C"/>
    <w:rsid w:val="00E3320D"/>
    <w:rsid w:val="00E335C0"/>
    <w:rsid w:val="00E343A7"/>
    <w:rsid w:val="00E35388"/>
    <w:rsid w:val="00E40BCE"/>
    <w:rsid w:val="00E41BFC"/>
    <w:rsid w:val="00E42120"/>
    <w:rsid w:val="00E4550C"/>
    <w:rsid w:val="00E50C57"/>
    <w:rsid w:val="00E50E3A"/>
    <w:rsid w:val="00E528E9"/>
    <w:rsid w:val="00E53235"/>
    <w:rsid w:val="00E53B5A"/>
    <w:rsid w:val="00E54DA6"/>
    <w:rsid w:val="00E557F4"/>
    <w:rsid w:val="00E60428"/>
    <w:rsid w:val="00E60A7A"/>
    <w:rsid w:val="00E674E3"/>
    <w:rsid w:val="00E753AC"/>
    <w:rsid w:val="00E762B6"/>
    <w:rsid w:val="00E80BFF"/>
    <w:rsid w:val="00E870F3"/>
    <w:rsid w:val="00E929AE"/>
    <w:rsid w:val="00E92A53"/>
    <w:rsid w:val="00E95986"/>
    <w:rsid w:val="00E95E10"/>
    <w:rsid w:val="00E96630"/>
    <w:rsid w:val="00E9705D"/>
    <w:rsid w:val="00E97493"/>
    <w:rsid w:val="00E975FA"/>
    <w:rsid w:val="00EA0AE7"/>
    <w:rsid w:val="00EA6844"/>
    <w:rsid w:val="00EA74B6"/>
    <w:rsid w:val="00EA750F"/>
    <w:rsid w:val="00EB0428"/>
    <w:rsid w:val="00EB1803"/>
    <w:rsid w:val="00EB3A84"/>
    <w:rsid w:val="00EB4095"/>
    <w:rsid w:val="00EB6852"/>
    <w:rsid w:val="00EB68EF"/>
    <w:rsid w:val="00EB76B1"/>
    <w:rsid w:val="00EC173B"/>
    <w:rsid w:val="00EC2025"/>
    <w:rsid w:val="00ED1633"/>
    <w:rsid w:val="00ED173C"/>
    <w:rsid w:val="00ED52E3"/>
    <w:rsid w:val="00ED7429"/>
    <w:rsid w:val="00EE31A1"/>
    <w:rsid w:val="00EE3DDD"/>
    <w:rsid w:val="00EE3E9B"/>
    <w:rsid w:val="00EE5D07"/>
    <w:rsid w:val="00EF0254"/>
    <w:rsid w:val="00EF0609"/>
    <w:rsid w:val="00EF585B"/>
    <w:rsid w:val="00EF593A"/>
    <w:rsid w:val="00F001CD"/>
    <w:rsid w:val="00F060F9"/>
    <w:rsid w:val="00F07727"/>
    <w:rsid w:val="00F1000F"/>
    <w:rsid w:val="00F10ADA"/>
    <w:rsid w:val="00F12124"/>
    <w:rsid w:val="00F145F9"/>
    <w:rsid w:val="00F162AB"/>
    <w:rsid w:val="00F17F61"/>
    <w:rsid w:val="00F217AD"/>
    <w:rsid w:val="00F2211C"/>
    <w:rsid w:val="00F27FE8"/>
    <w:rsid w:val="00F30EFF"/>
    <w:rsid w:val="00F334DF"/>
    <w:rsid w:val="00F36906"/>
    <w:rsid w:val="00F369EC"/>
    <w:rsid w:val="00F37C82"/>
    <w:rsid w:val="00F40F8E"/>
    <w:rsid w:val="00F41952"/>
    <w:rsid w:val="00F430A9"/>
    <w:rsid w:val="00F433A9"/>
    <w:rsid w:val="00F44105"/>
    <w:rsid w:val="00F45026"/>
    <w:rsid w:val="00F45763"/>
    <w:rsid w:val="00F45A8C"/>
    <w:rsid w:val="00F4722C"/>
    <w:rsid w:val="00F478C3"/>
    <w:rsid w:val="00F501B8"/>
    <w:rsid w:val="00F503A2"/>
    <w:rsid w:val="00F50F4F"/>
    <w:rsid w:val="00F51658"/>
    <w:rsid w:val="00F51D13"/>
    <w:rsid w:val="00F52353"/>
    <w:rsid w:val="00F52BD0"/>
    <w:rsid w:val="00F558D4"/>
    <w:rsid w:val="00F56B50"/>
    <w:rsid w:val="00F56B98"/>
    <w:rsid w:val="00F57384"/>
    <w:rsid w:val="00F60C1C"/>
    <w:rsid w:val="00F61575"/>
    <w:rsid w:val="00F63D8C"/>
    <w:rsid w:val="00F65C6F"/>
    <w:rsid w:val="00F673E5"/>
    <w:rsid w:val="00F73C3C"/>
    <w:rsid w:val="00F779EC"/>
    <w:rsid w:val="00F807EA"/>
    <w:rsid w:val="00F859A2"/>
    <w:rsid w:val="00F8617B"/>
    <w:rsid w:val="00F92B5F"/>
    <w:rsid w:val="00F92F40"/>
    <w:rsid w:val="00F94234"/>
    <w:rsid w:val="00F97261"/>
    <w:rsid w:val="00FA1D0D"/>
    <w:rsid w:val="00FA4DD6"/>
    <w:rsid w:val="00FA64C2"/>
    <w:rsid w:val="00FB20D7"/>
    <w:rsid w:val="00FB3B39"/>
    <w:rsid w:val="00FB6F3F"/>
    <w:rsid w:val="00FC0AAF"/>
    <w:rsid w:val="00FC0B82"/>
    <w:rsid w:val="00FC13DB"/>
    <w:rsid w:val="00FC3950"/>
    <w:rsid w:val="00FC4328"/>
    <w:rsid w:val="00FC5143"/>
    <w:rsid w:val="00FC6E67"/>
    <w:rsid w:val="00FD1C6A"/>
    <w:rsid w:val="00FD342E"/>
    <w:rsid w:val="00FD67DB"/>
    <w:rsid w:val="00FE1DC2"/>
    <w:rsid w:val="00FE52DA"/>
    <w:rsid w:val="00FE59DE"/>
    <w:rsid w:val="00FE6EF6"/>
    <w:rsid w:val="00FE7ED4"/>
    <w:rsid w:val="00FF07C1"/>
    <w:rsid w:val="00FF3E2C"/>
    <w:rsid w:val="00FF4036"/>
    <w:rsid w:val="00FF48C3"/>
    <w:rsid w:val="00FF7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04DD7B"/>
  <w15:chartTrackingRefBased/>
  <w15:docId w15:val="{43C0910D-D8A9-3F4F-8DBA-9375D2A29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77E9"/>
    <w:pPr>
      <w:widowControl w:val="0"/>
      <w:spacing w:line="0" w:lineRule="atLeast"/>
      <w:jc w:val="both"/>
    </w:pPr>
    <w:rPr>
      <w:rFonts w:eastAsia="Songti SC" w:cs="Times New Roman (正文 CS 字体)"/>
      <w:sz w:val="24"/>
    </w:rPr>
  </w:style>
  <w:style w:type="paragraph" w:styleId="1">
    <w:name w:val="heading 1"/>
    <w:basedOn w:val="a"/>
    <w:next w:val="a"/>
    <w:link w:val="10"/>
    <w:autoRedefine/>
    <w:qFormat/>
    <w:rsid w:val="008E023D"/>
    <w:pPr>
      <w:keepNext/>
      <w:keepLines/>
      <w:spacing w:before="374" w:after="120" w:line="360" w:lineRule="auto"/>
      <w:jc w:val="left"/>
      <w:outlineLvl w:val="0"/>
    </w:pPr>
    <w:rPr>
      <w:rFonts w:eastAsiaTheme="minorEastAsia" w:cstheme="minorBidi"/>
      <w:b/>
      <w:bCs/>
      <w:kern w:val="44"/>
      <w:sz w:val="44"/>
      <w:szCs w:val="44"/>
    </w:rPr>
  </w:style>
  <w:style w:type="paragraph" w:styleId="2">
    <w:name w:val="heading 2"/>
    <w:basedOn w:val="a"/>
    <w:next w:val="a"/>
    <w:link w:val="20"/>
    <w:autoRedefine/>
    <w:uiPriority w:val="9"/>
    <w:unhideWhenUsed/>
    <w:qFormat/>
    <w:rsid w:val="00C52EE5"/>
    <w:pPr>
      <w:keepNext/>
      <w:keepLines/>
      <w:spacing w:before="20" w:after="20" w:line="20" w:lineRule="atLeast"/>
      <w:outlineLvl w:val="1"/>
    </w:pPr>
    <w:rPr>
      <w:rFonts w:ascii="Times New Roman" w:eastAsia="宋体" w:hAnsi="Times New Roman" w:cs="Times New Roman (标题 CS)"/>
      <w:bCs/>
      <w:szCs w:val="32"/>
    </w:rPr>
  </w:style>
  <w:style w:type="paragraph" w:styleId="3">
    <w:name w:val="heading 3"/>
    <w:basedOn w:val="a"/>
    <w:link w:val="30"/>
    <w:autoRedefine/>
    <w:uiPriority w:val="9"/>
    <w:qFormat/>
    <w:rsid w:val="00916FEE"/>
    <w:pPr>
      <w:widowControl/>
      <w:numPr>
        <w:numId w:val="1"/>
      </w:numPr>
      <w:spacing w:line="240" w:lineRule="auto"/>
      <w:ind w:left="420" w:hanging="420"/>
      <w:jc w:val="left"/>
      <w:outlineLvl w:val="2"/>
    </w:pPr>
    <w:rPr>
      <w:rFonts w:ascii="Times New Roman" w:eastAsia="宋体" w:hAnsi="Times New Roman" w:cs="宋体"/>
      <w:bCs/>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1">
    <w:name w:val="Table Simple 1"/>
    <w:basedOn w:val="a1"/>
    <w:rsid w:val="00B44CE6"/>
    <w:pPr>
      <w:widowControl w:val="0"/>
      <w:spacing w:line="288" w:lineRule="auto"/>
      <w:ind w:firstLineChars="200" w:firstLine="200"/>
      <w:jc w:val="both"/>
    </w:pPr>
    <w:rPr>
      <w:rFonts w:ascii="Times New Roman" w:eastAsia="Times New Roman" w:hAnsi="Times New Roman" w:cs="Times New Roman"/>
      <w:kern w:val="0"/>
      <w:sz w:val="20"/>
      <w:szCs w:val="20"/>
    </w:rPr>
    <w:tblPr>
      <w:tblBorders>
        <w:top w:val="single" w:sz="12" w:space="0" w:color="000000" w:themeColor="text1"/>
        <w:bottom w:val="single" w:sz="12" w:space="0" w:color="000000" w:themeColor="text1"/>
      </w:tblBorders>
    </w:tblPr>
    <w:tcPr>
      <w:shd w:val="clear" w:color="auto" w:fill="auto"/>
    </w:tcPr>
    <w:tblStylePr w:type="firstRow">
      <w:rPr>
        <w:rFonts w:ascii="Times New Roman" w:eastAsiaTheme="minorEastAsia" w:hAnsi="Times New Roman"/>
      </w:rPr>
      <w:tblPr/>
      <w:tcPr>
        <w:tcBorders>
          <w:top w:val="single" w:sz="12" w:space="0" w:color="auto"/>
          <w:bottom w:val="single" w:sz="8" w:space="0" w:color="auto"/>
        </w:tcBorders>
        <w:shd w:val="clear" w:color="auto" w:fill="auto"/>
      </w:tcPr>
    </w:tblStylePr>
    <w:tblStylePr w:type="lastRow">
      <w:tblPr/>
      <w:tcPr>
        <w:tcBorders>
          <w:top w:val="nil"/>
          <w:bottom w:val="single" w:sz="12" w:space="0" w:color="000000" w:themeColor="text1"/>
        </w:tcBorders>
        <w:shd w:val="clear" w:color="auto" w:fill="auto"/>
      </w:tcPr>
    </w:tblStylePr>
  </w:style>
  <w:style w:type="table" w:styleId="a3">
    <w:name w:val="Table Grid"/>
    <w:aliases w:val="邓同学的三线表"/>
    <w:basedOn w:val="a1"/>
    <w:rsid w:val="002E2B6F"/>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8" w:space="0" w:color="auto"/>
          <w:right w:val="nil"/>
          <w:insideH w:val="nil"/>
          <w:insideV w:val="nil"/>
          <w:tl2br w:val="nil"/>
          <w:tr2bl w:val="nil"/>
        </w:tcBorders>
      </w:tcPr>
    </w:tblStylePr>
  </w:style>
  <w:style w:type="character" w:customStyle="1" w:styleId="10">
    <w:name w:val="标题 1 字符"/>
    <w:basedOn w:val="a0"/>
    <w:link w:val="1"/>
    <w:rsid w:val="008E023D"/>
    <w:rPr>
      <w:b/>
      <w:bCs/>
      <w:kern w:val="44"/>
      <w:sz w:val="44"/>
      <w:szCs w:val="44"/>
    </w:rPr>
  </w:style>
  <w:style w:type="character" w:customStyle="1" w:styleId="20">
    <w:name w:val="标题 2 字符"/>
    <w:basedOn w:val="a0"/>
    <w:link w:val="2"/>
    <w:uiPriority w:val="9"/>
    <w:rsid w:val="00C52EE5"/>
    <w:rPr>
      <w:rFonts w:ascii="Times New Roman" w:eastAsia="宋体" w:hAnsi="Times New Roman" w:cs="Times New Roman (标题 CS)"/>
      <w:bCs/>
      <w:sz w:val="24"/>
      <w:szCs w:val="32"/>
    </w:rPr>
  </w:style>
  <w:style w:type="character" w:customStyle="1" w:styleId="30">
    <w:name w:val="标题 3 字符"/>
    <w:basedOn w:val="a0"/>
    <w:link w:val="3"/>
    <w:uiPriority w:val="9"/>
    <w:rsid w:val="00916FEE"/>
    <w:rPr>
      <w:rFonts w:ascii="Times New Roman" w:eastAsia="宋体" w:hAnsi="Times New Roman" w:cs="宋体"/>
      <w:bCs/>
      <w:kern w:val="0"/>
      <w:sz w:val="24"/>
      <w:szCs w:val="27"/>
    </w:rPr>
  </w:style>
  <w:style w:type="paragraph" w:styleId="a4">
    <w:name w:val="List Paragraph"/>
    <w:basedOn w:val="a"/>
    <w:uiPriority w:val="34"/>
    <w:qFormat/>
    <w:rsid w:val="00FE1DC2"/>
    <w:pPr>
      <w:ind w:firstLineChars="200" w:firstLine="420"/>
    </w:pPr>
  </w:style>
  <w:style w:type="character" w:styleId="a5">
    <w:name w:val="Placeholder Text"/>
    <w:basedOn w:val="a0"/>
    <w:uiPriority w:val="99"/>
    <w:semiHidden/>
    <w:rsid w:val="005F70D5"/>
    <w:rPr>
      <w:color w:val="808080"/>
    </w:rPr>
  </w:style>
  <w:style w:type="character" w:styleId="a6">
    <w:name w:val="Hyperlink"/>
    <w:basedOn w:val="a0"/>
    <w:uiPriority w:val="99"/>
    <w:unhideWhenUsed/>
    <w:rsid w:val="00F503A2"/>
    <w:rPr>
      <w:color w:val="0000FF"/>
      <w:u w:val="single"/>
    </w:rPr>
  </w:style>
  <w:style w:type="paragraph" w:styleId="a7">
    <w:name w:val="Normal (Web)"/>
    <w:basedOn w:val="a"/>
    <w:uiPriority w:val="99"/>
    <w:unhideWhenUsed/>
    <w:rsid w:val="00160C88"/>
    <w:pPr>
      <w:widowControl/>
      <w:spacing w:before="100" w:beforeAutospacing="1" w:after="100" w:afterAutospacing="1" w:line="240" w:lineRule="auto"/>
      <w:jc w:val="left"/>
    </w:pPr>
    <w:rPr>
      <w:rFonts w:ascii="宋体" w:eastAsia="宋体" w:hAnsi="宋体" w:cs="宋体"/>
      <w:kern w:val="0"/>
    </w:rPr>
  </w:style>
  <w:style w:type="character" w:styleId="a8">
    <w:name w:val="Unresolved Mention"/>
    <w:basedOn w:val="a0"/>
    <w:uiPriority w:val="99"/>
    <w:semiHidden/>
    <w:unhideWhenUsed/>
    <w:rsid w:val="00141FF6"/>
    <w:rPr>
      <w:color w:val="605E5C"/>
      <w:shd w:val="clear" w:color="auto" w:fill="E1DFDD"/>
    </w:rPr>
  </w:style>
  <w:style w:type="character" w:styleId="a9">
    <w:name w:val="FollowedHyperlink"/>
    <w:basedOn w:val="a0"/>
    <w:uiPriority w:val="99"/>
    <w:semiHidden/>
    <w:unhideWhenUsed/>
    <w:rsid w:val="00202978"/>
    <w:rPr>
      <w:color w:val="954F72" w:themeColor="followedHyperlink"/>
      <w:u w:val="single"/>
    </w:rPr>
  </w:style>
  <w:style w:type="paragraph" w:customStyle="1" w:styleId="alt">
    <w:name w:val="alt"/>
    <w:basedOn w:val="a"/>
    <w:rsid w:val="0003135D"/>
    <w:pPr>
      <w:widowControl/>
      <w:spacing w:before="100" w:beforeAutospacing="1" w:after="100" w:afterAutospacing="1" w:line="240" w:lineRule="auto"/>
      <w:jc w:val="left"/>
    </w:pPr>
    <w:rPr>
      <w:rFonts w:ascii="宋体" w:eastAsia="宋体" w:hAnsi="宋体" w:cs="宋体"/>
      <w:kern w:val="0"/>
    </w:rPr>
  </w:style>
  <w:style w:type="character" w:customStyle="1" w:styleId="keyword">
    <w:name w:val="keyword"/>
    <w:basedOn w:val="a0"/>
    <w:rsid w:val="00C724C3"/>
  </w:style>
  <w:style w:type="character" w:customStyle="1" w:styleId="preprocessor">
    <w:name w:val="preprocessor"/>
    <w:basedOn w:val="a0"/>
    <w:rsid w:val="00C724C3"/>
  </w:style>
  <w:style w:type="character" w:customStyle="1" w:styleId="string">
    <w:name w:val="string"/>
    <w:basedOn w:val="a0"/>
    <w:rsid w:val="00A862B6"/>
  </w:style>
  <w:style w:type="paragraph" w:styleId="aa">
    <w:name w:val="header"/>
    <w:basedOn w:val="a"/>
    <w:link w:val="ab"/>
    <w:uiPriority w:val="99"/>
    <w:unhideWhenUsed/>
    <w:rsid w:val="00B825A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b">
    <w:name w:val="页眉 字符"/>
    <w:basedOn w:val="a0"/>
    <w:link w:val="aa"/>
    <w:uiPriority w:val="99"/>
    <w:rsid w:val="00B825AC"/>
    <w:rPr>
      <w:rFonts w:eastAsia="Songti SC" w:cs="Times New Roman (正文 CS 字体)"/>
      <w:sz w:val="18"/>
      <w:szCs w:val="18"/>
    </w:rPr>
  </w:style>
  <w:style w:type="paragraph" w:styleId="ac">
    <w:name w:val="footer"/>
    <w:basedOn w:val="a"/>
    <w:link w:val="ad"/>
    <w:uiPriority w:val="99"/>
    <w:unhideWhenUsed/>
    <w:rsid w:val="00B825AC"/>
    <w:pPr>
      <w:tabs>
        <w:tab w:val="center" w:pos="4153"/>
        <w:tab w:val="right" w:pos="8306"/>
      </w:tabs>
      <w:snapToGrid w:val="0"/>
      <w:spacing w:line="240" w:lineRule="atLeast"/>
      <w:jc w:val="left"/>
    </w:pPr>
    <w:rPr>
      <w:sz w:val="18"/>
      <w:szCs w:val="18"/>
    </w:rPr>
  </w:style>
  <w:style w:type="character" w:customStyle="1" w:styleId="ad">
    <w:name w:val="页脚 字符"/>
    <w:basedOn w:val="a0"/>
    <w:link w:val="ac"/>
    <w:uiPriority w:val="99"/>
    <w:rsid w:val="00B825AC"/>
    <w:rPr>
      <w:rFonts w:eastAsia="Songti SC" w:cs="Times New Roman (正文 CS 字体)"/>
      <w:sz w:val="18"/>
      <w:szCs w:val="18"/>
    </w:rPr>
  </w:style>
  <w:style w:type="paragraph" w:styleId="ae">
    <w:name w:val="Balloon Text"/>
    <w:basedOn w:val="a"/>
    <w:link w:val="af"/>
    <w:uiPriority w:val="99"/>
    <w:semiHidden/>
    <w:unhideWhenUsed/>
    <w:rsid w:val="004D4E78"/>
    <w:pPr>
      <w:spacing w:line="240" w:lineRule="auto"/>
    </w:pPr>
    <w:rPr>
      <w:rFonts w:ascii="宋体" w:eastAsia="宋体"/>
      <w:sz w:val="18"/>
      <w:szCs w:val="18"/>
    </w:rPr>
  </w:style>
  <w:style w:type="character" w:customStyle="1" w:styleId="af">
    <w:name w:val="批注框文本 字符"/>
    <w:basedOn w:val="a0"/>
    <w:link w:val="ae"/>
    <w:uiPriority w:val="99"/>
    <w:semiHidden/>
    <w:rsid w:val="004D4E78"/>
    <w:rPr>
      <w:rFonts w:ascii="宋体" w:eastAsia="宋体" w:cs="Times New Roman (正文 CS 字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43751">
      <w:bodyDiv w:val="1"/>
      <w:marLeft w:val="0"/>
      <w:marRight w:val="0"/>
      <w:marTop w:val="0"/>
      <w:marBottom w:val="0"/>
      <w:divBdr>
        <w:top w:val="none" w:sz="0" w:space="0" w:color="auto"/>
        <w:left w:val="none" w:sz="0" w:space="0" w:color="auto"/>
        <w:bottom w:val="none" w:sz="0" w:space="0" w:color="auto"/>
        <w:right w:val="none" w:sz="0" w:space="0" w:color="auto"/>
      </w:divBdr>
      <w:divsChild>
        <w:div w:id="862086718">
          <w:marLeft w:val="0"/>
          <w:marRight w:val="0"/>
          <w:marTop w:val="0"/>
          <w:marBottom w:val="0"/>
          <w:divBdr>
            <w:top w:val="none" w:sz="0" w:space="0" w:color="auto"/>
            <w:left w:val="none" w:sz="0" w:space="0" w:color="auto"/>
            <w:bottom w:val="none" w:sz="0" w:space="0" w:color="auto"/>
            <w:right w:val="none" w:sz="0" w:space="0" w:color="auto"/>
          </w:divBdr>
          <w:divsChild>
            <w:div w:id="11239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3765">
      <w:bodyDiv w:val="1"/>
      <w:marLeft w:val="0"/>
      <w:marRight w:val="0"/>
      <w:marTop w:val="0"/>
      <w:marBottom w:val="0"/>
      <w:divBdr>
        <w:top w:val="none" w:sz="0" w:space="0" w:color="auto"/>
        <w:left w:val="none" w:sz="0" w:space="0" w:color="auto"/>
        <w:bottom w:val="none" w:sz="0" w:space="0" w:color="auto"/>
        <w:right w:val="none" w:sz="0" w:space="0" w:color="auto"/>
      </w:divBdr>
      <w:divsChild>
        <w:div w:id="1597327695">
          <w:marLeft w:val="0"/>
          <w:marRight w:val="0"/>
          <w:marTop w:val="0"/>
          <w:marBottom w:val="0"/>
          <w:divBdr>
            <w:top w:val="none" w:sz="0" w:space="0" w:color="auto"/>
            <w:left w:val="none" w:sz="0" w:space="0" w:color="auto"/>
            <w:bottom w:val="none" w:sz="0" w:space="0" w:color="auto"/>
            <w:right w:val="none" w:sz="0" w:space="0" w:color="auto"/>
          </w:divBdr>
          <w:divsChild>
            <w:div w:id="200360607">
              <w:marLeft w:val="0"/>
              <w:marRight w:val="0"/>
              <w:marTop w:val="0"/>
              <w:marBottom w:val="0"/>
              <w:divBdr>
                <w:top w:val="none" w:sz="0" w:space="0" w:color="auto"/>
                <w:left w:val="none" w:sz="0" w:space="0" w:color="auto"/>
                <w:bottom w:val="none" w:sz="0" w:space="0" w:color="auto"/>
                <w:right w:val="none" w:sz="0" w:space="0" w:color="auto"/>
              </w:divBdr>
              <w:divsChild>
                <w:div w:id="8939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0087">
      <w:bodyDiv w:val="1"/>
      <w:marLeft w:val="0"/>
      <w:marRight w:val="0"/>
      <w:marTop w:val="0"/>
      <w:marBottom w:val="0"/>
      <w:divBdr>
        <w:top w:val="none" w:sz="0" w:space="0" w:color="auto"/>
        <w:left w:val="none" w:sz="0" w:space="0" w:color="auto"/>
        <w:bottom w:val="none" w:sz="0" w:space="0" w:color="auto"/>
        <w:right w:val="none" w:sz="0" w:space="0" w:color="auto"/>
      </w:divBdr>
    </w:div>
    <w:div w:id="138613345">
      <w:bodyDiv w:val="1"/>
      <w:marLeft w:val="0"/>
      <w:marRight w:val="0"/>
      <w:marTop w:val="0"/>
      <w:marBottom w:val="0"/>
      <w:divBdr>
        <w:top w:val="none" w:sz="0" w:space="0" w:color="auto"/>
        <w:left w:val="none" w:sz="0" w:space="0" w:color="auto"/>
        <w:bottom w:val="none" w:sz="0" w:space="0" w:color="auto"/>
        <w:right w:val="none" w:sz="0" w:space="0" w:color="auto"/>
      </w:divBdr>
    </w:div>
    <w:div w:id="146673950">
      <w:bodyDiv w:val="1"/>
      <w:marLeft w:val="0"/>
      <w:marRight w:val="0"/>
      <w:marTop w:val="0"/>
      <w:marBottom w:val="0"/>
      <w:divBdr>
        <w:top w:val="none" w:sz="0" w:space="0" w:color="auto"/>
        <w:left w:val="none" w:sz="0" w:space="0" w:color="auto"/>
        <w:bottom w:val="none" w:sz="0" w:space="0" w:color="auto"/>
        <w:right w:val="none" w:sz="0" w:space="0" w:color="auto"/>
      </w:divBdr>
    </w:div>
    <w:div w:id="161550512">
      <w:bodyDiv w:val="1"/>
      <w:marLeft w:val="0"/>
      <w:marRight w:val="0"/>
      <w:marTop w:val="0"/>
      <w:marBottom w:val="0"/>
      <w:divBdr>
        <w:top w:val="none" w:sz="0" w:space="0" w:color="auto"/>
        <w:left w:val="none" w:sz="0" w:space="0" w:color="auto"/>
        <w:bottom w:val="none" w:sz="0" w:space="0" w:color="auto"/>
        <w:right w:val="none" w:sz="0" w:space="0" w:color="auto"/>
      </w:divBdr>
      <w:divsChild>
        <w:div w:id="1751660301">
          <w:marLeft w:val="0"/>
          <w:marRight w:val="0"/>
          <w:marTop w:val="0"/>
          <w:marBottom w:val="0"/>
          <w:divBdr>
            <w:top w:val="none" w:sz="0" w:space="0" w:color="auto"/>
            <w:left w:val="none" w:sz="0" w:space="0" w:color="auto"/>
            <w:bottom w:val="none" w:sz="0" w:space="0" w:color="auto"/>
            <w:right w:val="none" w:sz="0" w:space="0" w:color="auto"/>
          </w:divBdr>
          <w:divsChild>
            <w:div w:id="92408952">
              <w:marLeft w:val="0"/>
              <w:marRight w:val="0"/>
              <w:marTop w:val="0"/>
              <w:marBottom w:val="0"/>
              <w:divBdr>
                <w:top w:val="none" w:sz="0" w:space="0" w:color="auto"/>
                <w:left w:val="none" w:sz="0" w:space="0" w:color="auto"/>
                <w:bottom w:val="none" w:sz="0" w:space="0" w:color="auto"/>
                <w:right w:val="none" w:sz="0" w:space="0" w:color="auto"/>
              </w:divBdr>
              <w:divsChild>
                <w:div w:id="8958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0342">
      <w:bodyDiv w:val="1"/>
      <w:marLeft w:val="0"/>
      <w:marRight w:val="0"/>
      <w:marTop w:val="0"/>
      <w:marBottom w:val="0"/>
      <w:divBdr>
        <w:top w:val="none" w:sz="0" w:space="0" w:color="auto"/>
        <w:left w:val="none" w:sz="0" w:space="0" w:color="auto"/>
        <w:bottom w:val="none" w:sz="0" w:space="0" w:color="auto"/>
        <w:right w:val="none" w:sz="0" w:space="0" w:color="auto"/>
      </w:divBdr>
      <w:divsChild>
        <w:div w:id="806364239">
          <w:marLeft w:val="0"/>
          <w:marRight w:val="0"/>
          <w:marTop w:val="0"/>
          <w:marBottom w:val="0"/>
          <w:divBdr>
            <w:top w:val="none" w:sz="0" w:space="0" w:color="auto"/>
            <w:left w:val="none" w:sz="0" w:space="0" w:color="auto"/>
            <w:bottom w:val="none" w:sz="0" w:space="0" w:color="auto"/>
            <w:right w:val="none" w:sz="0" w:space="0" w:color="auto"/>
          </w:divBdr>
          <w:divsChild>
            <w:div w:id="1663007163">
              <w:marLeft w:val="0"/>
              <w:marRight w:val="0"/>
              <w:marTop w:val="0"/>
              <w:marBottom w:val="0"/>
              <w:divBdr>
                <w:top w:val="none" w:sz="0" w:space="0" w:color="auto"/>
                <w:left w:val="none" w:sz="0" w:space="0" w:color="auto"/>
                <w:bottom w:val="none" w:sz="0" w:space="0" w:color="auto"/>
                <w:right w:val="none" w:sz="0" w:space="0" w:color="auto"/>
              </w:divBdr>
              <w:divsChild>
                <w:div w:id="11041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62965">
      <w:bodyDiv w:val="1"/>
      <w:marLeft w:val="0"/>
      <w:marRight w:val="0"/>
      <w:marTop w:val="0"/>
      <w:marBottom w:val="0"/>
      <w:divBdr>
        <w:top w:val="none" w:sz="0" w:space="0" w:color="auto"/>
        <w:left w:val="none" w:sz="0" w:space="0" w:color="auto"/>
        <w:bottom w:val="none" w:sz="0" w:space="0" w:color="auto"/>
        <w:right w:val="none" w:sz="0" w:space="0" w:color="auto"/>
      </w:divBdr>
      <w:divsChild>
        <w:div w:id="934167794">
          <w:marLeft w:val="0"/>
          <w:marRight w:val="0"/>
          <w:marTop w:val="0"/>
          <w:marBottom w:val="0"/>
          <w:divBdr>
            <w:top w:val="none" w:sz="0" w:space="0" w:color="auto"/>
            <w:left w:val="none" w:sz="0" w:space="0" w:color="auto"/>
            <w:bottom w:val="none" w:sz="0" w:space="0" w:color="auto"/>
            <w:right w:val="none" w:sz="0" w:space="0" w:color="auto"/>
          </w:divBdr>
          <w:divsChild>
            <w:div w:id="6161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6775">
      <w:bodyDiv w:val="1"/>
      <w:marLeft w:val="0"/>
      <w:marRight w:val="0"/>
      <w:marTop w:val="0"/>
      <w:marBottom w:val="0"/>
      <w:divBdr>
        <w:top w:val="none" w:sz="0" w:space="0" w:color="auto"/>
        <w:left w:val="none" w:sz="0" w:space="0" w:color="auto"/>
        <w:bottom w:val="none" w:sz="0" w:space="0" w:color="auto"/>
        <w:right w:val="none" w:sz="0" w:space="0" w:color="auto"/>
      </w:divBdr>
    </w:div>
    <w:div w:id="320736832">
      <w:bodyDiv w:val="1"/>
      <w:marLeft w:val="0"/>
      <w:marRight w:val="0"/>
      <w:marTop w:val="0"/>
      <w:marBottom w:val="0"/>
      <w:divBdr>
        <w:top w:val="none" w:sz="0" w:space="0" w:color="auto"/>
        <w:left w:val="none" w:sz="0" w:space="0" w:color="auto"/>
        <w:bottom w:val="none" w:sz="0" w:space="0" w:color="auto"/>
        <w:right w:val="none" w:sz="0" w:space="0" w:color="auto"/>
      </w:divBdr>
    </w:div>
    <w:div w:id="346490327">
      <w:bodyDiv w:val="1"/>
      <w:marLeft w:val="0"/>
      <w:marRight w:val="0"/>
      <w:marTop w:val="0"/>
      <w:marBottom w:val="0"/>
      <w:divBdr>
        <w:top w:val="none" w:sz="0" w:space="0" w:color="auto"/>
        <w:left w:val="none" w:sz="0" w:space="0" w:color="auto"/>
        <w:bottom w:val="none" w:sz="0" w:space="0" w:color="auto"/>
        <w:right w:val="none" w:sz="0" w:space="0" w:color="auto"/>
      </w:divBdr>
      <w:divsChild>
        <w:div w:id="343478334">
          <w:marLeft w:val="0"/>
          <w:marRight w:val="0"/>
          <w:marTop w:val="0"/>
          <w:marBottom w:val="0"/>
          <w:divBdr>
            <w:top w:val="none" w:sz="0" w:space="0" w:color="auto"/>
            <w:left w:val="none" w:sz="0" w:space="0" w:color="auto"/>
            <w:bottom w:val="none" w:sz="0" w:space="0" w:color="auto"/>
            <w:right w:val="none" w:sz="0" w:space="0" w:color="auto"/>
          </w:divBdr>
          <w:divsChild>
            <w:div w:id="2018579084">
              <w:marLeft w:val="0"/>
              <w:marRight w:val="0"/>
              <w:marTop w:val="0"/>
              <w:marBottom w:val="0"/>
              <w:divBdr>
                <w:top w:val="none" w:sz="0" w:space="0" w:color="auto"/>
                <w:left w:val="none" w:sz="0" w:space="0" w:color="auto"/>
                <w:bottom w:val="none" w:sz="0" w:space="0" w:color="auto"/>
                <w:right w:val="none" w:sz="0" w:space="0" w:color="auto"/>
              </w:divBdr>
              <w:divsChild>
                <w:div w:id="192394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527329">
      <w:bodyDiv w:val="1"/>
      <w:marLeft w:val="0"/>
      <w:marRight w:val="0"/>
      <w:marTop w:val="0"/>
      <w:marBottom w:val="0"/>
      <w:divBdr>
        <w:top w:val="none" w:sz="0" w:space="0" w:color="auto"/>
        <w:left w:val="none" w:sz="0" w:space="0" w:color="auto"/>
        <w:bottom w:val="none" w:sz="0" w:space="0" w:color="auto"/>
        <w:right w:val="none" w:sz="0" w:space="0" w:color="auto"/>
      </w:divBdr>
      <w:divsChild>
        <w:div w:id="1703166177">
          <w:marLeft w:val="0"/>
          <w:marRight w:val="0"/>
          <w:marTop w:val="0"/>
          <w:marBottom w:val="0"/>
          <w:divBdr>
            <w:top w:val="none" w:sz="0" w:space="0" w:color="auto"/>
            <w:left w:val="none" w:sz="0" w:space="0" w:color="auto"/>
            <w:bottom w:val="none" w:sz="0" w:space="0" w:color="auto"/>
            <w:right w:val="none" w:sz="0" w:space="0" w:color="auto"/>
          </w:divBdr>
          <w:divsChild>
            <w:div w:id="350841185">
              <w:marLeft w:val="0"/>
              <w:marRight w:val="0"/>
              <w:marTop w:val="0"/>
              <w:marBottom w:val="0"/>
              <w:divBdr>
                <w:top w:val="none" w:sz="0" w:space="0" w:color="auto"/>
                <w:left w:val="none" w:sz="0" w:space="0" w:color="auto"/>
                <w:bottom w:val="none" w:sz="0" w:space="0" w:color="auto"/>
                <w:right w:val="none" w:sz="0" w:space="0" w:color="auto"/>
              </w:divBdr>
              <w:divsChild>
                <w:div w:id="14957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6878">
      <w:bodyDiv w:val="1"/>
      <w:marLeft w:val="0"/>
      <w:marRight w:val="0"/>
      <w:marTop w:val="0"/>
      <w:marBottom w:val="0"/>
      <w:divBdr>
        <w:top w:val="none" w:sz="0" w:space="0" w:color="auto"/>
        <w:left w:val="none" w:sz="0" w:space="0" w:color="auto"/>
        <w:bottom w:val="none" w:sz="0" w:space="0" w:color="auto"/>
        <w:right w:val="none" w:sz="0" w:space="0" w:color="auto"/>
      </w:divBdr>
      <w:divsChild>
        <w:div w:id="689181087">
          <w:marLeft w:val="0"/>
          <w:marRight w:val="0"/>
          <w:marTop w:val="0"/>
          <w:marBottom w:val="0"/>
          <w:divBdr>
            <w:top w:val="none" w:sz="0" w:space="0" w:color="auto"/>
            <w:left w:val="none" w:sz="0" w:space="0" w:color="auto"/>
            <w:bottom w:val="none" w:sz="0" w:space="0" w:color="auto"/>
            <w:right w:val="none" w:sz="0" w:space="0" w:color="auto"/>
          </w:divBdr>
          <w:divsChild>
            <w:div w:id="1509907824">
              <w:marLeft w:val="0"/>
              <w:marRight w:val="0"/>
              <w:marTop w:val="0"/>
              <w:marBottom w:val="0"/>
              <w:divBdr>
                <w:top w:val="none" w:sz="0" w:space="0" w:color="auto"/>
                <w:left w:val="none" w:sz="0" w:space="0" w:color="auto"/>
                <w:bottom w:val="none" w:sz="0" w:space="0" w:color="auto"/>
                <w:right w:val="none" w:sz="0" w:space="0" w:color="auto"/>
              </w:divBdr>
              <w:divsChild>
                <w:div w:id="95833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45441">
      <w:bodyDiv w:val="1"/>
      <w:marLeft w:val="0"/>
      <w:marRight w:val="0"/>
      <w:marTop w:val="0"/>
      <w:marBottom w:val="0"/>
      <w:divBdr>
        <w:top w:val="none" w:sz="0" w:space="0" w:color="auto"/>
        <w:left w:val="none" w:sz="0" w:space="0" w:color="auto"/>
        <w:bottom w:val="none" w:sz="0" w:space="0" w:color="auto"/>
        <w:right w:val="none" w:sz="0" w:space="0" w:color="auto"/>
      </w:divBdr>
      <w:divsChild>
        <w:div w:id="375931692">
          <w:marLeft w:val="0"/>
          <w:marRight w:val="0"/>
          <w:marTop w:val="0"/>
          <w:marBottom w:val="0"/>
          <w:divBdr>
            <w:top w:val="none" w:sz="0" w:space="0" w:color="auto"/>
            <w:left w:val="none" w:sz="0" w:space="0" w:color="auto"/>
            <w:bottom w:val="none" w:sz="0" w:space="0" w:color="auto"/>
            <w:right w:val="none" w:sz="0" w:space="0" w:color="auto"/>
          </w:divBdr>
          <w:divsChild>
            <w:div w:id="1124546661">
              <w:marLeft w:val="0"/>
              <w:marRight w:val="0"/>
              <w:marTop w:val="0"/>
              <w:marBottom w:val="0"/>
              <w:divBdr>
                <w:top w:val="none" w:sz="0" w:space="0" w:color="auto"/>
                <w:left w:val="none" w:sz="0" w:space="0" w:color="auto"/>
                <w:bottom w:val="none" w:sz="0" w:space="0" w:color="auto"/>
                <w:right w:val="none" w:sz="0" w:space="0" w:color="auto"/>
              </w:divBdr>
              <w:divsChild>
                <w:div w:id="1033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63340">
      <w:bodyDiv w:val="1"/>
      <w:marLeft w:val="0"/>
      <w:marRight w:val="0"/>
      <w:marTop w:val="0"/>
      <w:marBottom w:val="0"/>
      <w:divBdr>
        <w:top w:val="none" w:sz="0" w:space="0" w:color="auto"/>
        <w:left w:val="none" w:sz="0" w:space="0" w:color="auto"/>
        <w:bottom w:val="none" w:sz="0" w:space="0" w:color="auto"/>
        <w:right w:val="none" w:sz="0" w:space="0" w:color="auto"/>
      </w:divBdr>
    </w:div>
    <w:div w:id="439493521">
      <w:bodyDiv w:val="1"/>
      <w:marLeft w:val="0"/>
      <w:marRight w:val="0"/>
      <w:marTop w:val="0"/>
      <w:marBottom w:val="0"/>
      <w:divBdr>
        <w:top w:val="none" w:sz="0" w:space="0" w:color="auto"/>
        <w:left w:val="none" w:sz="0" w:space="0" w:color="auto"/>
        <w:bottom w:val="none" w:sz="0" w:space="0" w:color="auto"/>
        <w:right w:val="none" w:sz="0" w:space="0" w:color="auto"/>
      </w:divBdr>
      <w:divsChild>
        <w:div w:id="918977021">
          <w:marLeft w:val="0"/>
          <w:marRight w:val="0"/>
          <w:marTop w:val="0"/>
          <w:marBottom w:val="0"/>
          <w:divBdr>
            <w:top w:val="none" w:sz="0" w:space="0" w:color="auto"/>
            <w:left w:val="none" w:sz="0" w:space="0" w:color="auto"/>
            <w:bottom w:val="none" w:sz="0" w:space="0" w:color="auto"/>
            <w:right w:val="none" w:sz="0" w:space="0" w:color="auto"/>
          </w:divBdr>
          <w:divsChild>
            <w:div w:id="636104662">
              <w:marLeft w:val="0"/>
              <w:marRight w:val="0"/>
              <w:marTop w:val="0"/>
              <w:marBottom w:val="0"/>
              <w:divBdr>
                <w:top w:val="none" w:sz="0" w:space="0" w:color="auto"/>
                <w:left w:val="none" w:sz="0" w:space="0" w:color="auto"/>
                <w:bottom w:val="none" w:sz="0" w:space="0" w:color="auto"/>
                <w:right w:val="none" w:sz="0" w:space="0" w:color="auto"/>
              </w:divBdr>
              <w:divsChild>
                <w:div w:id="1484539838">
                  <w:marLeft w:val="0"/>
                  <w:marRight w:val="0"/>
                  <w:marTop w:val="0"/>
                  <w:marBottom w:val="0"/>
                  <w:divBdr>
                    <w:top w:val="none" w:sz="0" w:space="0" w:color="auto"/>
                    <w:left w:val="none" w:sz="0" w:space="0" w:color="auto"/>
                    <w:bottom w:val="none" w:sz="0" w:space="0" w:color="auto"/>
                    <w:right w:val="none" w:sz="0" w:space="0" w:color="auto"/>
                  </w:divBdr>
                </w:div>
                <w:div w:id="1833527811">
                  <w:marLeft w:val="0"/>
                  <w:marRight w:val="0"/>
                  <w:marTop w:val="0"/>
                  <w:marBottom w:val="0"/>
                  <w:divBdr>
                    <w:top w:val="none" w:sz="0" w:space="0" w:color="auto"/>
                    <w:left w:val="none" w:sz="0" w:space="0" w:color="auto"/>
                    <w:bottom w:val="none" w:sz="0" w:space="0" w:color="auto"/>
                    <w:right w:val="none" w:sz="0" w:space="0" w:color="auto"/>
                  </w:divBdr>
                </w:div>
              </w:divsChild>
            </w:div>
            <w:div w:id="1089542961">
              <w:marLeft w:val="0"/>
              <w:marRight w:val="0"/>
              <w:marTop w:val="0"/>
              <w:marBottom w:val="0"/>
              <w:divBdr>
                <w:top w:val="none" w:sz="0" w:space="0" w:color="auto"/>
                <w:left w:val="none" w:sz="0" w:space="0" w:color="auto"/>
                <w:bottom w:val="none" w:sz="0" w:space="0" w:color="auto"/>
                <w:right w:val="none" w:sz="0" w:space="0" w:color="auto"/>
              </w:divBdr>
              <w:divsChild>
                <w:div w:id="11153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96778">
      <w:bodyDiv w:val="1"/>
      <w:marLeft w:val="0"/>
      <w:marRight w:val="0"/>
      <w:marTop w:val="0"/>
      <w:marBottom w:val="0"/>
      <w:divBdr>
        <w:top w:val="none" w:sz="0" w:space="0" w:color="auto"/>
        <w:left w:val="none" w:sz="0" w:space="0" w:color="auto"/>
        <w:bottom w:val="none" w:sz="0" w:space="0" w:color="auto"/>
        <w:right w:val="none" w:sz="0" w:space="0" w:color="auto"/>
      </w:divBdr>
    </w:div>
    <w:div w:id="578903434">
      <w:bodyDiv w:val="1"/>
      <w:marLeft w:val="0"/>
      <w:marRight w:val="0"/>
      <w:marTop w:val="0"/>
      <w:marBottom w:val="0"/>
      <w:divBdr>
        <w:top w:val="none" w:sz="0" w:space="0" w:color="auto"/>
        <w:left w:val="none" w:sz="0" w:space="0" w:color="auto"/>
        <w:bottom w:val="none" w:sz="0" w:space="0" w:color="auto"/>
        <w:right w:val="none" w:sz="0" w:space="0" w:color="auto"/>
      </w:divBdr>
      <w:divsChild>
        <w:div w:id="251473764">
          <w:marLeft w:val="0"/>
          <w:marRight w:val="0"/>
          <w:marTop w:val="0"/>
          <w:marBottom w:val="0"/>
          <w:divBdr>
            <w:top w:val="none" w:sz="0" w:space="0" w:color="auto"/>
            <w:left w:val="none" w:sz="0" w:space="0" w:color="auto"/>
            <w:bottom w:val="none" w:sz="0" w:space="0" w:color="auto"/>
            <w:right w:val="none" w:sz="0" w:space="0" w:color="auto"/>
          </w:divBdr>
          <w:divsChild>
            <w:div w:id="1666742147">
              <w:marLeft w:val="0"/>
              <w:marRight w:val="0"/>
              <w:marTop w:val="0"/>
              <w:marBottom w:val="0"/>
              <w:divBdr>
                <w:top w:val="none" w:sz="0" w:space="0" w:color="auto"/>
                <w:left w:val="none" w:sz="0" w:space="0" w:color="auto"/>
                <w:bottom w:val="none" w:sz="0" w:space="0" w:color="auto"/>
                <w:right w:val="none" w:sz="0" w:space="0" w:color="auto"/>
              </w:divBdr>
              <w:divsChild>
                <w:div w:id="168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49650">
      <w:bodyDiv w:val="1"/>
      <w:marLeft w:val="0"/>
      <w:marRight w:val="0"/>
      <w:marTop w:val="0"/>
      <w:marBottom w:val="0"/>
      <w:divBdr>
        <w:top w:val="none" w:sz="0" w:space="0" w:color="auto"/>
        <w:left w:val="none" w:sz="0" w:space="0" w:color="auto"/>
        <w:bottom w:val="none" w:sz="0" w:space="0" w:color="auto"/>
        <w:right w:val="none" w:sz="0" w:space="0" w:color="auto"/>
      </w:divBdr>
      <w:divsChild>
        <w:div w:id="1279601831">
          <w:marLeft w:val="0"/>
          <w:marRight w:val="0"/>
          <w:marTop w:val="0"/>
          <w:marBottom w:val="0"/>
          <w:divBdr>
            <w:top w:val="none" w:sz="0" w:space="0" w:color="auto"/>
            <w:left w:val="none" w:sz="0" w:space="0" w:color="auto"/>
            <w:bottom w:val="none" w:sz="0" w:space="0" w:color="auto"/>
            <w:right w:val="none" w:sz="0" w:space="0" w:color="auto"/>
          </w:divBdr>
          <w:divsChild>
            <w:div w:id="1751003665">
              <w:marLeft w:val="0"/>
              <w:marRight w:val="0"/>
              <w:marTop w:val="0"/>
              <w:marBottom w:val="0"/>
              <w:divBdr>
                <w:top w:val="none" w:sz="0" w:space="0" w:color="auto"/>
                <w:left w:val="none" w:sz="0" w:space="0" w:color="auto"/>
                <w:bottom w:val="none" w:sz="0" w:space="0" w:color="auto"/>
                <w:right w:val="none" w:sz="0" w:space="0" w:color="auto"/>
              </w:divBdr>
              <w:divsChild>
                <w:div w:id="3539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3590">
      <w:bodyDiv w:val="1"/>
      <w:marLeft w:val="0"/>
      <w:marRight w:val="0"/>
      <w:marTop w:val="0"/>
      <w:marBottom w:val="0"/>
      <w:divBdr>
        <w:top w:val="none" w:sz="0" w:space="0" w:color="auto"/>
        <w:left w:val="none" w:sz="0" w:space="0" w:color="auto"/>
        <w:bottom w:val="none" w:sz="0" w:space="0" w:color="auto"/>
        <w:right w:val="none" w:sz="0" w:space="0" w:color="auto"/>
      </w:divBdr>
      <w:divsChild>
        <w:div w:id="1495418973">
          <w:marLeft w:val="0"/>
          <w:marRight w:val="0"/>
          <w:marTop w:val="0"/>
          <w:marBottom w:val="0"/>
          <w:divBdr>
            <w:top w:val="none" w:sz="0" w:space="0" w:color="auto"/>
            <w:left w:val="none" w:sz="0" w:space="0" w:color="auto"/>
            <w:bottom w:val="none" w:sz="0" w:space="0" w:color="auto"/>
            <w:right w:val="none" w:sz="0" w:space="0" w:color="auto"/>
          </w:divBdr>
          <w:divsChild>
            <w:div w:id="1416433601">
              <w:marLeft w:val="0"/>
              <w:marRight w:val="0"/>
              <w:marTop w:val="0"/>
              <w:marBottom w:val="0"/>
              <w:divBdr>
                <w:top w:val="none" w:sz="0" w:space="0" w:color="auto"/>
                <w:left w:val="none" w:sz="0" w:space="0" w:color="auto"/>
                <w:bottom w:val="none" w:sz="0" w:space="0" w:color="auto"/>
                <w:right w:val="none" w:sz="0" w:space="0" w:color="auto"/>
              </w:divBdr>
              <w:divsChild>
                <w:div w:id="822239327">
                  <w:marLeft w:val="0"/>
                  <w:marRight w:val="0"/>
                  <w:marTop w:val="0"/>
                  <w:marBottom w:val="0"/>
                  <w:divBdr>
                    <w:top w:val="none" w:sz="0" w:space="0" w:color="auto"/>
                    <w:left w:val="none" w:sz="0" w:space="0" w:color="auto"/>
                    <w:bottom w:val="none" w:sz="0" w:space="0" w:color="auto"/>
                    <w:right w:val="none" w:sz="0" w:space="0" w:color="auto"/>
                  </w:divBdr>
                  <w:divsChild>
                    <w:div w:id="8900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242611">
      <w:bodyDiv w:val="1"/>
      <w:marLeft w:val="0"/>
      <w:marRight w:val="0"/>
      <w:marTop w:val="0"/>
      <w:marBottom w:val="0"/>
      <w:divBdr>
        <w:top w:val="none" w:sz="0" w:space="0" w:color="auto"/>
        <w:left w:val="none" w:sz="0" w:space="0" w:color="auto"/>
        <w:bottom w:val="none" w:sz="0" w:space="0" w:color="auto"/>
        <w:right w:val="none" w:sz="0" w:space="0" w:color="auto"/>
      </w:divBdr>
    </w:div>
    <w:div w:id="739643717">
      <w:bodyDiv w:val="1"/>
      <w:marLeft w:val="0"/>
      <w:marRight w:val="0"/>
      <w:marTop w:val="0"/>
      <w:marBottom w:val="0"/>
      <w:divBdr>
        <w:top w:val="none" w:sz="0" w:space="0" w:color="auto"/>
        <w:left w:val="none" w:sz="0" w:space="0" w:color="auto"/>
        <w:bottom w:val="none" w:sz="0" w:space="0" w:color="auto"/>
        <w:right w:val="none" w:sz="0" w:space="0" w:color="auto"/>
      </w:divBdr>
      <w:divsChild>
        <w:div w:id="1811316179">
          <w:marLeft w:val="0"/>
          <w:marRight w:val="0"/>
          <w:marTop w:val="0"/>
          <w:marBottom w:val="0"/>
          <w:divBdr>
            <w:top w:val="none" w:sz="0" w:space="0" w:color="auto"/>
            <w:left w:val="none" w:sz="0" w:space="0" w:color="auto"/>
            <w:bottom w:val="none" w:sz="0" w:space="0" w:color="auto"/>
            <w:right w:val="none" w:sz="0" w:space="0" w:color="auto"/>
          </w:divBdr>
          <w:divsChild>
            <w:div w:id="807893657">
              <w:marLeft w:val="0"/>
              <w:marRight w:val="0"/>
              <w:marTop w:val="0"/>
              <w:marBottom w:val="0"/>
              <w:divBdr>
                <w:top w:val="none" w:sz="0" w:space="0" w:color="auto"/>
                <w:left w:val="none" w:sz="0" w:space="0" w:color="auto"/>
                <w:bottom w:val="none" w:sz="0" w:space="0" w:color="auto"/>
                <w:right w:val="none" w:sz="0" w:space="0" w:color="auto"/>
              </w:divBdr>
              <w:divsChild>
                <w:div w:id="13928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27194">
      <w:bodyDiv w:val="1"/>
      <w:marLeft w:val="0"/>
      <w:marRight w:val="0"/>
      <w:marTop w:val="0"/>
      <w:marBottom w:val="0"/>
      <w:divBdr>
        <w:top w:val="none" w:sz="0" w:space="0" w:color="auto"/>
        <w:left w:val="none" w:sz="0" w:space="0" w:color="auto"/>
        <w:bottom w:val="none" w:sz="0" w:space="0" w:color="auto"/>
        <w:right w:val="none" w:sz="0" w:space="0" w:color="auto"/>
      </w:divBdr>
    </w:div>
    <w:div w:id="831608383">
      <w:bodyDiv w:val="1"/>
      <w:marLeft w:val="0"/>
      <w:marRight w:val="0"/>
      <w:marTop w:val="0"/>
      <w:marBottom w:val="0"/>
      <w:divBdr>
        <w:top w:val="none" w:sz="0" w:space="0" w:color="auto"/>
        <w:left w:val="none" w:sz="0" w:space="0" w:color="auto"/>
        <w:bottom w:val="none" w:sz="0" w:space="0" w:color="auto"/>
        <w:right w:val="none" w:sz="0" w:space="0" w:color="auto"/>
      </w:divBdr>
      <w:divsChild>
        <w:div w:id="178009286">
          <w:marLeft w:val="0"/>
          <w:marRight w:val="0"/>
          <w:marTop w:val="0"/>
          <w:marBottom w:val="0"/>
          <w:divBdr>
            <w:top w:val="none" w:sz="0" w:space="0" w:color="auto"/>
            <w:left w:val="none" w:sz="0" w:space="0" w:color="auto"/>
            <w:bottom w:val="none" w:sz="0" w:space="0" w:color="auto"/>
            <w:right w:val="none" w:sz="0" w:space="0" w:color="auto"/>
          </w:divBdr>
          <w:divsChild>
            <w:div w:id="515386965">
              <w:marLeft w:val="0"/>
              <w:marRight w:val="0"/>
              <w:marTop w:val="0"/>
              <w:marBottom w:val="0"/>
              <w:divBdr>
                <w:top w:val="none" w:sz="0" w:space="0" w:color="auto"/>
                <w:left w:val="none" w:sz="0" w:space="0" w:color="auto"/>
                <w:bottom w:val="none" w:sz="0" w:space="0" w:color="auto"/>
                <w:right w:val="none" w:sz="0" w:space="0" w:color="auto"/>
              </w:divBdr>
              <w:divsChild>
                <w:div w:id="5730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1946">
      <w:bodyDiv w:val="1"/>
      <w:marLeft w:val="0"/>
      <w:marRight w:val="0"/>
      <w:marTop w:val="0"/>
      <w:marBottom w:val="0"/>
      <w:divBdr>
        <w:top w:val="none" w:sz="0" w:space="0" w:color="auto"/>
        <w:left w:val="none" w:sz="0" w:space="0" w:color="auto"/>
        <w:bottom w:val="none" w:sz="0" w:space="0" w:color="auto"/>
        <w:right w:val="none" w:sz="0" w:space="0" w:color="auto"/>
      </w:divBdr>
      <w:divsChild>
        <w:div w:id="135296310">
          <w:marLeft w:val="0"/>
          <w:marRight w:val="0"/>
          <w:marTop w:val="0"/>
          <w:marBottom w:val="0"/>
          <w:divBdr>
            <w:top w:val="none" w:sz="0" w:space="0" w:color="auto"/>
            <w:left w:val="none" w:sz="0" w:space="0" w:color="auto"/>
            <w:bottom w:val="none" w:sz="0" w:space="0" w:color="auto"/>
            <w:right w:val="none" w:sz="0" w:space="0" w:color="auto"/>
          </w:divBdr>
          <w:divsChild>
            <w:div w:id="639459935">
              <w:marLeft w:val="0"/>
              <w:marRight w:val="0"/>
              <w:marTop w:val="0"/>
              <w:marBottom w:val="0"/>
              <w:divBdr>
                <w:top w:val="none" w:sz="0" w:space="0" w:color="auto"/>
                <w:left w:val="none" w:sz="0" w:space="0" w:color="auto"/>
                <w:bottom w:val="none" w:sz="0" w:space="0" w:color="auto"/>
                <w:right w:val="none" w:sz="0" w:space="0" w:color="auto"/>
              </w:divBdr>
              <w:divsChild>
                <w:div w:id="2601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02514">
      <w:bodyDiv w:val="1"/>
      <w:marLeft w:val="0"/>
      <w:marRight w:val="0"/>
      <w:marTop w:val="0"/>
      <w:marBottom w:val="0"/>
      <w:divBdr>
        <w:top w:val="none" w:sz="0" w:space="0" w:color="auto"/>
        <w:left w:val="none" w:sz="0" w:space="0" w:color="auto"/>
        <w:bottom w:val="none" w:sz="0" w:space="0" w:color="auto"/>
        <w:right w:val="none" w:sz="0" w:space="0" w:color="auto"/>
      </w:divBdr>
      <w:divsChild>
        <w:div w:id="1209105241">
          <w:marLeft w:val="0"/>
          <w:marRight w:val="0"/>
          <w:marTop w:val="0"/>
          <w:marBottom w:val="0"/>
          <w:divBdr>
            <w:top w:val="none" w:sz="0" w:space="0" w:color="auto"/>
            <w:left w:val="none" w:sz="0" w:space="0" w:color="auto"/>
            <w:bottom w:val="none" w:sz="0" w:space="0" w:color="auto"/>
            <w:right w:val="none" w:sz="0" w:space="0" w:color="auto"/>
          </w:divBdr>
          <w:divsChild>
            <w:div w:id="1637024386">
              <w:marLeft w:val="0"/>
              <w:marRight w:val="0"/>
              <w:marTop w:val="0"/>
              <w:marBottom w:val="0"/>
              <w:divBdr>
                <w:top w:val="none" w:sz="0" w:space="0" w:color="auto"/>
                <w:left w:val="none" w:sz="0" w:space="0" w:color="auto"/>
                <w:bottom w:val="none" w:sz="0" w:space="0" w:color="auto"/>
                <w:right w:val="none" w:sz="0" w:space="0" w:color="auto"/>
              </w:divBdr>
              <w:divsChild>
                <w:div w:id="14428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8243">
      <w:bodyDiv w:val="1"/>
      <w:marLeft w:val="0"/>
      <w:marRight w:val="0"/>
      <w:marTop w:val="0"/>
      <w:marBottom w:val="0"/>
      <w:divBdr>
        <w:top w:val="none" w:sz="0" w:space="0" w:color="auto"/>
        <w:left w:val="none" w:sz="0" w:space="0" w:color="auto"/>
        <w:bottom w:val="none" w:sz="0" w:space="0" w:color="auto"/>
        <w:right w:val="none" w:sz="0" w:space="0" w:color="auto"/>
      </w:divBdr>
      <w:divsChild>
        <w:div w:id="590087957">
          <w:marLeft w:val="0"/>
          <w:marRight w:val="0"/>
          <w:marTop w:val="0"/>
          <w:marBottom w:val="0"/>
          <w:divBdr>
            <w:top w:val="none" w:sz="0" w:space="0" w:color="auto"/>
            <w:left w:val="none" w:sz="0" w:space="0" w:color="auto"/>
            <w:bottom w:val="none" w:sz="0" w:space="0" w:color="auto"/>
            <w:right w:val="none" w:sz="0" w:space="0" w:color="auto"/>
          </w:divBdr>
          <w:divsChild>
            <w:div w:id="1912736469">
              <w:marLeft w:val="0"/>
              <w:marRight w:val="0"/>
              <w:marTop w:val="0"/>
              <w:marBottom w:val="0"/>
              <w:divBdr>
                <w:top w:val="none" w:sz="0" w:space="0" w:color="auto"/>
                <w:left w:val="none" w:sz="0" w:space="0" w:color="auto"/>
                <w:bottom w:val="none" w:sz="0" w:space="0" w:color="auto"/>
                <w:right w:val="none" w:sz="0" w:space="0" w:color="auto"/>
              </w:divBdr>
              <w:divsChild>
                <w:div w:id="3996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240274">
      <w:bodyDiv w:val="1"/>
      <w:marLeft w:val="0"/>
      <w:marRight w:val="0"/>
      <w:marTop w:val="0"/>
      <w:marBottom w:val="0"/>
      <w:divBdr>
        <w:top w:val="none" w:sz="0" w:space="0" w:color="auto"/>
        <w:left w:val="none" w:sz="0" w:space="0" w:color="auto"/>
        <w:bottom w:val="none" w:sz="0" w:space="0" w:color="auto"/>
        <w:right w:val="none" w:sz="0" w:space="0" w:color="auto"/>
      </w:divBdr>
      <w:divsChild>
        <w:div w:id="1543244362">
          <w:marLeft w:val="0"/>
          <w:marRight w:val="0"/>
          <w:marTop w:val="0"/>
          <w:marBottom w:val="0"/>
          <w:divBdr>
            <w:top w:val="none" w:sz="0" w:space="0" w:color="auto"/>
            <w:left w:val="none" w:sz="0" w:space="0" w:color="auto"/>
            <w:bottom w:val="none" w:sz="0" w:space="0" w:color="auto"/>
            <w:right w:val="none" w:sz="0" w:space="0" w:color="auto"/>
          </w:divBdr>
          <w:divsChild>
            <w:div w:id="1346789542">
              <w:marLeft w:val="0"/>
              <w:marRight w:val="0"/>
              <w:marTop w:val="0"/>
              <w:marBottom w:val="0"/>
              <w:divBdr>
                <w:top w:val="none" w:sz="0" w:space="0" w:color="auto"/>
                <w:left w:val="none" w:sz="0" w:space="0" w:color="auto"/>
                <w:bottom w:val="none" w:sz="0" w:space="0" w:color="auto"/>
                <w:right w:val="none" w:sz="0" w:space="0" w:color="auto"/>
              </w:divBdr>
              <w:divsChild>
                <w:div w:id="5528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7278">
      <w:bodyDiv w:val="1"/>
      <w:marLeft w:val="0"/>
      <w:marRight w:val="0"/>
      <w:marTop w:val="0"/>
      <w:marBottom w:val="0"/>
      <w:divBdr>
        <w:top w:val="none" w:sz="0" w:space="0" w:color="auto"/>
        <w:left w:val="none" w:sz="0" w:space="0" w:color="auto"/>
        <w:bottom w:val="none" w:sz="0" w:space="0" w:color="auto"/>
        <w:right w:val="none" w:sz="0" w:space="0" w:color="auto"/>
      </w:divBdr>
      <w:divsChild>
        <w:div w:id="1250387867">
          <w:marLeft w:val="0"/>
          <w:marRight w:val="0"/>
          <w:marTop w:val="0"/>
          <w:marBottom w:val="0"/>
          <w:divBdr>
            <w:top w:val="none" w:sz="0" w:space="0" w:color="auto"/>
            <w:left w:val="none" w:sz="0" w:space="0" w:color="auto"/>
            <w:bottom w:val="none" w:sz="0" w:space="0" w:color="auto"/>
            <w:right w:val="none" w:sz="0" w:space="0" w:color="auto"/>
          </w:divBdr>
          <w:divsChild>
            <w:div w:id="108063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8729">
      <w:bodyDiv w:val="1"/>
      <w:marLeft w:val="0"/>
      <w:marRight w:val="0"/>
      <w:marTop w:val="0"/>
      <w:marBottom w:val="0"/>
      <w:divBdr>
        <w:top w:val="none" w:sz="0" w:space="0" w:color="auto"/>
        <w:left w:val="none" w:sz="0" w:space="0" w:color="auto"/>
        <w:bottom w:val="none" w:sz="0" w:space="0" w:color="auto"/>
        <w:right w:val="none" w:sz="0" w:space="0" w:color="auto"/>
      </w:divBdr>
      <w:divsChild>
        <w:div w:id="345788550">
          <w:marLeft w:val="0"/>
          <w:marRight w:val="0"/>
          <w:marTop w:val="0"/>
          <w:marBottom w:val="0"/>
          <w:divBdr>
            <w:top w:val="none" w:sz="0" w:space="0" w:color="auto"/>
            <w:left w:val="none" w:sz="0" w:space="0" w:color="auto"/>
            <w:bottom w:val="none" w:sz="0" w:space="0" w:color="auto"/>
            <w:right w:val="none" w:sz="0" w:space="0" w:color="auto"/>
          </w:divBdr>
          <w:divsChild>
            <w:div w:id="1734279409">
              <w:marLeft w:val="0"/>
              <w:marRight w:val="0"/>
              <w:marTop w:val="0"/>
              <w:marBottom w:val="0"/>
              <w:divBdr>
                <w:top w:val="none" w:sz="0" w:space="0" w:color="auto"/>
                <w:left w:val="none" w:sz="0" w:space="0" w:color="auto"/>
                <w:bottom w:val="none" w:sz="0" w:space="0" w:color="auto"/>
                <w:right w:val="none" w:sz="0" w:space="0" w:color="auto"/>
              </w:divBdr>
              <w:divsChild>
                <w:div w:id="1190875901">
                  <w:marLeft w:val="0"/>
                  <w:marRight w:val="0"/>
                  <w:marTop w:val="0"/>
                  <w:marBottom w:val="0"/>
                  <w:divBdr>
                    <w:top w:val="none" w:sz="0" w:space="0" w:color="auto"/>
                    <w:left w:val="none" w:sz="0" w:space="0" w:color="auto"/>
                    <w:bottom w:val="none" w:sz="0" w:space="0" w:color="auto"/>
                    <w:right w:val="none" w:sz="0" w:space="0" w:color="auto"/>
                  </w:divBdr>
                  <w:divsChild>
                    <w:div w:id="11944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842009">
      <w:bodyDiv w:val="1"/>
      <w:marLeft w:val="0"/>
      <w:marRight w:val="0"/>
      <w:marTop w:val="0"/>
      <w:marBottom w:val="0"/>
      <w:divBdr>
        <w:top w:val="none" w:sz="0" w:space="0" w:color="auto"/>
        <w:left w:val="none" w:sz="0" w:space="0" w:color="auto"/>
        <w:bottom w:val="none" w:sz="0" w:space="0" w:color="auto"/>
        <w:right w:val="none" w:sz="0" w:space="0" w:color="auto"/>
      </w:divBdr>
      <w:divsChild>
        <w:div w:id="1639526031">
          <w:marLeft w:val="0"/>
          <w:marRight w:val="0"/>
          <w:marTop w:val="0"/>
          <w:marBottom w:val="0"/>
          <w:divBdr>
            <w:top w:val="none" w:sz="0" w:space="0" w:color="auto"/>
            <w:left w:val="none" w:sz="0" w:space="0" w:color="auto"/>
            <w:bottom w:val="none" w:sz="0" w:space="0" w:color="auto"/>
            <w:right w:val="none" w:sz="0" w:space="0" w:color="auto"/>
          </w:divBdr>
          <w:divsChild>
            <w:div w:id="1855918237">
              <w:marLeft w:val="0"/>
              <w:marRight w:val="0"/>
              <w:marTop w:val="0"/>
              <w:marBottom w:val="0"/>
              <w:divBdr>
                <w:top w:val="none" w:sz="0" w:space="0" w:color="auto"/>
                <w:left w:val="none" w:sz="0" w:space="0" w:color="auto"/>
                <w:bottom w:val="none" w:sz="0" w:space="0" w:color="auto"/>
                <w:right w:val="none" w:sz="0" w:space="0" w:color="auto"/>
              </w:divBdr>
              <w:divsChild>
                <w:div w:id="5999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81126">
      <w:bodyDiv w:val="1"/>
      <w:marLeft w:val="0"/>
      <w:marRight w:val="0"/>
      <w:marTop w:val="0"/>
      <w:marBottom w:val="0"/>
      <w:divBdr>
        <w:top w:val="none" w:sz="0" w:space="0" w:color="auto"/>
        <w:left w:val="none" w:sz="0" w:space="0" w:color="auto"/>
        <w:bottom w:val="none" w:sz="0" w:space="0" w:color="auto"/>
        <w:right w:val="none" w:sz="0" w:space="0" w:color="auto"/>
      </w:divBdr>
    </w:div>
    <w:div w:id="1254434442">
      <w:bodyDiv w:val="1"/>
      <w:marLeft w:val="0"/>
      <w:marRight w:val="0"/>
      <w:marTop w:val="0"/>
      <w:marBottom w:val="0"/>
      <w:divBdr>
        <w:top w:val="none" w:sz="0" w:space="0" w:color="auto"/>
        <w:left w:val="none" w:sz="0" w:space="0" w:color="auto"/>
        <w:bottom w:val="none" w:sz="0" w:space="0" w:color="auto"/>
        <w:right w:val="none" w:sz="0" w:space="0" w:color="auto"/>
      </w:divBdr>
    </w:div>
    <w:div w:id="1305894077">
      <w:bodyDiv w:val="1"/>
      <w:marLeft w:val="0"/>
      <w:marRight w:val="0"/>
      <w:marTop w:val="0"/>
      <w:marBottom w:val="0"/>
      <w:divBdr>
        <w:top w:val="none" w:sz="0" w:space="0" w:color="auto"/>
        <w:left w:val="none" w:sz="0" w:space="0" w:color="auto"/>
        <w:bottom w:val="none" w:sz="0" w:space="0" w:color="auto"/>
        <w:right w:val="none" w:sz="0" w:space="0" w:color="auto"/>
      </w:divBdr>
      <w:divsChild>
        <w:div w:id="388845846">
          <w:marLeft w:val="0"/>
          <w:marRight w:val="0"/>
          <w:marTop w:val="0"/>
          <w:marBottom w:val="0"/>
          <w:divBdr>
            <w:top w:val="none" w:sz="0" w:space="0" w:color="auto"/>
            <w:left w:val="none" w:sz="0" w:space="0" w:color="auto"/>
            <w:bottom w:val="none" w:sz="0" w:space="0" w:color="auto"/>
            <w:right w:val="none" w:sz="0" w:space="0" w:color="auto"/>
          </w:divBdr>
          <w:divsChild>
            <w:div w:id="953708876">
              <w:marLeft w:val="0"/>
              <w:marRight w:val="0"/>
              <w:marTop w:val="0"/>
              <w:marBottom w:val="0"/>
              <w:divBdr>
                <w:top w:val="none" w:sz="0" w:space="0" w:color="auto"/>
                <w:left w:val="none" w:sz="0" w:space="0" w:color="auto"/>
                <w:bottom w:val="none" w:sz="0" w:space="0" w:color="auto"/>
                <w:right w:val="none" w:sz="0" w:space="0" w:color="auto"/>
              </w:divBdr>
              <w:divsChild>
                <w:div w:id="2135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7214">
      <w:bodyDiv w:val="1"/>
      <w:marLeft w:val="0"/>
      <w:marRight w:val="0"/>
      <w:marTop w:val="0"/>
      <w:marBottom w:val="0"/>
      <w:divBdr>
        <w:top w:val="none" w:sz="0" w:space="0" w:color="auto"/>
        <w:left w:val="none" w:sz="0" w:space="0" w:color="auto"/>
        <w:bottom w:val="none" w:sz="0" w:space="0" w:color="auto"/>
        <w:right w:val="none" w:sz="0" w:space="0" w:color="auto"/>
      </w:divBdr>
      <w:divsChild>
        <w:div w:id="1908876309">
          <w:marLeft w:val="0"/>
          <w:marRight w:val="0"/>
          <w:marTop w:val="0"/>
          <w:marBottom w:val="0"/>
          <w:divBdr>
            <w:top w:val="none" w:sz="0" w:space="0" w:color="auto"/>
            <w:left w:val="none" w:sz="0" w:space="0" w:color="auto"/>
            <w:bottom w:val="none" w:sz="0" w:space="0" w:color="auto"/>
            <w:right w:val="none" w:sz="0" w:space="0" w:color="auto"/>
          </w:divBdr>
          <w:divsChild>
            <w:div w:id="1937244917">
              <w:marLeft w:val="0"/>
              <w:marRight w:val="0"/>
              <w:marTop w:val="0"/>
              <w:marBottom w:val="0"/>
              <w:divBdr>
                <w:top w:val="none" w:sz="0" w:space="0" w:color="auto"/>
                <w:left w:val="none" w:sz="0" w:space="0" w:color="auto"/>
                <w:bottom w:val="none" w:sz="0" w:space="0" w:color="auto"/>
                <w:right w:val="none" w:sz="0" w:space="0" w:color="auto"/>
              </w:divBdr>
              <w:divsChild>
                <w:div w:id="1578199864">
                  <w:marLeft w:val="0"/>
                  <w:marRight w:val="0"/>
                  <w:marTop w:val="0"/>
                  <w:marBottom w:val="0"/>
                  <w:divBdr>
                    <w:top w:val="none" w:sz="0" w:space="0" w:color="auto"/>
                    <w:left w:val="none" w:sz="0" w:space="0" w:color="auto"/>
                    <w:bottom w:val="none" w:sz="0" w:space="0" w:color="auto"/>
                    <w:right w:val="none" w:sz="0" w:space="0" w:color="auto"/>
                  </w:divBdr>
                  <w:divsChild>
                    <w:div w:id="21038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7193">
      <w:bodyDiv w:val="1"/>
      <w:marLeft w:val="0"/>
      <w:marRight w:val="0"/>
      <w:marTop w:val="0"/>
      <w:marBottom w:val="0"/>
      <w:divBdr>
        <w:top w:val="none" w:sz="0" w:space="0" w:color="auto"/>
        <w:left w:val="none" w:sz="0" w:space="0" w:color="auto"/>
        <w:bottom w:val="none" w:sz="0" w:space="0" w:color="auto"/>
        <w:right w:val="none" w:sz="0" w:space="0" w:color="auto"/>
      </w:divBdr>
      <w:divsChild>
        <w:div w:id="927273083">
          <w:marLeft w:val="0"/>
          <w:marRight w:val="0"/>
          <w:marTop w:val="0"/>
          <w:marBottom w:val="0"/>
          <w:divBdr>
            <w:top w:val="none" w:sz="0" w:space="0" w:color="auto"/>
            <w:left w:val="none" w:sz="0" w:space="0" w:color="auto"/>
            <w:bottom w:val="none" w:sz="0" w:space="0" w:color="auto"/>
            <w:right w:val="none" w:sz="0" w:space="0" w:color="auto"/>
          </w:divBdr>
          <w:divsChild>
            <w:div w:id="2140880535">
              <w:marLeft w:val="0"/>
              <w:marRight w:val="0"/>
              <w:marTop w:val="0"/>
              <w:marBottom w:val="0"/>
              <w:divBdr>
                <w:top w:val="none" w:sz="0" w:space="0" w:color="auto"/>
                <w:left w:val="none" w:sz="0" w:space="0" w:color="auto"/>
                <w:bottom w:val="none" w:sz="0" w:space="0" w:color="auto"/>
                <w:right w:val="none" w:sz="0" w:space="0" w:color="auto"/>
              </w:divBdr>
              <w:divsChild>
                <w:div w:id="16066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34894">
      <w:bodyDiv w:val="1"/>
      <w:marLeft w:val="0"/>
      <w:marRight w:val="0"/>
      <w:marTop w:val="0"/>
      <w:marBottom w:val="0"/>
      <w:divBdr>
        <w:top w:val="none" w:sz="0" w:space="0" w:color="auto"/>
        <w:left w:val="none" w:sz="0" w:space="0" w:color="auto"/>
        <w:bottom w:val="none" w:sz="0" w:space="0" w:color="auto"/>
        <w:right w:val="none" w:sz="0" w:space="0" w:color="auto"/>
      </w:divBdr>
      <w:divsChild>
        <w:div w:id="828908162">
          <w:marLeft w:val="0"/>
          <w:marRight w:val="0"/>
          <w:marTop w:val="0"/>
          <w:marBottom w:val="0"/>
          <w:divBdr>
            <w:top w:val="none" w:sz="0" w:space="0" w:color="auto"/>
            <w:left w:val="none" w:sz="0" w:space="0" w:color="auto"/>
            <w:bottom w:val="none" w:sz="0" w:space="0" w:color="auto"/>
            <w:right w:val="none" w:sz="0" w:space="0" w:color="auto"/>
          </w:divBdr>
          <w:divsChild>
            <w:div w:id="1088039266">
              <w:marLeft w:val="0"/>
              <w:marRight w:val="0"/>
              <w:marTop w:val="0"/>
              <w:marBottom w:val="0"/>
              <w:divBdr>
                <w:top w:val="none" w:sz="0" w:space="0" w:color="auto"/>
                <w:left w:val="none" w:sz="0" w:space="0" w:color="auto"/>
                <w:bottom w:val="none" w:sz="0" w:space="0" w:color="auto"/>
                <w:right w:val="none" w:sz="0" w:space="0" w:color="auto"/>
              </w:divBdr>
              <w:divsChild>
                <w:div w:id="16346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2678">
      <w:bodyDiv w:val="1"/>
      <w:marLeft w:val="0"/>
      <w:marRight w:val="0"/>
      <w:marTop w:val="0"/>
      <w:marBottom w:val="0"/>
      <w:divBdr>
        <w:top w:val="none" w:sz="0" w:space="0" w:color="auto"/>
        <w:left w:val="none" w:sz="0" w:space="0" w:color="auto"/>
        <w:bottom w:val="none" w:sz="0" w:space="0" w:color="auto"/>
        <w:right w:val="none" w:sz="0" w:space="0" w:color="auto"/>
      </w:divBdr>
      <w:divsChild>
        <w:div w:id="1328707671">
          <w:marLeft w:val="0"/>
          <w:marRight w:val="0"/>
          <w:marTop w:val="0"/>
          <w:marBottom w:val="0"/>
          <w:divBdr>
            <w:top w:val="none" w:sz="0" w:space="0" w:color="auto"/>
            <w:left w:val="none" w:sz="0" w:space="0" w:color="auto"/>
            <w:bottom w:val="none" w:sz="0" w:space="0" w:color="auto"/>
            <w:right w:val="none" w:sz="0" w:space="0" w:color="auto"/>
          </w:divBdr>
          <w:divsChild>
            <w:div w:id="2129082951">
              <w:marLeft w:val="0"/>
              <w:marRight w:val="0"/>
              <w:marTop w:val="0"/>
              <w:marBottom w:val="0"/>
              <w:divBdr>
                <w:top w:val="none" w:sz="0" w:space="0" w:color="auto"/>
                <w:left w:val="none" w:sz="0" w:space="0" w:color="auto"/>
                <w:bottom w:val="none" w:sz="0" w:space="0" w:color="auto"/>
                <w:right w:val="none" w:sz="0" w:space="0" w:color="auto"/>
              </w:divBdr>
              <w:divsChild>
                <w:div w:id="1231501920">
                  <w:marLeft w:val="0"/>
                  <w:marRight w:val="0"/>
                  <w:marTop w:val="0"/>
                  <w:marBottom w:val="0"/>
                  <w:divBdr>
                    <w:top w:val="none" w:sz="0" w:space="0" w:color="auto"/>
                    <w:left w:val="none" w:sz="0" w:space="0" w:color="auto"/>
                    <w:bottom w:val="none" w:sz="0" w:space="0" w:color="auto"/>
                    <w:right w:val="none" w:sz="0" w:space="0" w:color="auto"/>
                  </w:divBdr>
                  <w:divsChild>
                    <w:div w:id="8618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400074">
      <w:bodyDiv w:val="1"/>
      <w:marLeft w:val="0"/>
      <w:marRight w:val="0"/>
      <w:marTop w:val="0"/>
      <w:marBottom w:val="0"/>
      <w:divBdr>
        <w:top w:val="none" w:sz="0" w:space="0" w:color="auto"/>
        <w:left w:val="none" w:sz="0" w:space="0" w:color="auto"/>
        <w:bottom w:val="none" w:sz="0" w:space="0" w:color="auto"/>
        <w:right w:val="none" w:sz="0" w:space="0" w:color="auto"/>
      </w:divBdr>
      <w:divsChild>
        <w:div w:id="2097166065">
          <w:marLeft w:val="0"/>
          <w:marRight w:val="0"/>
          <w:marTop w:val="0"/>
          <w:marBottom w:val="0"/>
          <w:divBdr>
            <w:top w:val="none" w:sz="0" w:space="0" w:color="auto"/>
            <w:left w:val="none" w:sz="0" w:space="0" w:color="auto"/>
            <w:bottom w:val="none" w:sz="0" w:space="0" w:color="auto"/>
            <w:right w:val="none" w:sz="0" w:space="0" w:color="auto"/>
          </w:divBdr>
          <w:divsChild>
            <w:div w:id="1251238322">
              <w:marLeft w:val="0"/>
              <w:marRight w:val="0"/>
              <w:marTop w:val="0"/>
              <w:marBottom w:val="0"/>
              <w:divBdr>
                <w:top w:val="none" w:sz="0" w:space="0" w:color="auto"/>
                <w:left w:val="none" w:sz="0" w:space="0" w:color="auto"/>
                <w:bottom w:val="none" w:sz="0" w:space="0" w:color="auto"/>
                <w:right w:val="none" w:sz="0" w:space="0" w:color="auto"/>
              </w:divBdr>
              <w:divsChild>
                <w:div w:id="12800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4007">
      <w:bodyDiv w:val="1"/>
      <w:marLeft w:val="0"/>
      <w:marRight w:val="0"/>
      <w:marTop w:val="0"/>
      <w:marBottom w:val="0"/>
      <w:divBdr>
        <w:top w:val="none" w:sz="0" w:space="0" w:color="auto"/>
        <w:left w:val="none" w:sz="0" w:space="0" w:color="auto"/>
        <w:bottom w:val="none" w:sz="0" w:space="0" w:color="auto"/>
        <w:right w:val="none" w:sz="0" w:space="0" w:color="auto"/>
      </w:divBdr>
      <w:divsChild>
        <w:div w:id="1946114607">
          <w:marLeft w:val="0"/>
          <w:marRight w:val="0"/>
          <w:marTop w:val="0"/>
          <w:marBottom w:val="0"/>
          <w:divBdr>
            <w:top w:val="none" w:sz="0" w:space="0" w:color="auto"/>
            <w:left w:val="none" w:sz="0" w:space="0" w:color="auto"/>
            <w:bottom w:val="none" w:sz="0" w:space="0" w:color="auto"/>
            <w:right w:val="none" w:sz="0" w:space="0" w:color="auto"/>
          </w:divBdr>
          <w:divsChild>
            <w:div w:id="203177561">
              <w:marLeft w:val="0"/>
              <w:marRight w:val="0"/>
              <w:marTop w:val="0"/>
              <w:marBottom w:val="0"/>
              <w:divBdr>
                <w:top w:val="none" w:sz="0" w:space="0" w:color="auto"/>
                <w:left w:val="none" w:sz="0" w:space="0" w:color="auto"/>
                <w:bottom w:val="none" w:sz="0" w:space="0" w:color="auto"/>
                <w:right w:val="none" w:sz="0" w:space="0" w:color="auto"/>
              </w:divBdr>
              <w:divsChild>
                <w:div w:id="18295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18281">
      <w:bodyDiv w:val="1"/>
      <w:marLeft w:val="0"/>
      <w:marRight w:val="0"/>
      <w:marTop w:val="0"/>
      <w:marBottom w:val="0"/>
      <w:divBdr>
        <w:top w:val="none" w:sz="0" w:space="0" w:color="auto"/>
        <w:left w:val="none" w:sz="0" w:space="0" w:color="auto"/>
        <w:bottom w:val="none" w:sz="0" w:space="0" w:color="auto"/>
        <w:right w:val="none" w:sz="0" w:space="0" w:color="auto"/>
      </w:divBdr>
      <w:divsChild>
        <w:div w:id="6450046">
          <w:marLeft w:val="0"/>
          <w:marRight w:val="0"/>
          <w:marTop w:val="0"/>
          <w:marBottom w:val="0"/>
          <w:divBdr>
            <w:top w:val="none" w:sz="0" w:space="0" w:color="auto"/>
            <w:left w:val="none" w:sz="0" w:space="0" w:color="auto"/>
            <w:bottom w:val="none" w:sz="0" w:space="0" w:color="auto"/>
            <w:right w:val="none" w:sz="0" w:space="0" w:color="auto"/>
          </w:divBdr>
          <w:divsChild>
            <w:div w:id="1448696638">
              <w:marLeft w:val="0"/>
              <w:marRight w:val="0"/>
              <w:marTop w:val="0"/>
              <w:marBottom w:val="0"/>
              <w:divBdr>
                <w:top w:val="none" w:sz="0" w:space="0" w:color="auto"/>
                <w:left w:val="none" w:sz="0" w:space="0" w:color="auto"/>
                <w:bottom w:val="none" w:sz="0" w:space="0" w:color="auto"/>
                <w:right w:val="none" w:sz="0" w:space="0" w:color="auto"/>
              </w:divBdr>
              <w:divsChild>
                <w:div w:id="4687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968690">
      <w:bodyDiv w:val="1"/>
      <w:marLeft w:val="0"/>
      <w:marRight w:val="0"/>
      <w:marTop w:val="0"/>
      <w:marBottom w:val="0"/>
      <w:divBdr>
        <w:top w:val="none" w:sz="0" w:space="0" w:color="auto"/>
        <w:left w:val="none" w:sz="0" w:space="0" w:color="auto"/>
        <w:bottom w:val="none" w:sz="0" w:space="0" w:color="auto"/>
        <w:right w:val="none" w:sz="0" w:space="0" w:color="auto"/>
      </w:divBdr>
      <w:divsChild>
        <w:div w:id="32971237">
          <w:marLeft w:val="0"/>
          <w:marRight w:val="0"/>
          <w:marTop w:val="0"/>
          <w:marBottom w:val="0"/>
          <w:divBdr>
            <w:top w:val="none" w:sz="0" w:space="0" w:color="auto"/>
            <w:left w:val="none" w:sz="0" w:space="0" w:color="auto"/>
            <w:bottom w:val="none" w:sz="0" w:space="0" w:color="auto"/>
            <w:right w:val="none" w:sz="0" w:space="0" w:color="auto"/>
          </w:divBdr>
          <w:divsChild>
            <w:div w:id="1093938446">
              <w:marLeft w:val="0"/>
              <w:marRight w:val="0"/>
              <w:marTop w:val="0"/>
              <w:marBottom w:val="0"/>
              <w:divBdr>
                <w:top w:val="none" w:sz="0" w:space="0" w:color="auto"/>
                <w:left w:val="none" w:sz="0" w:space="0" w:color="auto"/>
                <w:bottom w:val="none" w:sz="0" w:space="0" w:color="auto"/>
                <w:right w:val="none" w:sz="0" w:space="0" w:color="auto"/>
              </w:divBdr>
              <w:divsChild>
                <w:div w:id="809446722">
                  <w:marLeft w:val="0"/>
                  <w:marRight w:val="0"/>
                  <w:marTop w:val="0"/>
                  <w:marBottom w:val="0"/>
                  <w:divBdr>
                    <w:top w:val="none" w:sz="0" w:space="0" w:color="auto"/>
                    <w:left w:val="none" w:sz="0" w:space="0" w:color="auto"/>
                    <w:bottom w:val="none" w:sz="0" w:space="0" w:color="auto"/>
                    <w:right w:val="none" w:sz="0" w:space="0" w:color="auto"/>
                  </w:divBdr>
                  <w:divsChild>
                    <w:div w:id="3782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325269">
      <w:bodyDiv w:val="1"/>
      <w:marLeft w:val="0"/>
      <w:marRight w:val="0"/>
      <w:marTop w:val="0"/>
      <w:marBottom w:val="0"/>
      <w:divBdr>
        <w:top w:val="none" w:sz="0" w:space="0" w:color="auto"/>
        <w:left w:val="none" w:sz="0" w:space="0" w:color="auto"/>
        <w:bottom w:val="none" w:sz="0" w:space="0" w:color="auto"/>
        <w:right w:val="none" w:sz="0" w:space="0" w:color="auto"/>
      </w:divBdr>
      <w:divsChild>
        <w:div w:id="1525630516">
          <w:marLeft w:val="0"/>
          <w:marRight w:val="0"/>
          <w:marTop w:val="0"/>
          <w:marBottom w:val="0"/>
          <w:divBdr>
            <w:top w:val="none" w:sz="0" w:space="0" w:color="auto"/>
            <w:left w:val="none" w:sz="0" w:space="0" w:color="auto"/>
            <w:bottom w:val="none" w:sz="0" w:space="0" w:color="auto"/>
            <w:right w:val="none" w:sz="0" w:space="0" w:color="auto"/>
          </w:divBdr>
          <w:divsChild>
            <w:div w:id="2066371205">
              <w:marLeft w:val="0"/>
              <w:marRight w:val="0"/>
              <w:marTop w:val="0"/>
              <w:marBottom w:val="0"/>
              <w:divBdr>
                <w:top w:val="none" w:sz="0" w:space="0" w:color="auto"/>
                <w:left w:val="none" w:sz="0" w:space="0" w:color="auto"/>
                <w:bottom w:val="none" w:sz="0" w:space="0" w:color="auto"/>
                <w:right w:val="none" w:sz="0" w:space="0" w:color="auto"/>
              </w:divBdr>
              <w:divsChild>
                <w:div w:id="6549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66936">
      <w:bodyDiv w:val="1"/>
      <w:marLeft w:val="0"/>
      <w:marRight w:val="0"/>
      <w:marTop w:val="0"/>
      <w:marBottom w:val="0"/>
      <w:divBdr>
        <w:top w:val="none" w:sz="0" w:space="0" w:color="auto"/>
        <w:left w:val="none" w:sz="0" w:space="0" w:color="auto"/>
        <w:bottom w:val="none" w:sz="0" w:space="0" w:color="auto"/>
        <w:right w:val="none" w:sz="0" w:space="0" w:color="auto"/>
      </w:divBdr>
    </w:div>
    <w:div w:id="1870027733">
      <w:bodyDiv w:val="1"/>
      <w:marLeft w:val="0"/>
      <w:marRight w:val="0"/>
      <w:marTop w:val="0"/>
      <w:marBottom w:val="0"/>
      <w:divBdr>
        <w:top w:val="none" w:sz="0" w:space="0" w:color="auto"/>
        <w:left w:val="none" w:sz="0" w:space="0" w:color="auto"/>
        <w:bottom w:val="none" w:sz="0" w:space="0" w:color="auto"/>
        <w:right w:val="none" w:sz="0" w:space="0" w:color="auto"/>
      </w:divBdr>
      <w:divsChild>
        <w:div w:id="1089816097">
          <w:marLeft w:val="0"/>
          <w:marRight w:val="0"/>
          <w:marTop w:val="0"/>
          <w:marBottom w:val="0"/>
          <w:divBdr>
            <w:top w:val="none" w:sz="0" w:space="0" w:color="auto"/>
            <w:left w:val="none" w:sz="0" w:space="0" w:color="auto"/>
            <w:bottom w:val="none" w:sz="0" w:space="0" w:color="auto"/>
            <w:right w:val="none" w:sz="0" w:space="0" w:color="auto"/>
          </w:divBdr>
          <w:divsChild>
            <w:div w:id="337461488">
              <w:marLeft w:val="0"/>
              <w:marRight w:val="0"/>
              <w:marTop w:val="0"/>
              <w:marBottom w:val="0"/>
              <w:divBdr>
                <w:top w:val="none" w:sz="0" w:space="0" w:color="auto"/>
                <w:left w:val="none" w:sz="0" w:space="0" w:color="auto"/>
                <w:bottom w:val="none" w:sz="0" w:space="0" w:color="auto"/>
                <w:right w:val="none" w:sz="0" w:space="0" w:color="auto"/>
              </w:divBdr>
              <w:divsChild>
                <w:div w:id="213551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376737">
      <w:bodyDiv w:val="1"/>
      <w:marLeft w:val="0"/>
      <w:marRight w:val="0"/>
      <w:marTop w:val="0"/>
      <w:marBottom w:val="0"/>
      <w:divBdr>
        <w:top w:val="none" w:sz="0" w:space="0" w:color="auto"/>
        <w:left w:val="none" w:sz="0" w:space="0" w:color="auto"/>
        <w:bottom w:val="none" w:sz="0" w:space="0" w:color="auto"/>
        <w:right w:val="none" w:sz="0" w:space="0" w:color="auto"/>
      </w:divBdr>
    </w:div>
    <w:div w:id="1920021497">
      <w:bodyDiv w:val="1"/>
      <w:marLeft w:val="0"/>
      <w:marRight w:val="0"/>
      <w:marTop w:val="0"/>
      <w:marBottom w:val="0"/>
      <w:divBdr>
        <w:top w:val="none" w:sz="0" w:space="0" w:color="auto"/>
        <w:left w:val="none" w:sz="0" w:space="0" w:color="auto"/>
        <w:bottom w:val="none" w:sz="0" w:space="0" w:color="auto"/>
        <w:right w:val="none" w:sz="0" w:space="0" w:color="auto"/>
      </w:divBdr>
      <w:divsChild>
        <w:div w:id="218251648">
          <w:marLeft w:val="0"/>
          <w:marRight w:val="0"/>
          <w:marTop w:val="0"/>
          <w:marBottom w:val="0"/>
          <w:divBdr>
            <w:top w:val="none" w:sz="0" w:space="0" w:color="auto"/>
            <w:left w:val="none" w:sz="0" w:space="0" w:color="auto"/>
            <w:bottom w:val="none" w:sz="0" w:space="0" w:color="auto"/>
            <w:right w:val="none" w:sz="0" w:space="0" w:color="auto"/>
          </w:divBdr>
          <w:divsChild>
            <w:div w:id="899244206">
              <w:marLeft w:val="0"/>
              <w:marRight w:val="0"/>
              <w:marTop w:val="0"/>
              <w:marBottom w:val="0"/>
              <w:divBdr>
                <w:top w:val="none" w:sz="0" w:space="0" w:color="auto"/>
                <w:left w:val="none" w:sz="0" w:space="0" w:color="auto"/>
                <w:bottom w:val="none" w:sz="0" w:space="0" w:color="auto"/>
                <w:right w:val="none" w:sz="0" w:space="0" w:color="auto"/>
              </w:divBdr>
              <w:divsChild>
                <w:div w:id="6051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48932">
      <w:bodyDiv w:val="1"/>
      <w:marLeft w:val="0"/>
      <w:marRight w:val="0"/>
      <w:marTop w:val="0"/>
      <w:marBottom w:val="0"/>
      <w:divBdr>
        <w:top w:val="none" w:sz="0" w:space="0" w:color="auto"/>
        <w:left w:val="none" w:sz="0" w:space="0" w:color="auto"/>
        <w:bottom w:val="none" w:sz="0" w:space="0" w:color="auto"/>
        <w:right w:val="none" w:sz="0" w:space="0" w:color="auto"/>
      </w:divBdr>
      <w:divsChild>
        <w:div w:id="1682967459">
          <w:marLeft w:val="0"/>
          <w:marRight w:val="0"/>
          <w:marTop w:val="0"/>
          <w:marBottom w:val="0"/>
          <w:divBdr>
            <w:top w:val="none" w:sz="0" w:space="0" w:color="auto"/>
            <w:left w:val="none" w:sz="0" w:space="0" w:color="auto"/>
            <w:bottom w:val="none" w:sz="0" w:space="0" w:color="auto"/>
            <w:right w:val="none" w:sz="0" w:space="0" w:color="auto"/>
          </w:divBdr>
          <w:divsChild>
            <w:div w:id="114720302">
              <w:marLeft w:val="0"/>
              <w:marRight w:val="0"/>
              <w:marTop w:val="0"/>
              <w:marBottom w:val="0"/>
              <w:divBdr>
                <w:top w:val="none" w:sz="0" w:space="0" w:color="auto"/>
                <w:left w:val="none" w:sz="0" w:space="0" w:color="auto"/>
                <w:bottom w:val="none" w:sz="0" w:space="0" w:color="auto"/>
                <w:right w:val="none" w:sz="0" w:space="0" w:color="auto"/>
              </w:divBdr>
              <w:divsChild>
                <w:div w:id="15384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9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3386</TotalTime>
  <Pages>6</Pages>
  <Words>272</Words>
  <Characters>1557</Characters>
  <Application>Microsoft Office Word</Application>
  <DocSecurity>0</DocSecurity>
  <Lines>12</Lines>
  <Paragraphs>3</Paragraphs>
  <ScaleCrop>false</ScaleCrop>
  <Company/>
  <LinksUpToDate>false</LinksUpToDate>
  <CharactersWithSpaces>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玲</dc:creator>
  <cp:keywords/>
  <dc:description/>
  <cp:lastModifiedBy>周 玲</cp:lastModifiedBy>
  <cp:revision>226</cp:revision>
  <dcterms:created xsi:type="dcterms:W3CDTF">2020-05-04T04:03:00Z</dcterms:created>
  <dcterms:modified xsi:type="dcterms:W3CDTF">2020-07-17T14:37:00Z</dcterms:modified>
</cp:coreProperties>
</file>