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0995C" w14:textId="39B90A9D" w:rsidR="00E10FE5" w:rsidRDefault="00E10FE5">
      <w:r>
        <w:rPr>
          <w:rFonts w:hint="eastAsia"/>
        </w:rPr>
        <w:t>论文阅读笔记一</w:t>
      </w:r>
    </w:p>
    <w:p w14:paraId="0AD8EDE6" w14:textId="417D7E5A" w:rsidR="00E10FE5" w:rsidRDefault="00E10FE5">
      <w:r w:rsidRPr="00E10FE5">
        <w:t>Pyramid: A Layered Model for Nested Named Entity Recognitio</w:t>
      </w:r>
      <w:r>
        <w:rPr>
          <w:rFonts w:hint="eastAsia"/>
        </w:rPr>
        <w:t>n</w:t>
      </w:r>
    </w:p>
    <w:p w14:paraId="5F9D8D1E" w14:textId="48AFA124" w:rsidR="00E10FE5" w:rsidRDefault="00E10FE5" w:rsidP="00E10FE5">
      <w:pPr>
        <w:pStyle w:val="a4"/>
        <w:numPr>
          <w:ilvl w:val="0"/>
          <w:numId w:val="4"/>
        </w:numPr>
        <w:ind w:firstLineChars="0"/>
      </w:pPr>
      <w:r>
        <w:rPr>
          <w:rFonts w:hint="eastAsia"/>
        </w:rPr>
        <w:t>贡献</w:t>
      </w:r>
    </w:p>
    <w:p w14:paraId="14C5B062" w14:textId="5E2BD2AB" w:rsidR="00E10FE5" w:rsidRDefault="00D540E9" w:rsidP="00D540E9">
      <w:pPr>
        <w:pStyle w:val="a4"/>
        <w:numPr>
          <w:ilvl w:val="0"/>
          <w:numId w:val="6"/>
        </w:numPr>
        <w:ind w:firstLineChars="0"/>
      </w:pPr>
      <w:r>
        <w:rPr>
          <w:rFonts w:hint="eastAsia"/>
        </w:rPr>
        <w:t>本文针对嵌套实体识别提出了一个金字塔分层模型，通过识别实体的长度来识别实体指称，不会出现</w:t>
      </w:r>
      <w:r w:rsidR="00124198">
        <w:rPr>
          <w:rFonts w:hint="eastAsia"/>
        </w:rPr>
        <w:t>层</w:t>
      </w:r>
      <w:r w:rsidR="002235C6">
        <w:rPr>
          <w:rFonts w:hint="eastAsia"/>
        </w:rPr>
        <w:t>错位</w:t>
      </w:r>
      <w:r w:rsidR="006C3769">
        <w:rPr>
          <w:rFonts w:hint="eastAsia"/>
        </w:rPr>
        <w:t>(</w:t>
      </w:r>
      <w:r w:rsidR="006C3769">
        <w:t>layer disorientation)</w:t>
      </w:r>
      <w:r w:rsidR="006C3769">
        <w:rPr>
          <w:rFonts w:hint="eastAsia"/>
        </w:rPr>
        <w:t>和错误传播，该模型也可以解决更通用的重叠</w:t>
      </w:r>
      <w:proofErr w:type="spellStart"/>
      <w:r w:rsidR="006C3769">
        <w:rPr>
          <w:rFonts w:hint="eastAsia"/>
        </w:rPr>
        <w:t>NER</w:t>
      </w:r>
      <w:proofErr w:type="spellEnd"/>
      <w:r w:rsidR="006C3769">
        <w:rPr>
          <w:rFonts w:hint="eastAsia"/>
        </w:rPr>
        <w:t>任务。</w:t>
      </w:r>
    </w:p>
    <w:p w14:paraId="1A33D44D" w14:textId="3A8694EE" w:rsidR="006C3769" w:rsidRDefault="00A7112A" w:rsidP="00D540E9">
      <w:pPr>
        <w:pStyle w:val="a4"/>
        <w:numPr>
          <w:ilvl w:val="0"/>
          <w:numId w:val="6"/>
        </w:numPr>
        <w:ind w:firstLineChars="0"/>
      </w:pPr>
      <w:r>
        <w:rPr>
          <w:rFonts w:hint="eastAsia"/>
        </w:rPr>
        <w:t>设计了一个逆向金字塔，允许相邻层之间进行双向交互。</w:t>
      </w:r>
    </w:p>
    <w:p w14:paraId="580C3052" w14:textId="4B2DF856" w:rsidR="00467B7D" w:rsidRDefault="00467B7D" w:rsidP="00D540E9">
      <w:pPr>
        <w:pStyle w:val="a4"/>
        <w:numPr>
          <w:ilvl w:val="0"/>
          <w:numId w:val="6"/>
        </w:numPr>
        <w:ind w:firstLineChars="0"/>
      </w:pPr>
      <w:r>
        <w:rPr>
          <w:rFonts w:hint="eastAsia"/>
        </w:rPr>
        <w:t>构建了一个包含重叠但非嵌套的实体，实验结果表明模型具备处理重叠实体的能力。</w:t>
      </w:r>
    </w:p>
    <w:p w14:paraId="1EBEC5D3" w14:textId="18E69C37" w:rsidR="00E10FE5" w:rsidRDefault="00E10FE5" w:rsidP="00E10FE5">
      <w:pPr>
        <w:pStyle w:val="a4"/>
        <w:numPr>
          <w:ilvl w:val="0"/>
          <w:numId w:val="4"/>
        </w:numPr>
        <w:ind w:firstLineChars="0"/>
      </w:pPr>
      <w:r>
        <w:rPr>
          <w:rFonts w:hint="eastAsia"/>
        </w:rPr>
        <w:t>方法</w:t>
      </w:r>
    </w:p>
    <w:p w14:paraId="6203B402" w14:textId="14E4C49D" w:rsidR="00766F4A" w:rsidRDefault="002628DB" w:rsidP="00766F4A">
      <w:r>
        <w:rPr>
          <w:rFonts w:hint="eastAsia"/>
        </w:rPr>
        <w:t>模型包括编码器、金字塔、逆向金字塔和一个</w:t>
      </w:r>
      <w:r>
        <w:rPr>
          <w:rFonts w:hint="eastAsia"/>
        </w:rPr>
        <w:t>logits</w:t>
      </w:r>
      <w:r>
        <w:rPr>
          <w:rFonts w:hint="eastAsia"/>
        </w:rPr>
        <w:t>层。</w:t>
      </w:r>
    </w:p>
    <w:p w14:paraId="275774CF" w14:textId="09C2AD17" w:rsidR="002628DB" w:rsidRDefault="002628DB" w:rsidP="00766F4A">
      <w:r w:rsidRPr="002628DB">
        <w:drawing>
          <wp:inline distT="0" distB="0" distL="0" distR="0" wp14:anchorId="6505CB0E" wp14:editId="0E4B4E74">
            <wp:extent cx="3543300" cy="191380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2930" cy="1919011"/>
                    </a:xfrm>
                    <a:prstGeom prst="rect">
                      <a:avLst/>
                    </a:prstGeom>
                  </pic:spPr>
                </pic:pic>
              </a:graphicData>
            </a:graphic>
          </wp:inline>
        </w:drawing>
      </w:r>
    </w:p>
    <w:p w14:paraId="25C97A63" w14:textId="77777777" w:rsidR="00697FDF" w:rsidRDefault="00697FDF" w:rsidP="00766F4A">
      <w:r>
        <w:rPr>
          <w:rFonts w:hint="eastAsia"/>
        </w:rPr>
        <w:t>上半部分是模型整体结构，下半部分是模型实现的细节。</w:t>
      </w:r>
    </w:p>
    <w:p w14:paraId="0C76F971" w14:textId="3D68E5C8" w:rsidR="007374A4" w:rsidRDefault="007374A4" w:rsidP="00766F4A">
      <w:r>
        <w:rPr>
          <w:rFonts w:hint="eastAsia"/>
        </w:rPr>
        <w:t>蓝色的是</w:t>
      </w:r>
      <w:r>
        <w:rPr>
          <w:rFonts w:hint="eastAsia"/>
        </w:rPr>
        <w:t>5</w:t>
      </w:r>
      <w:r>
        <w:rPr>
          <w:rFonts w:hint="eastAsia"/>
        </w:rPr>
        <w:t>个自下而上的解码层，粉色的是</w:t>
      </w:r>
      <w:r>
        <w:rPr>
          <w:rFonts w:hint="eastAsia"/>
        </w:rPr>
        <w:t>5</w:t>
      </w:r>
      <w:r>
        <w:rPr>
          <w:rFonts w:hint="eastAsia"/>
        </w:rPr>
        <w:t>个自上而下的</w:t>
      </w:r>
      <w:r w:rsidR="00697FDF">
        <w:rPr>
          <w:rFonts w:hint="eastAsia"/>
        </w:rPr>
        <w:t>逆向解码层。</w:t>
      </w:r>
    </w:p>
    <w:p w14:paraId="7C43FDDF" w14:textId="60E51B60" w:rsidR="00697FDF" w:rsidRDefault="009005CA" w:rsidP="009005CA">
      <w:pPr>
        <w:pStyle w:val="a4"/>
        <w:numPr>
          <w:ilvl w:val="0"/>
          <w:numId w:val="7"/>
        </w:numPr>
        <w:ind w:firstLineChars="0"/>
      </w:pPr>
      <w:r>
        <w:rPr>
          <w:rFonts w:hint="eastAsia"/>
        </w:rPr>
        <w:t>模型输入和输出</w:t>
      </w:r>
    </w:p>
    <w:p w14:paraId="4672F456" w14:textId="43145385" w:rsidR="00E961BB" w:rsidRDefault="00E961BB" w:rsidP="00120D11">
      <w:pPr>
        <w:pStyle w:val="a5"/>
        <w:ind w:firstLine="400"/>
      </w:pPr>
      <w:r w:rsidRPr="00FF3BCE">
        <w:drawing>
          <wp:inline distT="0" distB="0" distL="0" distR="0" wp14:anchorId="7DD4EBB5" wp14:editId="6C636926">
            <wp:extent cx="2379928" cy="1589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2377" cy="1598281"/>
                    </a:xfrm>
                    <a:prstGeom prst="rect">
                      <a:avLst/>
                    </a:prstGeom>
                  </pic:spPr>
                </pic:pic>
              </a:graphicData>
            </a:graphic>
          </wp:inline>
        </w:drawing>
      </w:r>
    </w:p>
    <w:p w14:paraId="06F33DF2" w14:textId="406A3B55" w:rsidR="00120D11" w:rsidRDefault="00FF3BCE" w:rsidP="00E961BB">
      <w:pPr>
        <w:pStyle w:val="a5"/>
        <w:rPr>
          <w:rFonts w:ascii="NimbusRomNo9L" w:hAnsi="NimbusRomNo9L"/>
          <w:sz w:val="22"/>
          <w:szCs w:val="22"/>
        </w:rPr>
      </w:pPr>
      <w:r>
        <w:rPr>
          <w:rFonts w:hint="eastAsia"/>
        </w:rPr>
        <w:t>模型输入为长度为T的文本，经过编码器之后，词嵌入被送到平面实体解码层中，得到</w:t>
      </w:r>
      <w:proofErr w:type="spellStart"/>
      <w:r w:rsidR="00146DED">
        <w:rPr>
          <w:rFonts w:hint="eastAsia"/>
        </w:rPr>
        <w:t>IOB</w:t>
      </w:r>
      <w:r w:rsidR="00146DED">
        <w:t>2</w:t>
      </w:r>
      <w:proofErr w:type="spellEnd"/>
      <w:r w:rsidR="00146DED">
        <w:rPr>
          <w:rFonts w:hint="eastAsia"/>
        </w:rPr>
        <w:t>格式的</w:t>
      </w:r>
      <w:r>
        <w:rPr>
          <w:rFonts w:hint="eastAsia"/>
        </w:rPr>
        <w:t>L标签序列</w:t>
      </w:r>
      <w:r w:rsidR="00146DED">
        <w:rPr>
          <w:rFonts w:hint="eastAsia"/>
        </w:rPr>
        <w:t>，标签序列的长度为T-</w:t>
      </w:r>
      <w:proofErr w:type="spellStart"/>
      <w:r w:rsidR="00146DED">
        <w:rPr>
          <w:rFonts w:hint="eastAsia"/>
        </w:rPr>
        <w:t>1,T</w:t>
      </w:r>
      <w:proofErr w:type="spellEnd"/>
      <w:r w:rsidR="00146DED">
        <w:rPr>
          <w:rFonts w:hint="eastAsia"/>
        </w:rPr>
        <w:t>-2,</w:t>
      </w:r>
      <w:r w:rsidR="00146DED">
        <w:t>…</w:t>
      </w:r>
      <w:r w:rsidR="00146DED">
        <w:rPr>
          <w:rFonts w:hint="eastAsia"/>
        </w:rPr>
        <w:t>,</w:t>
      </w:r>
      <w:proofErr w:type="spellStart"/>
      <w:r w:rsidR="00146DED">
        <w:rPr>
          <w:rFonts w:hint="eastAsia"/>
        </w:rPr>
        <w:t>T-L+1</w:t>
      </w:r>
      <w:r w:rsidR="00146DED">
        <w:t>,L</w:t>
      </w:r>
      <w:proofErr w:type="spellEnd"/>
      <w:r w:rsidR="00146DED">
        <w:rPr>
          <w:rFonts w:hint="eastAsia"/>
        </w:rPr>
        <w:t>是解码层的个数</w:t>
      </w:r>
      <w:r w:rsidR="00E42197">
        <w:rPr>
          <w:rFonts w:hint="eastAsia"/>
        </w:rPr>
        <w:t>。如下图所示，输入为</w:t>
      </w:r>
      <w:r w:rsidR="00E42197">
        <w:rPr>
          <w:rFonts w:ascii="NimbusRomNo9L" w:hAnsi="NimbusRomNo9L"/>
          <w:sz w:val="22"/>
          <w:szCs w:val="22"/>
        </w:rPr>
        <w:t xml:space="preserve">Former U.N. Ambassador </w:t>
      </w:r>
      <w:proofErr w:type="spellStart"/>
      <w:r w:rsidR="00E42197">
        <w:rPr>
          <w:rFonts w:ascii="NimbusRomNo9L" w:hAnsi="NimbusRomNo9L"/>
          <w:sz w:val="22"/>
          <w:szCs w:val="22"/>
        </w:rPr>
        <w:t>Jeane</w:t>
      </w:r>
      <w:proofErr w:type="spellEnd"/>
      <w:r w:rsidR="00E42197">
        <w:rPr>
          <w:rFonts w:ascii="NimbusRomNo9L" w:hAnsi="NimbusRomNo9L"/>
          <w:sz w:val="22"/>
          <w:szCs w:val="22"/>
        </w:rPr>
        <w:t xml:space="preserve"> Kirkpatric</w:t>
      </w:r>
      <w:r w:rsidR="00E42197">
        <w:rPr>
          <w:rFonts w:ascii="NimbusRomNo9L" w:hAnsi="NimbusRomNo9L" w:hint="eastAsia"/>
          <w:sz w:val="22"/>
          <w:szCs w:val="22"/>
        </w:rPr>
        <w:t>k</w:t>
      </w:r>
      <w:r w:rsidR="00E42197">
        <w:rPr>
          <w:rFonts w:ascii="NimbusRomNo9L" w:hAnsi="NimbusRomNo9L" w:hint="eastAsia"/>
          <w:sz w:val="22"/>
          <w:szCs w:val="22"/>
        </w:rPr>
        <w:t>，这句话包括</w:t>
      </w:r>
      <w:r w:rsidR="00E42197">
        <w:rPr>
          <w:rFonts w:ascii="NimbusRomNo9L" w:hAnsi="NimbusRomNo9L" w:hint="eastAsia"/>
          <w:sz w:val="22"/>
          <w:szCs w:val="22"/>
        </w:rPr>
        <w:t>8</w:t>
      </w:r>
      <w:r w:rsidR="00E42197">
        <w:rPr>
          <w:rFonts w:ascii="NimbusRomNo9L" w:hAnsi="NimbusRomNo9L" w:hint="eastAsia"/>
          <w:sz w:val="22"/>
          <w:szCs w:val="22"/>
        </w:rPr>
        <w:t>个实体，</w:t>
      </w:r>
      <w:r w:rsidR="00120D11">
        <w:rPr>
          <w:rFonts w:ascii="NimbusRomNo9L" w:hAnsi="NimbusRomNo9L" w:hint="eastAsia"/>
          <w:sz w:val="22"/>
          <w:szCs w:val="22"/>
        </w:rPr>
        <w:t>金字塔输出将包含分层的标签序列：</w:t>
      </w:r>
    </w:p>
    <w:p w14:paraId="6C227971" w14:textId="6FE2A7D9" w:rsidR="00E961BB" w:rsidRDefault="00E961BB" w:rsidP="00E961BB">
      <w:pPr>
        <w:pStyle w:val="a5"/>
        <w:rPr>
          <w:rFonts w:ascii="NimbusRomNo9L" w:hAnsi="NimbusRomNo9L"/>
          <w:sz w:val="22"/>
          <w:szCs w:val="22"/>
        </w:rPr>
      </w:pPr>
      <w:r w:rsidRPr="00E961BB">
        <w:rPr>
          <w:rFonts w:ascii="NimbusRomNo9L" w:hAnsi="NimbusRomNo9L"/>
          <w:sz w:val="22"/>
          <w:szCs w:val="22"/>
        </w:rPr>
        <w:lastRenderedPageBreak/>
        <w:drawing>
          <wp:inline distT="0" distB="0" distL="0" distR="0" wp14:anchorId="442B9923" wp14:editId="5CFB67BE">
            <wp:extent cx="1739481" cy="41656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9130" cy="418871"/>
                    </a:xfrm>
                    <a:prstGeom prst="rect">
                      <a:avLst/>
                    </a:prstGeom>
                  </pic:spPr>
                </pic:pic>
              </a:graphicData>
            </a:graphic>
          </wp:inline>
        </w:drawing>
      </w:r>
    </w:p>
    <w:p w14:paraId="654E1C07" w14:textId="416EC1CC" w:rsidR="00E961BB" w:rsidRDefault="00E961BB" w:rsidP="00E961BB">
      <w:pPr>
        <w:pStyle w:val="a5"/>
        <w:rPr>
          <w:rFonts w:ascii="NimbusRomNo9L" w:hAnsi="NimbusRomNo9L"/>
          <w:sz w:val="22"/>
          <w:szCs w:val="22"/>
        </w:rPr>
      </w:pPr>
      <w:r>
        <w:rPr>
          <w:rFonts w:ascii="NimbusRomNo9L" w:hAnsi="NimbusRomNo9L" w:hint="eastAsia"/>
          <w:sz w:val="22"/>
          <w:szCs w:val="22"/>
        </w:rPr>
        <w:t>这样的分层序列不能包含超过</w:t>
      </w:r>
      <w:r>
        <w:rPr>
          <w:rFonts w:ascii="NimbusRomNo9L" w:hAnsi="NimbusRomNo9L" w:hint="eastAsia"/>
          <w:sz w:val="22"/>
          <w:szCs w:val="22"/>
        </w:rPr>
        <w:t>5</w:t>
      </w:r>
      <w:r>
        <w:rPr>
          <w:rFonts w:ascii="NimbusRomNo9L" w:hAnsi="NimbusRomNo9L" w:hint="eastAsia"/>
          <w:sz w:val="22"/>
          <w:szCs w:val="22"/>
        </w:rPr>
        <w:t>个词的任何实体。即</w:t>
      </w:r>
      <w:r>
        <w:rPr>
          <w:rFonts w:ascii="NimbusRomNo9L" w:hAnsi="NimbusRomNo9L" w:hint="eastAsia"/>
          <w:sz w:val="22"/>
          <w:szCs w:val="22"/>
        </w:rPr>
        <w:t>L</w:t>
      </w:r>
      <w:r>
        <w:rPr>
          <w:rFonts w:ascii="NimbusRomNo9L" w:hAnsi="NimbusRomNo9L" w:hint="eastAsia"/>
          <w:sz w:val="22"/>
          <w:szCs w:val="22"/>
        </w:rPr>
        <w:t>层的解码器无法预测包含超过</w:t>
      </w:r>
      <w:r>
        <w:rPr>
          <w:rFonts w:ascii="NimbusRomNo9L" w:hAnsi="NimbusRomNo9L" w:hint="eastAsia"/>
          <w:sz w:val="22"/>
          <w:szCs w:val="22"/>
        </w:rPr>
        <w:t>L</w:t>
      </w:r>
      <w:r>
        <w:rPr>
          <w:rFonts w:ascii="NimbusRomNo9L" w:hAnsi="NimbusRomNo9L" w:hint="eastAsia"/>
          <w:sz w:val="22"/>
          <w:szCs w:val="22"/>
        </w:rPr>
        <w:t>个词的实体。</w:t>
      </w:r>
      <w:r w:rsidR="00805C34">
        <w:rPr>
          <w:rFonts w:ascii="NimbusRomNo9L" w:hAnsi="NimbusRomNo9L" w:hint="eastAsia"/>
          <w:sz w:val="22"/>
          <w:szCs w:val="22"/>
        </w:rPr>
        <w:t>所以作者提出在最底层的平面实体预测层上预测所有长度大于</w:t>
      </w:r>
      <w:r w:rsidR="00805C34">
        <w:rPr>
          <w:rFonts w:ascii="NimbusRomNo9L" w:hAnsi="NimbusRomNo9L" w:hint="eastAsia"/>
          <w:sz w:val="22"/>
          <w:szCs w:val="22"/>
        </w:rPr>
        <w:t>L</w:t>
      </w:r>
      <w:r w:rsidR="00805C34">
        <w:rPr>
          <w:rFonts w:ascii="NimbusRomNo9L" w:hAnsi="NimbusRomNo9L" w:hint="eastAsia"/>
          <w:sz w:val="22"/>
          <w:szCs w:val="22"/>
        </w:rPr>
        <w:t>的实体。就是</w:t>
      </w:r>
      <w:r w:rsidR="006E3A07">
        <w:rPr>
          <w:rFonts w:ascii="NimbusRomNo9L" w:hAnsi="NimbusRomNo9L" w:hint="eastAsia"/>
          <w:sz w:val="22"/>
          <w:szCs w:val="22"/>
        </w:rPr>
        <w:t>下面</w:t>
      </w:r>
      <w:r w:rsidR="006E3A07">
        <w:rPr>
          <w:rFonts w:ascii="NimbusRomNo9L" w:hAnsi="NimbusRomNo9L" w:hint="eastAsia"/>
          <w:sz w:val="22"/>
          <w:szCs w:val="22"/>
        </w:rPr>
        <w:t>L-1</w:t>
      </w:r>
      <w:r w:rsidR="006E3A07">
        <w:rPr>
          <w:rFonts w:ascii="NimbusRomNo9L" w:hAnsi="NimbusRomNo9L" w:hint="eastAsia"/>
          <w:sz w:val="22"/>
          <w:szCs w:val="22"/>
        </w:rPr>
        <w:t>个层</w:t>
      </w:r>
      <w:r w:rsidR="00FD04E2">
        <w:rPr>
          <w:rFonts w:ascii="NimbusRomNo9L" w:hAnsi="NimbusRomNo9L" w:hint="eastAsia"/>
          <w:sz w:val="22"/>
          <w:szCs w:val="22"/>
        </w:rPr>
        <w:t>为完整的实体</w:t>
      </w:r>
      <w:r w:rsidR="006E3A07">
        <w:rPr>
          <w:rFonts w:ascii="NimbusRomNo9L" w:hAnsi="NimbusRomNo9L" w:hint="eastAsia"/>
          <w:sz w:val="22"/>
          <w:szCs w:val="22"/>
        </w:rPr>
        <w:t>预测</w:t>
      </w:r>
      <w:r w:rsidR="006E3A07">
        <w:rPr>
          <w:rFonts w:ascii="NimbusRomNo9L" w:hAnsi="NimbusRomNo9L" w:hint="eastAsia"/>
          <w:sz w:val="22"/>
          <w:szCs w:val="22"/>
        </w:rPr>
        <w:t>B</w:t>
      </w:r>
      <w:r w:rsidR="006E3A07">
        <w:rPr>
          <w:rFonts w:ascii="NimbusRomNo9L" w:hAnsi="NimbusRomNo9L"/>
          <w:sz w:val="22"/>
          <w:szCs w:val="22"/>
        </w:rPr>
        <w:t>-</w:t>
      </w:r>
      <w:r w:rsidR="006E3A07">
        <w:rPr>
          <w:rFonts w:ascii="NimbusRomNo9L" w:hAnsi="NimbusRomNo9L" w:hint="eastAsia"/>
          <w:sz w:val="22"/>
          <w:szCs w:val="22"/>
        </w:rPr>
        <w:t>class</w:t>
      </w:r>
      <w:r w:rsidR="00FD04E2">
        <w:rPr>
          <w:rFonts w:ascii="NimbusRomNo9L" w:hAnsi="NimbusRomNo9L" w:hint="eastAsia"/>
          <w:sz w:val="22"/>
          <w:szCs w:val="22"/>
        </w:rPr>
        <w:t>标签，而顶层则可以预测</w:t>
      </w:r>
      <w:r w:rsidR="00FD04E2">
        <w:rPr>
          <w:rFonts w:ascii="NimbusRomNo9L" w:hAnsi="NimbusRomNo9L" w:hint="eastAsia"/>
          <w:sz w:val="22"/>
          <w:szCs w:val="22"/>
        </w:rPr>
        <w:t>B-class</w:t>
      </w:r>
      <w:r w:rsidR="006E3A07">
        <w:rPr>
          <w:rFonts w:ascii="NimbusRomNo9L" w:hAnsi="NimbusRomNo9L" w:hint="eastAsia"/>
          <w:sz w:val="22"/>
          <w:szCs w:val="22"/>
        </w:rPr>
        <w:t>和</w:t>
      </w:r>
      <w:r w:rsidR="006E3A07">
        <w:rPr>
          <w:rFonts w:ascii="NimbusRomNo9L" w:hAnsi="NimbusRomNo9L" w:hint="eastAsia"/>
          <w:sz w:val="22"/>
          <w:szCs w:val="22"/>
        </w:rPr>
        <w:t>I</w:t>
      </w:r>
      <w:r w:rsidR="006E3A07">
        <w:rPr>
          <w:rFonts w:ascii="NimbusRomNo9L" w:hAnsi="NimbusRomNo9L"/>
          <w:sz w:val="22"/>
          <w:szCs w:val="22"/>
        </w:rPr>
        <w:t>-</w:t>
      </w:r>
      <w:r w:rsidR="006E3A07">
        <w:rPr>
          <w:rFonts w:ascii="NimbusRomNo9L" w:hAnsi="NimbusRomNo9L" w:hint="eastAsia"/>
          <w:sz w:val="22"/>
          <w:szCs w:val="22"/>
        </w:rPr>
        <w:t>class</w:t>
      </w:r>
      <w:r w:rsidR="006E3A07">
        <w:rPr>
          <w:rFonts w:ascii="NimbusRomNo9L" w:hAnsi="NimbusRomNo9L" w:hint="eastAsia"/>
          <w:sz w:val="22"/>
          <w:szCs w:val="22"/>
        </w:rPr>
        <w:t>标签</w:t>
      </w:r>
      <w:r w:rsidR="007B3FB9">
        <w:rPr>
          <w:rFonts w:ascii="NimbusRomNo9L" w:hAnsi="NimbusRomNo9L" w:hint="eastAsia"/>
          <w:sz w:val="22"/>
          <w:szCs w:val="22"/>
        </w:rPr>
        <w:t>以及完整的实体，</w:t>
      </w:r>
      <w:r w:rsidR="006E3A07">
        <w:rPr>
          <w:rFonts w:ascii="NimbusRomNo9L" w:hAnsi="NimbusRomNo9L" w:hint="eastAsia"/>
          <w:sz w:val="22"/>
          <w:szCs w:val="22"/>
        </w:rPr>
        <w:t>因此规定当嵌套两个实体时，如果其中一个实体</w:t>
      </w:r>
      <w:r w:rsidR="00FD04E2">
        <w:rPr>
          <w:rFonts w:ascii="NimbusRomNo9L" w:hAnsi="NimbusRomNo9L" w:hint="eastAsia"/>
          <w:sz w:val="22"/>
          <w:szCs w:val="22"/>
        </w:rPr>
        <w:t>长度</w:t>
      </w:r>
      <w:r w:rsidR="006E3A07">
        <w:rPr>
          <w:rFonts w:ascii="NimbusRomNo9L" w:hAnsi="NimbusRomNo9L" w:hint="eastAsia"/>
          <w:sz w:val="22"/>
          <w:szCs w:val="22"/>
        </w:rPr>
        <w:t>大于</w:t>
      </w:r>
      <w:r w:rsidR="006E3A07">
        <w:rPr>
          <w:rFonts w:ascii="NimbusRomNo9L" w:hAnsi="NimbusRomNo9L" w:hint="eastAsia"/>
          <w:sz w:val="22"/>
          <w:szCs w:val="22"/>
        </w:rPr>
        <w:t>L</w:t>
      </w:r>
      <w:r w:rsidR="006E3A07">
        <w:rPr>
          <w:rFonts w:ascii="NimbusRomNo9L" w:hAnsi="NimbusRomNo9L" w:hint="eastAsia"/>
          <w:sz w:val="22"/>
          <w:szCs w:val="22"/>
        </w:rPr>
        <w:t>，则另一个实体长</w:t>
      </w:r>
      <w:r w:rsidR="00376D94">
        <w:rPr>
          <w:rFonts w:ascii="NimbusRomNo9L" w:hAnsi="NimbusRomNo9L" w:hint="eastAsia"/>
          <w:sz w:val="22"/>
          <w:szCs w:val="22"/>
        </w:rPr>
        <w:t>度</w:t>
      </w:r>
      <w:r w:rsidR="006E3A07">
        <w:rPr>
          <w:rFonts w:ascii="NimbusRomNo9L" w:hAnsi="NimbusRomNo9L" w:hint="eastAsia"/>
          <w:sz w:val="22"/>
          <w:szCs w:val="22"/>
        </w:rPr>
        <w:t>不能大于</w:t>
      </w:r>
      <w:r w:rsidR="006E3A07">
        <w:rPr>
          <w:rFonts w:ascii="NimbusRomNo9L" w:hAnsi="NimbusRomNo9L" w:hint="eastAsia"/>
          <w:sz w:val="22"/>
          <w:szCs w:val="22"/>
        </w:rPr>
        <w:t>L-1</w:t>
      </w:r>
      <w:r w:rsidR="006E3A07">
        <w:rPr>
          <w:rFonts w:ascii="NimbusRomNo9L" w:hAnsi="NimbusRomNo9L" w:hint="eastAsia"/>
          <w:sz w:val="22"/>
          <w:szCs w:val="22"/>
        </w:rPr>
        <w:t>。</w:t>
      </w:r>
    </w:p>
    <w:p w14:paraId="707886E0" w14:textId="4FDF895C" w:rsidR="00376D94" w:rsidRDefault="00376D94" w:rsidP="00E961BB">
      <w:pPr>
        <w:pStyle w:val="a5"/>
        <w:rPr>
          <w:rFonts w:ascii="NimbusRomNo9L" w:hAnsi="NimbusRomNo9L" w:hint="eastAsia"/>
          <w:sz w:val="22"/>
          <w:szCs w:val="22"/>
        </w:rPr>
      </w:pPr>
      <w:r>
        <w:rPr>
          <w:rFonts w:ascii="NimbusRomNo9L" w:hAnsi="NimbusRomNo9L" w:hint="eastAsia"/>
          <w:sz w:val="22"/>
          <w:szCs w:val="22"/>
        </w:rPr>
        <w:t>在上面的实例中，假设</w:t>
      </w:r>
      <w:r>
        <w:rPr>
          <w:rFonts w:ascii="NimbusRomNo9L" w:hAnsi="NimbusRomNo9L" w:hint="eastAsia"/>
          <w:sz w:val="22"/>
          <w:szCs w:val="22"/>
        </w:rPr>
        <w:t>L</w:t>
      </w:r>
      <w:r>
        <w:rPr>
          <w:rFonts w:ascii="NimbusRomNo9L" w:hAnsi="NimbusRomNo9L"/>
          <w:sz w:val="22"/>
          <w:szCs w:val="22"/>
        </w:rPr>
        <w:t>=4</w:t>
      </w:r>
      <w:r>
        <w:rPr>
          <w:rFonts w:ascii="NimbusRomNo9L" w:hAnsi="NimbusRomNo9L" w:hint="eastAsia"/>
          <w:sz w:val="22"/>
          <w:szCs w:val="22"/>
        </w:rPr>
        <w:t>，即共</w:t>
      </w:r>
      <w:r>
        <w:rPr>
          <w:rFonts w:ascii="NimbusRomNo9L" w:hAnsi="NimbusRomNo9L" w:hint="eastAsia"/>
          <w:sz w:val="22"/>
          <w:szCs w:val="22"/>
        </w:rPr>
        <w:t>4</w:t>
      </w:r>
      <w:r>
        <w:rPr>
          <w:rFonts w:ascii="NimbusRomNo9L" w:hAnsi="NimbusRomNo9L" w:hint="eastAsia"/>
          <w:sz w:val="22"/>
          <w:szCs w:val="22"/>
        </w:rPr>
        <w:t>个解码层，最长的</w:t>
      </w:r>
      <w:r w:rsidR="004E3FCF">
        <w:rPr>
          <w:rFonts w:ascii="NimbusRomNo9L" w:hAnsi="NimbusRomNo9L" w:hint="eastAsia"/>
          <w:sz w:val="22"/>
          <w:szCs w:val="22"/>
        </w:rPr>
        <w:t>实体</w:t>
      </w:r>
      <w:r w:rsidR="004E3FCF">
        <w:rPr>
          <w:rFonts w:ascii="NimbusRomNo9L" w:hAnsi="NimbusRomNo9L"/>
          <w:sz w:val="22"/>
          <w:szCs w:val="22"/>
        </w:rPr>
        <w:t xml:space="preserve">Former U.N. Ambassador </w:t>
      </w:r>
      <w:proofErr w:type="spellStart"/>
      <w:r w:rsidR="004E3FCF">
        <w:rPr>
          <w:rFonts w:ascii="NimbusRomNo9L" w:hAnsi="NimbusRomNo9L"/>
          <w:sz w:val="22"/>
          <w:szCs w:val="22"/>
        </w:rPr>
        <w:t>Jeane</w:t>
      </w:r>
      <w:proofErr w:type="spellEnd"/>
      <w:r w:rsidR="004E3FCF">
        <w:rPr>
          <w:rFonts w:ascii="NimbusRomNo9L" w:hAnsi="NimbusRomNo9L"/>
          <w:sz w:val="22"/>
          <w:szCs w:val="22"/>
        </w:rPr>
        <w:t xml:space="preserve"> Kirkpatric</w:t>
      </w:r>
      <w:r w:rsidR="004E3FCF">
        <w:rPr>
          <w:rFonts w:ascii="NimbusRomNo9L" w:hAnsi="NimbusRomNo9L" w:hint="eastAsia"/>
          <w:sz w:val="22"/>
          <w:szCs w:val="22"/>
        </w:rPr>
        <w:t>k</w:t>
      </w:r>
      <w:r w:rsidR="004E3FCF">
        <w:rPr>
          <w:rFonts w:ascii="NimbusRomNo9L" w:hAnsi="NimbusRomNo9L" w:hint="eastAsia"/>
          <w:sz w:val="22"/>
          <w:szCs w:val="22"/>
        </w:rPr>
        <w:t>在第四个解码层本识别为</w:t>
      </w:r>
      <w:r w:rsidR="004E3FCF">
        <w:rPr>
          <w:rFonts w:ascii="NimbusRomNo9L" w:hAnsi="NimbusRomNo9L" w:hint="eastAsia"/>
          <w:sz w:val="22"/>
          <w:szCs w:val="22"/>
        </w:rPr>
        <w:t>B-PER</w:t>
      </w:r>
      <w:r w:rsidR="004E3FCF">
        <w:rPr>
          <w:rFonts w:ascii="NimbusRomNo9L" w:hAnsi="NimbusRomNo9L"/>
          <w:sz w:val="22"/>
          <w:szCs w:val="22"/>
        </w:rPr>
        <w:t xml:space="preserve"> </w:t>
      </w:r>
      <w:r w:rsidR="004E3FCF">
        <w:rPr>
          <w:rFonts w:ascii="NimbusRomNo9L" w:hAnsi="NimbusRomNo9L" w:hint="eastAsia"/>
          <w:sz w:val="22"/>
          <w:szCs w:val="22"/>
        </w:rPr>
        <w:t>I-PER</w:t>
      </w:r>
      <w:r w:rsidR="004E3FCF">
        <w:rPr>
          <w:rFonts w:ascii="NimbusRomNo9L" w:hAnsi="NimbusRomNo9L"/>
          <w:sz w:val="22"/>
          <w:szCs w:val="22"/>
        </w:rPr>
        <w:t>…</w:t>
      </w:r>
      <w:r w:rsidR="004E3FCF">
        <w:rPr>
          <w:rFonts w:ascii="NimbusRomNo9L" w:hAnsi="NimbusRomNo9L" w:hint="eastAsia"/>
          <w:sz w:val="22"/>
          <w:szCs w:val="22"/>
        </w:rPr>
        <w:t>，具体的识别结果如下：</w:t>
      </w:r>
    </w:p>
    <w:p w14:paraId="10C97288" w14:textId="4DA57AD8" w:rsidR="00FF3BCE" w:rsidRDefault="004E3FCF" w:rsidP="00FF3BCE">
      <w:r w:rsidRPr="004E3FCF">
        <w:drawing>
          <wp:inline distT="0" distB="0" distL="0" distR="0" wp14:anchorId="642D9277" wp14:editId="6D4A445A">
            <wp:extent cx="2740592" cy="541488"/>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9542" cy="545232"/>
                    </a:xfrm>
                    <a:prstGeom prst="rect">
                      <a:avLst/>
                    </a:prstGeom>
                  </pic:spPr>
                </pic:pic>
              </a:graphicData>
            </a:graphic>
          </wp:inline>
        </w:drawing>
      </w:r>
    </w:p>
    <w:p w14:paraId="00A2DD2F" w14:textId="030C0994" w:rsidR="00441D8D" w:rsidRDefault="004E3FCF" w:rsidP="00FF3BCE">
      <w:pPr>
        <w:rPr>
          <w:rFonts w:hint="eastAsia"/>
        </w:rPr>
      </w:pPr>
      <w:r>
        <w:rPr>
          <w:rFonts w:hint="eastAsia"/>
        </w:rPr>
        <w:t>使用这样的修正方案可以处理比</w:t>
      </w:r>
      <w:r>
        <w:rPr>
          <w:rFonts w:hint="eastAsia"/>
        </w:rPr>
        <w:t>L</w:t>
      </w:r>
      <w:r>
        <w:rPr>
          <w:rFonts w:hint="eastAsia"/>
        </w:rPr>
        <w:t>长的食堂，但是大多数</w:t>
      </w:r>
      <w:r>
        <w:rPr>
          <w:rFonts w:hint="eastAsia"/>
        </w:rPr>
        <w:t>(</w:t>
      </w:r>
      <w:r>
        <w:t>99%)</w:t>
      </w:r>
      <w:r>
        <w:rPr>
          <w:rFonts w:hint="eastAsia"/>
        </w:rPr>
        <w:t>实体的长度都不超过</w:t>
      </w:r>
      <w:r>
        <w:rPr>
          <w:rFonts w:hint="eastAsia"/>
        </w:rPr>
        <w:t>1</w:t>
      </w:r>
      <w:r>
        <w:t>5</w:t>
      </w:r>
      <w:r>
        <w:rPr>
          <w:rFonts w:hint="eastAsia"/>
        </w:rPr>
        <w:t>，</w:t>
      </w:r>
      <w:r w:rsidR="00A53B9A">
        <w:rPr>
          <w:rFonts w:hint="eastAsia"/>
        </w:rPr>
        <w:t>而且嵌套实体的长度也很少比</w:t>
      </w:r>
      <w:r w:rsidR="00A53B9A">
        <w:rPr>
          <w:rFonts w:hint="eastAsia"/>
        </w:rPr>
        <w:t>1</w:t>
      </w:r>
      <w:r w:rsidR="00A53B9A">
        <w:t>5</w:t>
      </w:r>
      <w:r w:rsidR="00A53B9A">
        <w:rPr>
          <w:rFonts w:hint="eastAsia"/>
        </w:rPr>
        <w:t>还长，所以将解码层</w:t>
      </w:r>
      <w:r w:rsidR="00A53B9A">
        <w:rPr>
          <w:rFonts w:hint="eastAsia"/>
        </w:rPr>
        <w:t>L</w:t>
      </w:r>
      <w:r w:rsidR="00A53B9A">
        <w:rPr>
          <w:rFonts w:hint="eastAsia"/>
        </w:rPr>
        <w:t>设为</w:t>
      </w:r>
      <w:r w:rsidR="00A53B9A">
        <w:rPr>
          <w:rFonts w:hint="eastAsia"/>
        </w:rPr>
        <w:t>1</w:t>
      </w:r>
      <w:r w:rsidR="00A53B9A">
        <w:t>6</w:t>
      </w:r>
      <w:r w:rsidR="00A53B9A">
        <w:rPr>
          <w:rFonts w:hint="eastAsia"/>
        </w:rPr>
        <w:t>以</w:t>
      </w:r>
      <w:r w:rsidR="00441D8D">
        <w:rPr>
          <w:rFonts w:hint="eastAsia"/>
        </w:rPr>
        <w:t>最大程度地减小解码器个数的影响，参数</w:t>
      </w:r>
      <w:r w:rsidR="00441D8D">
        <w:rPr>
          <w:rFonts w:hint="eastAsia"/>
        </w:rPr>
        <w:t>L</w:t>
      </w:r>
      <w:r w:rsidR="00441D8D">
        <w:rPr>
          <w:rFonts w:hint="eastAsia"/>
        </w:rPr>
        <w:t>可以根据精确度和推理速度需要进行调整。</w:t>
      </w:r>
    </w:p>
    <w:p w14:paraId="592C3F5A" w14:textId="7FD81A66" w:rsidR="009005CA" w:rsidRDefault="009005CA" w:rsidP="009005CA">
      <w:pPr>
        <w:pStyle w:val="a4"/>
        <w:numPr>
          <w:ilvl w:val="0"/>
          <w:numId w:val="7"/>
        </w:numPr>
        <w:ind w:firstLineChars="0"/>
      </w:pPr>
      <w:r>
        <w:rPr>
          <w:rFonts w:hint="eastAsia"/>
        </w:rPr>
        <w:t>编码器</w:t>
      </w:r>
    </w:p>
    <w:p w14:paraId="2079CA21" w14:textId="14588635" w:rsidR="00441D8D" w:rsidRDefault="005E7B24" w:rsidP="00441D8D">
      <w:r>
        <w:rPr>
          <w:rFonts w:hint="eastAsia"/>
        </w:rPr>
        <w:t>作者通过将字符嵌入和单词嵌入拼接起来来表示每个单词，首先，字符嵌入通过</w:t>
      </w:r>
      <w:r>
        <w:rPr>
          <w:rFonts w:hint="eastAsia"/>
        </w:rPr>
        <w:t>LSTM</w:t>
      </w:r>
      <w:r>
        <w:rPr>
          <w:rFonts w:hint="eastAsia"/>
        </w:rPr>
        <w:t>产生，该嵌入包括单词的自省特征和形态特征，</w:t>
      </w:r>
      <w:r w:rsidR="00F90FEB">
        <w:rPr>
          <w:rFonts w:hint="eastAsia"/>
        </w:rPr>
        <w:t>这一步有利于处理未登录</w:t>
      </w:r>
      <w:proofErr w:type="spellStart"/>
      <w:r w:rsidR="00F90FEB">
        <w:rPr>
          <w:rFonts w:hint="eastAsia"/>
        </w:rPr>
        <w:t>OOV</w:t>
      </w:r>
      <w:proofErr w:type="spellEnd"/>
      <w:r w:rsidR="00F90FEB">
        <w:rPr>
          <w:rFonts w:hint="eastAsia"/>
        </w:rPr>
        <w:t>词汇；第二，</w:t>
      </w:r>
      <w:r w:rsidR="008C1A03">
        <w:rPr>
          <w:rFonts w:hint="eastAsia"/>
        </w:rPr>
        <w:t>单词嵌入通过预训练词向量进行初始化，对于未登录词，作者采用随机初始化的方式进行初始化，训练时再进行微调。</w:t>
      </w:r>
      <w:r w:rsidR="00F953AB">
        <w:rPr>
          <w:rFonts w:hint="eastAsia"/>
        </w:rPr>
        <w:t>这两部分词嵌入将被送到</w:t>
      </w:r>
      <w:proofErr w:type="spellStart"/>
      <w:r w:rsidR="00F953AB">
        <w:rPr>
          <w:rFonts w:hint="eastAsia"/>
        </w:rPr>
        <w:t>B</w:t>
      </w:r>
      <w:r w:rsidR="00F953AB">
        <w:t>iLSTM</w:t>
      </w:r>
      <w:proofErr w:type="spellEnd"/>
      <w:r w:rsidR="00F953AB">
        <w:rPr>
          <w:rFonts w:hint="eastAsia"/>
        </w:rPr>
        <w:t>中进行编码提取上下文信息。</w:t>
      </w:r>
    </w:p>
    <w:p w14:paraId="23216EAE" w14:textId="47E5A801" w:rsidR="00F953AB" w:rsidRDefault="000C5420" w:rsidP="00441D8D">
      <w:r w:rsidRPr="000C5420">
        <w:drawing>
          <wp:inline distT="0" distB="0" distL="0" distR="0" wp14:anchorId="7F8C029A" wp14:editId="41ADE98D">
            <wp:extent cx="2487781" cy="650333"/>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4268" cy="654643"/>
                    </a:xfrm>
                    <a:prstGeom prst="rect">
                      <a:avLst/>
                    </a:prstGeom>
                  </pic:spPr>
                </pic:pic>
              </a:graphicData>
            </a:graphic>
          </wp:inline>
        </w:drawing>
      </w:r>
    </w:p>
    <w:p w14:paraId="506B09C6" w14:textId="47AF27EC" w:rsidR="000C5420" w:rsidRPr="00F953AB" w:rsidRDefault="000C5420" w:rsidP="00441D8D">
      <w:pPr>
        <w:rPr>
          <w:rFonts w:hint="eastAsia"/>
        </w:rPr>
      </w:pPr>
      <w:r>
        <w:rPr>
          <w:rFonts w:hint="eastAsia"/>
        </w:rPr>
        <w:t>本文采用了</w:t>
      </w:r>
      <w:r>
        <w:rPr>
          <w:rFonts w:hint="eastAsia"/>
        </w:rPr>
        <w:t>BERT</w:t>
      </w:r>
      <w:r>
        <w:rPr>
          <w:rFonts w:hint="eastAsia"/>
        </w:rPr>
        <w:t>作为预训练上下文模型词向量，</w:t>
      </w:r>
      <w:r>
        <w:rPr>
          <w:rFonts w:hint="eastAsia"/>
        </w:rPr>
        <w:t>BERT</w:t>
      </w:r>
      <w:r>
        <w:rPr>
          <w:rFonts w:hint="eastAsia"/>
        </w:rPr>
        <w:t>被拼接到</w:t>
      </w:r>
      <w:r>
        <w:rPr>
          <w:rFonts w:hint="eastAsia"/>
        </w:rPr>
        <w:t>LSTM</w:t>
      </w:r>
      <w:r>
        <w:rPr>
          <w:rFonts w:hint="eastAsia"/>
        </w:rPr>
        <w:t>的输出</w:t>
      </w:r>
      <w:r w:rsidR="003E1B47">
        <w:rPr>
          <w:rFonts w:hint="eastAsia"/>
        </w:rPr>
        <w:t>层，通过线性层</w:t>
      </w:r>
      <w:r w:rsidR="00965CD5">
        <w:rPr>
          <w:rFonts w:hint="eastAsia"/>
        </w:rPr>
        <w:t>降维输出：</w:t>
      </w:r>
      <w:r w:rsidR="00965CD5">
        <w:br/>
      </w:r>
      <w:r w:rsidR="00965CD5" w:rsidRPr="00965CD5">
        <w:drawing>
          <wp:inline distT="0" distB="0" distL="0" distR="0" wp14:anchorId="259B5E01" wp14:editId="63A28DC2">
            <wp:extent cx="2283446" cy="25138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5815" cy="256053"/>
                    </a:xfrm>
                    <a:prstGeom prst="rect">
                      <a:avLst/>
                    </a:prstGeom>
                  </pic:spPr>
                </pic:pic>
              </a:graphicData>
            </a:graphic>
          </wp:inline>
        </w:drawing>
      </w:r>
    </w:p>
    <w:p w14:paraId="7D4DB9B9" w14:textId="6E252EE7" w:rsidR="009005CA" w:rsidRDefault="009005CA" w:rsidP="009005CA">
      <w:pPr>
        <w:pStyle w:val="a4"/>
        <w:numPr>
          <w:ilvl w:val="0"/>
          <w:numId w:val="7"/>
        </w:numPr>
        <w:ind w:firstLineChars="0"/>
      </w:pPr>
      <w:r>
        <w:rPr>
          <w:rFonts w:hint="eastAsia"/>
        </w:rPr>
        <w:t>金字塔</w:t>
      </w:r>
    </w:p>
    <w:p w14:paraId="2385558C" w14:textId="39FD2CDB" w:rsidR="00965CD5" w:rsidRDefault="00965CD5" w:rsidP="00965CD5">
      <w:r>
        <w:rPr>
          <w:rFonts w:hint="eastAsia"/>
        </w:rPr>
        <w:t>金字塔模块采用自上而下的方式识别实体。</w:t>
      </w:r>
      <w:r>
        <w:rPr>
          <w:rFonts w:hint="eastAsia"/>
        </w:rPr>
        <w:t>L</w:t>
      </w:r>
      <w:r>
        <w:rPr>
          <w:rFonts w:hint="eastAsia"/>
        </w:rPr>
        <w:t>个解码层，每层对应一个平面的实体识别器，每个解码层包括一个</w:t>
      </w:r>
      <w:r>
        <w:rPr>
          <w:rFonts w:hint="eastAsia"/>
        </w:rPr>
        <w:t>LSTM</w:t>
      </w:r>
      <w:r>
        <w:rPr>
          <w:rFonts w:hint="eastAsia"/>
        </w:rPr>
        <w:t>和一个两个内核的</w:t>
      </w:r>
      <w:r>
        <w:rPr>
          <w:rFonts w:hint="eastAsia"/>
        </w:rPr>
        <w:t>CNN</w:t>
      </w:r>
      <w:r>
        <w:rPr>
          <w:rFonts w:hint="eastAsia"/>
        </w:rPr>
        <w:t>。在</w:t>
      </w:r>
      <w:r w:rsidR="006A7916">
        <w:rPr>
          <w:rFonts w:hint="eastAsia"/>
        </w:rPr>
        <w:t>第</w:t>
      </w:r>
      <w:r w:rsidR="006A7916">
        <w:rPr>
          <w:rFonts w:hint="eastAsia"/>
        </w:rPr>
        <w:t>l</w:t>
      </w:r>
      <w:r w:rsidR="006A7916">
        <w:rPr>
          <w:rFonts w:hint="eastAsia"/>
        </w:rPr>
        <w:t>层中，</w:t>
      </w:r>
      <w:r w:rsidR="006A7916">
        <w:rPr>
          <w:rFonts w:hint="eastAsia"/>
        </w:rPr>
        <w:t>LSTM</w:t>
      </w:r>
      <w:r w:rsidR="006A7916">
        <w:rPr>
          <w:rFonts w:hint="eastAsia"/>
        </w:rPr>
        <w:t>识别长度为</w:t>
      </w:r>
      <w:r w:rsidR="006A7916">
        <w:rPr>
          <w:rFonts w:hint="eastAsia"/>
        </w:rPr>
        <w:t>l</w:t>
      </w:r>
      <w:r w:rsidR="006A7916">
        <w:rPr>
          <w:rFonts w:hint="eastAsia"/>
        </w:rPr>
        <w:t>的实体，而</w:t>
      </w:r>
      <w:r w:rsidR="006A7916">
        <w:rPr>
          <w:rFonts w:hint="eastAsia"/>
        </w:rPr>
        <w:t>CNN</w:t>
      </w:r>
      <w:r w:rsidR="006A7916">
        <w:rPr>
          <w:rFonts w:hint="eastAsia"/>
        </w:rPr>
        <w:t>则整合两个相邻的隐藏层状态并将</w:t>
      </w:r>
      <w:r w:rsidR="00AC542A">
        <w:rPr>
          <w:rFonts w:hint="eastAsia"/>
        </w:rPr>
        <w:t>包含层信息的文本区域嵌入送到较高</w:t>
      </w:r>
      <w:r w:rsidR="00AC542A">
        <w:rPr>
          <w:rFonts w:hint="eastAsia"/>
        </w:rPr>
        <w:t>(</w:t>
      </w:r>
      <w:proofErr w:type="spellStart"/>
      <w:r w:rsidR="00AC542A">
        <w:t>l+1</w:t>
      </w:r>
      <w:proofErr w:type="spellEnd"/>
      <w:r w:rsidR="00AC542A">
        <w:rPr>
          <w:rFonts w:hint="eastAsia"/>
        </w:rPr>
        <w:t>层</w:t>
      </w:r>
      <w:r w:rsidR="00AC542A">
        <w:t>)</w:t>
      </w:r>
      <w:r w:rsidR="00AC542A">
        <w:rPr>
          <w:rFonts w:hint="eastAsia"/>
        </w:rPr>
        <w:t>解码层中，通过</w:t>
      </w:r>
      <w:r w:rsidR="0064604A">
        <w:rPr>
          <w:rFonts w:hint="eastAsia"/>
        </w:rPr>
        <w:t>l</w:t>
      </w:r>
      <w:r w:rsidR="0064604A">
        <w:rPr>
          <w:rFonts w:hint="eastAsia"/>
        </w:rPr>
        <w:t>个解码层之后，每个隐藏状</w:t>
      </w:r>
      <w:r w:rsidR="0064604A">
        <w:rPr>
          <w:rFonts w:hint="eastAsia"/>
        </w:rPr>
        <w:lastRenderedPageBreak/>
        <w:t>态实际上代表了</w:t>
      </w:r>
      <w:r w:rsidR="0064604A">
        <w:rPr>
          <w:rFonts w:hint="eastAsia"/>
        </w:rPr>
        <w:t>l</w:t>
      </w:r>
      <w:r w:rsidR="0064604A">
        <w:rPr>
          <w:rFonts w:hint="eastAsia"/>
        </w:rPr>
        <w:t>个原始单词的区域编码。因此，第</w:t>
      </w:r>
      <w:r w:rsidR="0064604A">
        <w:rPr>
          <w:rFonts w:hint="eastAsia"/>
        </w:rPr>
        <w:t>l</w:t>
      </w:r>
      <w:r w:rsidR="0064604A">
        <w:rPr>
          <w:rFonts w:hint="eastAsia"/>
        </w:rPr>
        <w:t>个解码层</w:t>
      </w:r>
      <w:r w:rsidR="00BF3CF0">
        <w:rPr>
          <w:rFonts w:hint="eastAsia"/>
        </w:rPr>
        <w:t>枚举了长度为</w:t>
      </w:r>
      <w:r w:rsidR="00BF3CF0">
        <w:rPr>
          <w:rFonts w:hint="eastAsia"/>
        </w:rPr>
        <w:t>l</w:t>
      </w:r>
      <w:r w:rsidR="00BF3CF0">
        <w:rPr>
          <w:rFonts w:hint="eastAsia"/>
        </w:rPr>
        <w:t>的文本跨度，所有这些</w:t>
      </w:r>
      <w:r w:rsidR="00BF3CF0">
        <w:rPr>
          <w:rFonts w:hint="eastAsia"/>
        </w:rPr>
        <w:t>l</w:t>
      </w:r>
      <w:r w:rsidR="00BF3CF0">
        <w:rPr>
          <w:rFonts w:hint="eastAsia"/>
        </w:rPr>
        <w:t>层的信息即可产生可能的实体跨度。</w:t>
      </w:r>
    </w:p>
    <w:p w14:paraId="40AE9A96" w14:textId="056D3BD8" w:rsidR="00BF3CF0" w:rsidRDefault="00BF3CF0" w:rsidP="00965CD5"/>
    <w:p w14:paraId="4A9D8EA8" w14:textId="38CC6E36" w:rsidR="00BF3CF0" w:rsidRDefault="00BF3CF0" w:rsidP="00965CD5">
      <w:r>
        <w:rPr>
          <w:rFonts w:hint="eastAsia"/>
        </w:rPr>
        <w:t>金字塔结构本质上</w:t>
      </w:r>
      <w:r w:rsidR="0059054C">
        <w:rPr>
          <w:rFonts w:hint="eastAsia"/>
        </w:rPr>
        <w:t>提供了有用的归纳偏差：层越高</w:t>
      </w:r>
      <w:r w:rsidR="00B8264C">
        <w:rPr>
          <w:rFonts w:hint="eastAsia"/>
        </w:rPr>
        <w:t>、</w:t>
      </w:r>
      <w:r w:rsidR="0059054C">
        <w:rPr>
          <w:rFonts w:hint="eastAsia"/>
        </w:rPr>
        <w:t>输入序列越短</w:t>
      </w:r>
      <w:r w:rsidR="00B8264C">
        <w:rPr>
          <w:rFonts w:hint="eastAsia"/>
        </w:rPr>
        <w:t>，</w:t>
      </w:r>
      <w:r w:rsidR="0059054C">
        <w:rPr>
          <w:rFonts w:hint="eastAsia"/>
        </w:rPr>
        <w:t>迫使模型捕获用于预测长实体的高级信息和用于预测短实体的低级信息。</w:t>
      </w:r>
      <w:r w:rsidR="00B8264C">
        <w:rPr>
          <w:rFonts w:hint="eastAsia"/>
        </w:rPr>
        <w:t>此外，随着跨度表示减少到</w:t>
      </w:r>
      <w:r w:rsidR="00B8264C">
        <w:rPr>
          <w:rFonts w:hint="eastAsia"/>
        </w:rPr>
        <w:t>1</w:t>
      </w:r>
      <w:r w:rsidR="00B8264C">
        <w:rPr>
          <w:rFonts w:hint="eastAsia"/>
        </w:rPr>
        <w:t>，每个层上的预测任务都简单明了——预测在该层中表示长度为</w:t>
      </w:r>
      <w:r w:rsidR="00910944">
        <w:rPr>
          <w:rFonts w:hint="eastAsia"/>
        </w:rPr>
        <w:t>1</w:t>
      </w:r>
      <w:r w:rsidR="00910944">
        <w:rPr>
          <w:rFonts w:hint="eastAsia"/>
        </w:rPr>
        <w:t>的实体。</w:t>
      </w:r>
    </w:p>
    <w:p w14:paraId="15ACF2D9" w14:textId="0D3E22FD" w:rsidR="00910944" w:rsidRDefault="00910944" w:rsidP="00965CD5">
      <w:pPr>
        <w:rPr>
          <w:rFonts w:hint="eastAsia"/>
        </w:rPr>
      </w:pPr>
      <w:r>
        <w:rPr>
          <w:rFonts w:hint="eastAsia"/>
        </w:rPr>
        <w:t>由于第一个解码层的输入来自编码器，而其他解码层的输入来自较低相邻层的输出，因此输入偏置和</w:t>
      </w:r>
      <w:r w:rsidR="00050BCE">
        <w:rPr>
          <w:rFonts w:hint="eastAsia"/>
        </w:rPr>
        <w:t>缩放因子在各层之间会有所不同，为了解决这个问题，作者将区域嵌入送到</w:t>
      </w:r>
      <w:r w:rsidR="00050BCE">
        <w:rPr>
          <w:rFonts w:hint="eastAsia"/>
        </w:rPr>
        <w:t>LSTM</w:t>
      </w:r>
      <w:r w:rsidR="00050BCE">
        <w:rPr>
          <w:rFonts w:hint="eastAsia"/>
        </w:rPr>
        <w:t>解码之前，用层归一化</w:t>
      </w:r>
      <w:r w:rsidR="00F162EF">
        <w:rPr>
          <w:rFonts w:hint="eastAsia"/>
        </w:rPr>
        <w:t>该嵌入进行处理：令</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x</m:t>
            </m:r>
          </m:e>
        </m:acc>
      </m:oMath>
      <w:r w:rsidR="00F162EF">
        <w:br/>
      </w:r>
      <w:r w:rsidR="00F162EF" w:rsidRPr="00F162EF">
        <w:drawing>
          <wp:inline distT="0" distB="0" distL="0" distR="0" wp14:anchorId="72BBA7F5" wp14:editId="2B7046AA">
            <wp:extent cx="2549082" cy="544842"/>
            <wp:effectExtent l="0" t="0" r="381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243" cy="547869"/>
                    </a:xfrm>
                    <a:prstGeom prst="rect">
                      <a:avLst/>
                    </a:prstGeom>
                  </pic:spPr>
                </pic:pic>
              </a:graphicData>
            </a:graphic>
          </wp:inline>
        </w:drawing>
      </w:r>
    </w:p>
    <w:p w14:paraId="44E3DA29" w14:textId="0A3DFE6D" w:rsidR="009005CA" w:rsidRDefault="009005CA" w:rsidP="009005CA">
      <w:pPr>
        <w:pStyle w:val="a4"/>
        <w:numPr>
          <w:ilvl w:val="0"/>
          <w:numId w:val="7"/>
        </w:numPr>
        <w:ind w:firstLineChars="0"/>
      </w:pPr>
      <w:r>
        <w:rPr>
          <w:rFonts w:hint="eastAsia"/>
        </w:rPr>
        <w:t>逆向金字塔</w:t>
      </w:r>
    </w:p>
    <w:p w14:paraId="075646E9" w14:textId="2CEF41D0" w:rsidR="004A4C91" w:rsidRDefault="004A4C91" w:rsidP="004A4C91">
      <w:r>
        <w:rPr>
          <w:rFonts w:hint="eastAsia"/>
        </w:rPr>
        <w:t>自下而上的金字塔每个解码层都考虑了地层的层信息，但是一层无法从较高的相邻层获得反馈，</w:t>
      </w:r>
      <w:r w:rsidR="00B64750">
        <w:rPr>
          <w:rFonts w:hint="eastAsia"/>
        </w:rPr>
        <w:t>此外，对于长实体，他们的嵌入需要经过许多较低的层次，往往会丢失重要信息。故作者加入了一个逆向金字塔，以自上而下的方式识别实体，解决上述问题。在这个</w:t>
      </w:r>
      <w:r w:rsidR="009F1DF8">
        <w:rPr>
          <w:rFonts w:hint="eastAsia"/>
        </w:rPr>
        <w:t>金字塔中，首先用</w:t>
      </w:r>
      <w:r w:rsidR="009F1DF8">
        <w:rPr>
          <w:rFonts w:hint="eastAsia"/>
        </w:rPr>
        <w:t>CNN</w:t>
      </w:r>
      <w:r w:rsidR="009F1DF8">
        <w:rPr>
          <w:rFonts w:hint="eastAsia"/>
        </w:rPr>
        <w:t>减少序列长度，然后送到较高的解码层</w:t>
      </w:r>
      <w:r w:rsidR="002C728B">
        <w:rPr>
          <w:rFonts w:hint="eastAsia"/>
        </w:rPr>
        <w:t>。为了重构第</w:t>
      </w:r>
      <w:r w:rsidR="002C728B">
        <w:rPr>
          <w:rFonts w:hint="eastAsia"/>
        </w:rPr>
        <w:t>l</w:t>
      </w:r>
      <w:r w:rsidR="002C728B">
        <w:t>-1</w:t>
      </w:r>
      <w:r w:rsidR="002C728B">
        <w:rPr>
          <w:rFonts w:hint="eastAsia"/>
        </w:rPr>
        <w:t>个解码层的文本区域嵌入，作者将第</w:t>
      </w:r>
      <w:r w:rsidR="002C728B">
        <w:rPr>
          <w:rFonts w:hint="eastAsia"/>
        </w:rPr>
        <w:t>l</w:t>
      </w:r>
      <w:r w:rsidR="002C728B">
        <w:rPr>
          <w:rFonts w:hint="eastAsia"/>
        </w:rPr>
        <w:t>个正向解码层和逆向解码层的隐藏状态串联起来，并将其送到反向</w:t>
      </w:r>
      <w:r w:rsidR="00CB7634">
        <w:rPr>
          <w:rFonts w:hint="eastAsia"/>
        </w:rPr>
        <w:t>CNN</w:t>
      </w:r>
      <w:r w:rsidR="00CB7634">
        <w:rPr>
          <w:rFonts w:hint="eastAsia"/>
        </w:rPr>
        <w:t>中，从反向解码层中得到的输出为：</w:t>
      </w:r>
    </w:p>
    <w:p w14:paraId="71BC87B9" w14:textId="5391720F" w:rsidR="00CB7634" w:rsidRDefault="00CB7634" w:rsidP="004A4C91">
      <w:r w:rsidRPr="00CB7634">
        <w:drawing>
          <wp:inline distT="0" distB="0" distL="0" distR="0" wp14:anchorId="227CBF7C" wp14:editId="3322A7F0">
            <wp:extent cx="2334530" cy="353435"/>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450" cy="361901"/>
                    </a:xfrm>
                    <a:prstGeom prst="rect">
                      <a:avLst/>
                    </a:prstGeom>
                  </pic:spPr>
                </pic:pic>
              </a:graphicData>
            </a:graphic>
          </wp:inline>
        </w:drawing>
      </w:r>
    </w:p>
    <w:p w14:paraId="0DD19B6B" w14:textId="57D34BBB" w:rsidR="00CB7634" w:rsidRDefault="00CB7634" w:rsidP="004A4C91">
      <w:r>
        <w:rPr>
          <w:rFonts w:hint="eastAsia"/>
        </w:rPr>
        <w:t>对于顶部逆向解码层，</w:t>
      </w:r>
      <w:r w:rsidR="00D45651">
        <w:rPr>
          <w:rFonts w:hint="eastAsia"/>
        </w:rPr>
        <w:t>用</w:t>
      </w:r>
      <w:r w:rsidR="00D45651">
        <w:t>0</w:t>
      </w:r>
      <w:r w:rsidR="00D45651">
        <w:rPr>
          <w:rFonts w:hint="eastAsia"/>
        </w:rPr>
        <w:t>代替</w:t>
      </w:r>
      <w:r w:rsidR="00D45651">
        <w:rPr>
          <w:rFonts w:hint="eastAsia"/>
        </w:rPr>
        <w:t>h</w:t>
      </w:r>
      <w:r w:rsidR="00D45651" w:rsidRPr="00D45651">
        <w:rPr>
          <w:vertAlign w:val="subscript"/>
        </w:rPr>
        <w:t xml:space="preserve"> L</w:t>
      </w:r>
      <w:r w:rsidR="00D45651">
        <w:t>’</w:t>
      </w:r>
      <w:r w:rsidR="00D45651">
        <w:rPr>
          <w:rFonts w:hint="eastAsia"/>
        </w:rPr>
        <w:t>。</w:t>
      </w:r>
    </w:p>
    <w:p w14:paraId="600D31F4" w14:textId="68F74E02" w:rsidR="00D45651" w:rsidRDefault="00D45651" w:rsidP="004A4C91">
      <w:r>
        <w:rPr>
          <w:rFonts w:hint="eastAsia"/>
        </w:rPr>
        <w:t>最后结合正向解码层和逆向解码层的隐藏状态，使用前馈蹭来预测其类别：</w:t>
      </w:r>
    </w:p>
    <w:p w14:paraId="727881CF" w14:textId="740C6CEA" w:rsidR="00D45651" w:rsidRPr="00D45651" w:rsidRDefault="00D45651" w:rsidP="004A4C91">
      <w:pPr>
        <w:rPr>
          <w:rFonts w:hint="eastAsia"/>
        </w:rPr>
      </w:pPr>
      <w:r w:rsidRPr="00D45651">
        <w:drawing>
          <wp:inline distT="0" distB="0" distL="0" distR="0" wp14:anchorId="1BBB4977" wp14:editId="57053F35">
            <wp:extent cx="2002485" cy="2448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1349" cy="247151"/>
                    </a:xfrm>
                    <a:prstGeom prst="rect">
                      <a:avLst/>
                    </a:prstGeom>
                  </pic:spPr>
                </pic:pic>
              </a:graphicData>
            </a:graphic>
          </wp:inline>
        </w:drawing>
      </w:r>
    </w:p>
    <w:p w14:paraId="79C776EB" w14:textId="01F95CB6" w:rsidR="00E10FE5" w:rsidRDefault="00D45651" w:rsidP="00E10FE5">
      <w:pPr>
        <w:pStyle w:val="a4"/>
        <w:numPr>
          <w:ilvl w:val="0"/>
          <w:numId w:val="4"/>
        </w:numPr>
        <w:ind w:firstLineChars="0"/>
      </w:pPr>
      <w:r>
        <w:rPr>
          <w:rFonts w:hint="eastAsia"/>
        </w:rPr>
        <w:t>实验结果</w:t>
      </w:r>
    </w:p>
    <w:p w14:paraId="3FBCEE36" w14:textId="7D9AA151" w:rsidR="00D45651" w:rsidRDefault="00FC4B05" w:rsidP="00D45651">
      <w:r w:rsidRPr="00FC4B05">
        <w:drawing>
          <wp:inline distT="0" distB="0" distL="0" distR="0" wp14:anchorId="2ECE3D41" wp14:editId="4D20E3FA">
            <wp:extent cx="2053569" cy="1538446"/>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2970" cy="1545489"/>
                    </a:xfrm>
                    <a:prstGeom prst="rect">
                      <a:avLst/>
                    </a:prstGeom>
                  </pic:spPr>
                </pic:pic>
              </a:graphicData>
            </a:graphic>
          </wp:inline>
        </w:drawing>
      </w:r>
    </w:p>
    <w:p w14:paraId="302BA400" w14:textId="66CB0068" w:rsidR="00FC4B05" w:rsidRDefault="00FC4B05" w:rsidP="00D45651">
      <w:pPr>
        <w:rPr>
          <w:rFonts w:hint="eastAsia"/>
        </w:rPr>
      </w:pPr>
      <w:r>
        <w:rPr>
          <w:rFonts w:hint="eastAsia"/>
        </w:rPr>
        <w:t>一般完整模型的时间复杂度为</w:t>
      </w:r>
      <w:r>
        <w:rPr>
          <w:rFonts w:hint="eastAsia"/>
        </w:rPr>
        <w:t>O(</w:t>
      </w:r>
      <w:r>
        <w:t>TL)</w:t>
      </w:r>
      <w:r>
        <w:rPr>
          <w:rFonts w:hint="eastAsia"/>
        </w:rPr>
        <w:t>，其中</w:t>
      </w:r>
      <w:r>
        <w:rPr>
          <w:rFonts w:hint="eastAsia"/>
        </w:rPr>
        <w:t>T</w:t>
      </w:r>
      <w:r>
        <w:rPr>
          <w:rFonts w:hint="eastAsia"/>
        </w:rPr>
        <w:t>为文本长度，</w:t>
      </w:r>
      <w:r>
        <w:rPr>
          <w:rFonts w:hint="eastAsia"/>
        </w:rPr>
        <w:t>L</w:t>
      </w:r>
      <w:r>
        <w:rPr>
          <w:rFonts w:hint="eastAsia"/>
        </w:rPr>
        <w:t>为解码器个数。解</w:t>
      </w:r>
      <w:r>
        <w:rPr>
          <w:rFonts w:hint="eastAsia"/>
        </w:rPr>
        <w:lastRenderedPageBreak/>
        <w:t>码器个数越少，推理速度越快，但性能较低。</w:t>
      </w:r>
    </w:p>
    <w:p w14:paraId="7945784F" w14:textId="4BA91D7A" w:rsidR="00E10FE5" w:rsidRDefault="00E10FE5" w:rsidP="00E10FE5">
      <w:r>
        <w:rPr>
          <w:rFonts w:hint="eastAsia"/>
        </w:rPr>
        <w:t>论文阅读笔记二</w:t>
      </w:r>
    </w:p>
    <w:p w14:paraId="31DCA7DD" w14:textId="6E6C605C" w:rsidR="009424D9" w:rsidRDefault="00B37533" w:rsidP="00E10FE5">
      <w:pPr>
        <w:rPr>
          <w:rFonts w:hint="eastAsia"/>
        </w:rPr>
      </w:pPr>
      <w:r w:rsidRPr="00B37533">
        <w:t>A Bidirectional Iterative Algorithm for Nested Named Entity Recognition</w:t>
      </w:r>
    </w:p>
    <w:p w14:paraId="7925574C" w14:textId="4EB98EA6" w:rsidR="00E10FE5" w:rsidRDefault="00E10FE5" w:rsidP="00E10FE5">
      <w:pPr>
        <w:pStyle w:val="a4"/>
        <w:numPr>
          <w:ilvl w:val="0"/>
          <w:numId w:val="5"/>
        </w:numPr>
        <w:ind w:firstLineChars="0"/>
      </w:pPr>
      <w:r>
        <w:rPr>
          <w:rFonts w:hint="eastAsia"/>
        </w:rPr>
        <w:t>贡献</w:t>
      </w:r>
    </w:p>
    <w:p w14:paraId="3FA25F6E" w14:textId="3F67F074" w:rsidR="00B37533" w:rsidRDefault="002E7F70" w:rsidP="002E7F70">
      <w:pPr>
        <w:pStyle w:val="a4"/>
        <w:numPr>
          <w:ilvl w:val="0"/>
          <w:numId w:val="8"/>
        </w:numPr>
        <w:ind w:firstLineChars="0"/>
      </w:pPr>
      <w:r>
        <w:rPr>
          <w:rFonts w:hint="eastAsia"/>
        </w:rPr>
        <w:t>作者提出了一种以迭代方式识别嵌套实体的神经网络模型，该模型对实体长度、类别、深度或预测输出的结构没有任何限制。</w:t>
      </w:r>
    </w:p>
    <w:p w14:paraId="7CCCCD3C" w14:textId="3E2CD7F9" w:rsidR="00E13472" w:rsidRDefault="00BA16A9" w:rsidP="00E13472">
      <w:pPr>
        <w:pStyle w:val="a4"/>
        <w:numPr>
          <w:ilvl w:val="0"/>
          <w:numId w:val="8"/>
        </w:numPr>
        <w:ind w:firstLineChars="0"/>
        <w:rPr>
          <w:rFonts w:hint="eastAsia"/>
        </w:rPr>
      </w:pPr>
      <w:r>
        <w:rPr>
          <w:rFonts w:hint="eastAsia"/>
        </w:rPr>
        <w:t>引入了一种用于嵌套实体识别的双向算法，算法结合了由内而外和由外而内的两个独立训练的迭代模型</w:t>
      </w:r>
      <w:r w:rsidR="00074572">
        <w:rPr>
          <w:rFonts w:hint="eastAsia"/>
        </w:rPr>
        <w:t>，两个模型的预测结果将被合并为一个实体集</w:t>
      </w:r>
      <w:r w:rsidR="00E13472">
        <w:rPr>
          <w:rFonts w:hint="eastAsia"/>
        </w:rPr>
        <w:t>。</w:t>
      </w:r>
    </w:p>
    <w:p w14:paraId="2892EE54" w14:textId="11C49486" w:rsidR="00E10FE5" w:rsidRDefault="00E10FE5" w:rsidP="00E10FE5">
      <w:pPr>
        <w:pStyle w:val="a4"/>
        <w:numPr>
          <w:ilvl w:val="0"/>
          <w:numId w:val="5"/>
        </w:numPr>
        <w:ind w:firstLineChars="0"/>
      </w:pPr>
      <w:r>
        <w:rPr>
          <w:rFonts w:hint="eastAsia"/>
        </w:rPr>
        <w:t>方法</w:t>
      </w:r>
    </w:p>
    <w:p w14:paraId="3D82978C" w14:textId="07C24A67" w:rsidR="00406D83" w:rsidRDefault="00406D83" w:rsidP="00406D83">
      <w:pPr>
        <w:rPr>
          <w:rFonts w:hint="eastAsia"/>
        </w:rPr>
      </w:pPr>
      <w:r w:rsidRPr="00406D83">
        <w:drawing>
          <wp:inline distT="0" distB="0" distL="0" distR="0" wp14:anchorId="43AD0C3D" wp14:editId="2C365451">
            <wp:extent cx="3090570" cy="15754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905" cy="1585302"/>
                    </a:xfrm>
                    <a:prstGeom prst="rect">
                      <a:avLst/>
                    </a:prstGeom>
                  </pic:spPr>
                </pic:pic>
              </a:graphicData>
            </a:graphic>
          </wp:inline>
        </w:drawing>
      </w:r>
    </w:p>
    <w:p w14:paraId="77B72CF6" w14:textId="4C7320DB" w:rsidR="00123BCE" w:rsidRDefault="003C5FE0" w:rsidP="00123BCE">
      <w:pPr>
        <w:pStyle w:val="a4"/>
        <w:numPr>
          <w:ilvl w:val="0"/>
          <w:numId w:val="9"/>
        </w:numPr>
        <w:ind w:firstLineChars="0"/>
        <w:rPr>
          <w:rFonts w:hint="eastAsia"/>
        </w:rPr>
      </w:pPr>
      <w:r>
        <w:rPr>
          <w:rFonts w:hint="eastAsia"/>
        </w:rPr>
        <w:t>神经迭代模型</w:t>
      </w:r>
    </w:p>
    <w:p w14:paraId="7F3E159E" w14:textId="1B5B5532" w:rsidR="003C5FE0" w:rsidRDefault="00A34EB9" w:rsidP="003C5FE0">
      <w:r>
        <w:rPr>
          <w:rFonts w:hint="eastAsia"/>
        </w:rPr>
        <w:t>对于长度为</w:t>
      </w:r>
      <w:r>
        <w:rPr>
          <w:rFonts w:hint="eastAsia"/>
        </w:rPr>
        <w:t>n</w:t>
      </w:r>
      <w:r>
        <w:rPr>
          <w:rFonts w:hint="eastAsia"/>
        </w:rPr>
        <w:t>的单词序列</w:t>
      </w:r>
      <w:r w:rsidR="00676F5D">
        <w:rPr>
          <w:rFonts w:hint="eastAsia"/>
        </w:rPr>
        <w:t>x</w:t>
      </w:r>
      <w:r w:rsidR="00676F5D">
        <w:rPr>
          <w:rFonts w:hint="eastAsia"/>
        </w:rPr>
        <w:t>：</w:t>
      </w:r>
    </w:p>
    <w:p w14:paraId="71C16C1B" w14:textId="19E02CDE" w:rsidR="00676F5D" w:rsidRDefault="00676F5D" w:rsidP="003C5FE0">
      <w:r w:rsidRPr="00676F5D">
        <w:drawing>
          <wp:inline distT="0" distB="0" distL="0" distR="0" wp14:anchorId="5FE1427C" wp14:editId="782044C6">
            <wp:extent cx="2620599" cy="191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240" cy="200538"/>
                    </a:xfrm>
                    <a:prstGeom prst="rect">
                      <a:avLst/>
                    </a:prstGeom>
                  </pic:spPr>
                </pic:pic>
              </a:graphicData>
            </a:graphic>
          </wp:inline>
        </w:drawing>
      </w:r>
    </w:p>
    <w:p w14:paraId="482601FC" w14:textId="311845B3" w:rsidR="00676F5D" w:rsidRDefault="00676F5D" w:rsidP="003C5FE0">
      <w:r>
        <w:rPr>
          <w:rFonts w:hint="eastAsia"/>
        </w:rPr>
        <w:t>令</w:t>
      </w:r>
      <w:r>
        <w:rPr>
          <w:rFonts w:hint="eastAsia"/>
        </w:rPr>
        <w:t>m</w:t>
      </w:r>
      <w:r>
        <w:rPr>
          <w:rFonts w:hint="eastAsia"/>
        </w:rPr>
        <w:t>为</w:t>
      </w:r>
      <w:r w:rsidR="007E6FCD">
        <w:rPr>
          <w:rFonts w:hint="eastAsia"/>
        </w:rPr>
        <w:t>输入序列</w:t>
      </w:r>
      <w:r w:rsidR="007E6FCD">
        <w:rPr>
          <w:rFonts w:hint="eastAsia"/>
        </w:rPr>
        <w:t>x</w:t>
      </w:r>
      <w:r w:rsidR="007E6FCD">
        <w:rPr>
          <w:rFonts w:hint="eastAsia"/>
        </w:rPr>
        <w:t>中连续</w:t>
      </w:r>
      <w:r w:rsidR="007E6FCD">
        <w:rPr>
          <w:rFonts w:hint="eastAsia"/>
        </w:rPr>
        <w:t>k</w:t>
      </w:r>
      <w:r w:rsidR="007E6FCD">
        <w:rPr>
          <w:rFonts w:hint="eastAsia"/>
        </w:rPr>
        <w:t>个单词的实体类型，实体标签</w:t>
      </w:r>
      <w:r w:rsidR="007E6FCD">
        <w:rPr>
          <w:rFonts w:hint="eastAsia"/>
        </w:rPr>
        <w:t>l</w:t>
      </w:r>
      <w:r w:rsidR="007E6FCD">
        <w:rPr>
          <w:rFonts w:hint="eastAsia"/>
        </w:rPr>
        <w:t>和置信度得分</w:t>
      </w:r>
      <w:r w:rsidR="007E6FCD">
        <w:rPr>
          <w:rFonts w:hint="eastAsia"/>
        </w:rPr>
        <w:t>c</w:t>
      </w:r>
      <w:r w:rsidR="007E6FCD">
        <w:t>(m)</w:t>
      </w:r>
      <w:r w:rsidR="007E6FCD">
        <w:rPr>
          <w:rFonts w:hint="eastAsia"/>
        </w:rPr>
        <w:t>为：</w:t>
      </w:r>
    </w:p>
    <w:p w14:paraId="0B36A3B8" w14:textId="09FB9F62" w:rsidR="007E6FCD" w:rsidRDefault="007E6FCD" w:rsidP="003C5FE0">
      <w:r w:rsidRPr="007E6FCD">
        <w:drawing>
          <wp:inline distT="0" distB="0" distL="0" distR="0" wp14:anchorId="5766F7A3" wp14:editId="22EBFF87">
            <wp:extent cx="2554190" cy="2417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650" cy="255108"/>
                    </a:xfrm>
                    <a:prstGeom prst="rect">
                      <a:avLst/>
                    </a:prstGeom>
                  </pic:spPr>
                </pic:pic>
              </a:graphicData>
            </a:graphic>
          </wp:inline>
        </w:drawing>
      </w:r>
    </w:p>
    <w:p w14:paraId="151E22C9" w14:textId="7526C7EB" w:rsidR="00CA14FB" w:rsidRDefault="00CA14FB" w:rsidP="003C5FE0">
      <w:r>
        <w:rPr>
          <w:rFonts w:hint="eastAsia"/>
        </w:rPr>
        <w:t>实体识别模型是为了找到并正确分类句子中所有实体，</w:t>
      </w:r>
      <w:r w:rsidR="007632D6">
        <w:rPr>
          <w:rFonts w:hint="eastAsia"/>
        </w:rPr>
        <w:t>作者提出的模型</w:t>
      </w:r>
      <w:r w:rsidR="00A16B82">
        <w:rPr>
          <w:rFonts w:hint="eastAsia"/>
        </w:rPr>
        <w:t>通过多个步骤推理实现。</w:t>
      </w:r>
    </w:p>
    <w:p w14:paraId="6BD06F04" w14:textId="0501738E" w:rsidR="00A16B82" w:rsidRDefault="00A16B82" w:rsidP="003C5FE0">
      <w:r>
        <w:rPr>
          <w:rFonts w:hint="eastAsia"/>
        </w:rPr>
        <w:t>令</w:t>
      </w:r>
      <w:r>
        <w:rPr>
          <w:rFonts w:hint="eastAsia"/>
        </w:rPr>
        <w:t>S</w:t>
      </w:r>
      <w:r w:rsidR="0069477D">
        <w:rPr>
          <w:rFonts w:hint="eastAsia"/>
        </w:rPr>
        <w:t>表示句子</w:t>
      </w:r>
      <w:r w:rsidR="0069477D">
        <w:rPr>
          <w:rFonts w:hint="eastAsia"/>
        </w:rPr>
        <w:t>x</w:t>
      </w:r>
      <w:r w:rsidR="0069477D">
        <w:rPr>
          <w:rFonts w:hint="eastAsia"/>
        </w:rPr>
        <w:t>中所有预测的唯一实体的集合，对给定输入</w:t>
      </w:r>
      <w:r w:rsidR="0069477D">
        <w:rPr>
          <w:rFonts w:hint="eastAsia"/>
        </w:rPr>
        <w:t>x</w:t>
      </w:r>
      <w:r w:rsidR="0069477D">
        <w:rPr>
          <w:rFonts w:hint="eastAsia"/>
        </w:rPr>
        <w:t>和一组之前预测得到的实体集合</w:t>
      </w:r>
      <w:r w:rsidR="0069477D">
        <w:rPr>
          <w:rFonts w:hint="eastAsia"/>
        </w:rPr>
        <w:t>S</w:t>
      </w:r>
      <w:r w:rsidR="0069477D">
        <w:rPr>
          <w:rFonts w:hint="eastAsia"/>
        </w:rPr>
        <w:t>，函数</w:t>
      </w:r>
      <w:r w:rsidR="0069477D">
        <w:rPr>
          <w:rFonts w:hint="eastAsia"/>
        </w:rPr>
        <w:t>f</w:t>
      </w:r>
      <w:r w:rsidR="0069477D">
        <w:rPr>
          <w:rFonts w:hint="eastAsia"/>
        </w:rPr>
        <w:t>可得到实体的标签</w:t>
      </w:r>
      <w:r w:rsidR="0069477D">
        <w:rPr>
          <w:rFonts w:hint="eastAsia"/>
        </w:rPr>
        <w:t>y</w:t>
      </w:r>
      <w:r w:rsidR="0069477D">
        <w:rPr>
          <w:rFonts w:hint="eastAsia"/>
        </w:rPr>
        <w:t>：</w:t>
      </w:r>
    </w:p>
    <w:p w14:paraId="23BACCEE" w14:textId="0D0D0B52" w:rsidR="0069477D" w:rsidRDefault="00912FCD" w:rsidP="003C5FE0">
      <w:r w:rsidRPr="00912FCD">
        <w:drawing>
          <wp:inline distT="0" distB="0" distL="0" distR="0" wp14:anchorId="15EE7445" wp14:editId="5CF3B900">
            <wp:extent cx="1839017" cy="2075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2968" cy="213604"/>
                    </a:xfrm>
                    <a:prstGeom prst="rect">
                      <a:avLst/>
                    </a:prstGeom>
                  </pic:spPr>
                </pic:pic>
              </a:graphicData>
            </a:graphic>
          </wp:inline>
        </w:drawing>
      </w:r>
    </w:p>
    <w:p w14:paraId="487805DB" w14:textId="1A52641F" w:rsidR="00912FCD" w:rsidRDefault="00CD6BB3" w:rsidP="003C5FE0">
      <w:r>
        <w:rPr>
          <w:rFonts w:hint="eastAsia"/>
        </w:rPr>
        <w:t>在第一次迭代之前，</w:t>
      </w:r>
      <w:r>
        <w:rPr>
          <w:rFonts w:hint="eastAsia"/>
        </w:rPr>
        <w:t>S</w:t>
      </w:r>
      <w:r>
        <w:rPr>
          <w:rFonts w:hint="eastAsia"/>
        </w:rPr>
        <w:t>集合为空，每次迭代过程中都加入从模型输出的所有实体，重复这个迭代过程直到找不到新的实体。</w:t>
      </w:r>
      <w:r w:rsidR="00F7538E">
        <w:rPr>
          <w:rFonts w:hint="eastAsia"/>
        </w:rPr>
        <w:t>最终迭代之后，</w:t>
      </w:r>
      <w:r w:rsidR="00F7538E">
        <w:rPr>
          <w:rFonts w:hint="eastAsia"/>
        </w:rPr>
        <w:t>S</w:t>
      </w:r>
      <w:r w:rsidR="00F7538E">
        <w:rPr>
          <w:rFonts w:hint="eastAsia"/>
        </w:rPr>
        <w:t>代表模型</w:t>
      </w:r>
      <w:r w:rsidR="0033539E">
        <w:rPr>
          <w:rFonts w:hint="eastAsia"/>
        </w:rPr>
        <w:t>最终的预测结果。</w:t>
      </w:r>
    </w:p>
    <w:p w14:paraId="65D7C8D5" w14:textId="28BE2CBD" w:rsidR="004D5E9E" w:rsidRDefault="004D5E9E" w:rsidP="003C5FE0">
      <w:r w:rsidRPr="00123BCE">
        <w:lastRenderedPageBreak/>
        <w:drawing>
          <wp:inline distT="0" distB="0" distL="0" distR="0" wp14:anchorId="26DFDC51" wp14:editId="2BCB13AA">
            <wp:extent cx="2135303" cy="2614772"/>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6172" cy="2628082"/>
                    </a:xfrm>
                    <a:prstGeom prst="rect">
                      <a:avLst/>
                    </a:prstGeom>
                  </pic:spPr>
                </pic:pic>
              </a:graphicData>
            </a:graphic>
          </wp:inline>
        </w:drawing>
      </w:r>
    </w:p>
    <w:p w14:paraId="22C7092E" w14:textId="5D73CFE9" w:rsidR="004D5E9E" w:rsidRDefault="004D5E9E" w:rsidP="003C5FE0">
      <w:pPr>
        <w:rPr>
          <w:rFonts w:hint="eastAsia"/>
        </w:rPr>
      </w:pPr>
      <w:r>
        <w:rPr>
          <w:rFonts w:hint="eastAsia"/>
        </w:rPr>
        <w:t>图二</w:t>
      </w:r>
      <w:r w:rsidR="008764A7">
        <w:rPr>
          <w:rFonts w:hint="eastAsia"/>
        </w:rPr>
        <w:t>是模型的简化结构，对于单词序列，作者构建了单词的向量表示，每个单词都由上下文词向量、</w:t>
      </w:r>
      <w:r w:rsidR="00763D74">
        <w:rPr>
          <w:rFonts w:hint="eastAsia"/>
        </w:rPr>
        <w:t>单词词嵌入和多热向量</w:t>
      </w:r>
      <w:r w:rsidR="009F0DA9">
        <w:rPr>
          <w:rFonts w:hint="eastAsia"/>
        </w:rPr>
        <w:t>拼接组成</w:t>
      </w:r>
      <w:r w:rsidR="00763D74">
        <w:rPr>
          <w:rFonts w:hint="eastAsia"/>
        </w:rPr>
        <w:t>。</w:t>
      </w:r>
      <w:r w:rsidR="005B4B99">
        <w:rPr>
          <w:rFonts w:hint="eastAsia"/>
        </w:rPr>
        <w:t>多热编码是一个二进制矢量，其维数等于标签数加</w:t>
      </w:r>
      <w:r w:rsidR="005B4B99">
        <w:t>1</w:t>
      </w:r>
      <w:r w:rsidR="005B4B99">
        <w:rPr>
          <w:rFonts w:hint="eastAsia"/>
        </w:rPr>
        <w:t>，</w:t>
      </w:r>
      <w:r w:rsidR="00CB0F51">
        <w:rPr>
          <w:rFonts w:hint="eastAsia"/>
        </w:rPr>
        <w:t>每个位置对应一个特定标签，多余的位用于标记初始迭代。</w:t>
      </w:r>
      <w:r w:rsidR="008F0BEC">
        <w:rPr>
          <w:rFonts w:hint="eastAsia"/>
        </w:rPr>
        <w:t>这三部分</w:t>
      </w:r>
      <w:r w:rsidR="00E57D7D">
        <w:rPr>
          <w:rFonts w:hint="eastAsia"/>
        </w:rPr>
        <w:t>作为</w:t>
      </w:r>
      <w:proofErr w:type="spellStart"/>
      <w:r w:rsidR="00E57D7D">
        <w:rPr>
          <w:rFonts w:hint="eastAsia"/>
        </w:rPr>
        <w:t>BiLSTM</w:t>
      </w:r>
      <w:proofErr w:type="spellEnd"/>
      <w:r w:rsidR="00E57D7D">
        <w:rPr>
          <w:rFonts w:hint="eastAsia"/>
        </w:rPr>
        <w:t>的输入，用于计算上下文相关的隐藏状态。最后一个</w:t>
      </w:r>
      <w:proofErr w:type="spellStart"/>
      <w:r w:rsidR="00E57D7D">
        <w:rPr>
          <w:rFonts w:hint="eastAsia"/>
        </w:rPr>
        <w:t>BiLSTM</w:t>
      </w:r>
      <w:proofErr w:type="spellEnd"/>
      <w:r w:rsidR="00E57D7D">
        <w:rPr>
          <w:rFonts w:hint="eastAsia"/>
        </w:rPr>
        <w:t>的输出被送到</w:t>
      </w:r>
      <w:proofErr w:type="spellStart"/>
      <w:r w:rsidR="00E57D7D">
        <w:rPr>
          <w:rFonts w:hint="eastAsia"/>
        </w:rPr>
        <w:t>CRF</w:t>
      </w:r>
      <w:proofErr w:type="spellEnd"/>
      <w:r w:rsidR="00E57D7D">
        <w:rPr>
          <w:rFonts w:hint="eastAsia"/>
        </w:rPr>
        <w:t>推理层，该层负责预测标签</w:t>
      </w:r>
      <w:r w:rsidR="00E57D7D">
        <w:rPr>
          <w:rFonts w:hint="eastAsia"/>
        </w:rPr>
        <w:t>y</w:t>
      </w:r>
      <w:r w:rsidR="00E57D7D">
        <w:rPr>
          <w:rFonts w:hint="eastAsia"/>
        </w:rPr>
        <w:t>的序列，</w:t>
      </w:r>
      <w:r w:rsidR="00B52493">
        <w:rPr>
          <w:rFonts w:hint="eastAsia"/>
        </w:rPr>
        <w:t>该序列使当前迭代的条件概率</w:t>
      </w:r>
      <w:r w:rsidR="00B52493">
        <w:rPr>
          <w:rFonts w:hint="eastAsia"/>
        </w:rPr>
        <w:t>P(</w:t>
      </w:r>
      <w:proofErr w:type="spellStart"/>
      <w:r w:rsidR="00B52493">
        <w:t>y|x,S</w:t>
      </w:r>
      <w:proofErr w:type="spellEnd"/>
      <w:r w:rsidR="00B52493">
        <w:t>)</w:t>
      </w:r>
      <w:r w:rsidR="00B52493">
        <w:rPr>
          <w:rFonts w:hint="eastAsia"/>
        </w:rPr>
        <w:t>最大化。</w:t>
      </w:r>
      <w:r w:rsidR="00C62015">
        <w:rPr>
          <w:rFonts w:hint="eastAsia"/>
        </w:rPr>
        <w:t>公式</w:t>
      </w:r>
      <w:r w:rsidR="00C62015">
        <w:rPr>
          <w:rFonts w:hint="eastAsia"/>
        </w:rPr>
        <w:t>2</w:t>
      </w:r>
      <w:r w:rsidR="00C62015">
        <w:rPr>
          <w:rFonts w:hint="eastAsia"/>
        </w:rPr>
        <w:t>中类型为</w:t>
      </w:r>
      <w:r w:rsidR="00C62015">
        <w:rPr>
          <w:rFonts w:hint="eastAsia"/>
        </w:rPr>
        <w:t>l</w:t>
      </w:r>
      <w:r w:rsidR="00C62015">
        <w:rPr>
          <w:rFonts w:hint="eastAsia"/>
        </w:rPr>
        <w:t>的实体</w:t>
      </w:r>
      <w:r w:rsidR="00C62015">
        <w:rPr>
          <w:rFonts w:hint="eastAsia"/>
        </w:rPr>
        <w:t>c</w:t>
      </w:r>
      <w:r w:rsidR="00C62015">
        <w:t>(m)</w:t>
      </w:r>
      <w:r w:rsidR="00C62015">
        <w:rPr>
          <w:rFonts w:hint="eastAsia"/>
        </w:rPr>
        <w:t>的置信度得分定义为属于类别</w:t>
      </w:r>
      <w:r w:rsidR="00C62015">
        <w:rPr>
          <w:rFonts w:hint="eastAsia"/>
        </w:rPr>
        <w:t>l</w:t>
      </w:r>
      <w:r w:rsidR="00C62015">
        <w:rPr>
          <w:rFonts w:hint="eastAsia"/>
        </w:rPr>
        <w:t>的单个单词的概率的算术平均值：</w:t>
      </w:r>
    </w:p>
    <w:p w14:paraId="635DA133" w14:textId="19FE10CC" w:rsidR="00C62015" w:rsidRPr="0069477D" w:rsidRDefault="00C62015" w:rsidP="003C5FE0">
      <w:pPr>
        <w:rPr>
          <w:rFonts w:hint="eastAsia"/>
        </w:rPr>
      </w:pPr>
      <w:r w:rsidRPr="00C62015">
        <w:drawing>
          <wp:inline distT="0" distB="0" distL="0" distR="0" wp14:anchorId="4291E998" wp14:editId="25E978A1">
            <wp:extent cx="2559298" cy="4336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8285" cy="438546"/>
                    </a:xfrm>
                    <a:prstGeom prst="rect">
                      <a:avLst/>
                    </a:prstGeom>
                  </pic:spPr>
                </pic:pic>
              </a:graphicData>
            </a:graphic>
          </wp:inline>
        </w:drawing>
      </w:r>
    </w:p>
    <w:p w14:paraId="4DA190AF" w14:textId="42D731D5" w:rsidR="003C5FE0" w:rsidRDefault="003C5FE0" w:rsidP="003C5FE0">
      <w:pPr>
        <w:pStyle w:val="a4"/>
        <w:numPr>
          <w:ilvl w:val="0"/>
          <w:numId w:val="9"/>
        </w:numPr>
        <w:ind w:firstLineChars="0"/>
      </w:pPr>
      <w:r>
        <w:rPr>
          <w:rFonts w:hint="eastAsia"/>
        </w:rPr>
        <w:t>训练过程</w:t>
      </w:r>
    </w:p>
    <w:p w14:paraId="486E3CCE" w14:textId="481F76E3" w:rsidR="001B456F" w:rsidRDefault="0099244C" w:rsidP="00C62015">
      <w:pPr>
        <w:rPr>
          <w:rFonts w:hint="eastAsia"/>
        </w:rPr>
      </w:pPr>
      <w:r>
        <w:rPr>
          <w:rFonts w:hint="eastAsia"/>
        </w:rPr>
        <w:t>将每个嵌套的</w:t>
      </w:r>
      <w:proofErr w:type="spellStart"/>
      <w:r>
        <w:rPr>
          <w:rFonts w:hint="eastAsia"/>
        </w:rPr>
        <w:t>NER</w:t>
      </w:r>
      <w:proofErr w:type="spellEnd"/>
      <w:r>
        <w:rPr>
          <w:rFonts w:hint="eastAsia"/>
        </w:rPr>
        <w:t>示例划分为几个由内而外和由外而内的层，并将每一层都视为单独的训练样本。</w:t>
      </w:r>
      <w:r w:rsidR="00707E55">
        <w:rPr>
          <w:rFonts w:hint="eastAsia"/>
        </w:rPr>
        <w:t>作者统计两个标签之间的父子关系频率，并根据频率对标签进行排序。一个训练实例包括单词序列和代表先前迭代预测的向量序列。</w:t>
      </w:r>
      <w:r w:rsidR="00DF1E27">
        <w:rPr>
          <w:rFonts w:hint="eastAsia"/>
        </w:rPr>
        <w:t>训练阶段，先前的预测序列是根据训练集中的</w:t>
      </w:r>
      <w:r w:rsidR="0053681D">
        <w:rPr>
          <w:rFonts w:hint="eastAsia"/>
        </w:rPr>
        <w:t>真实标签综合创建的，仅在模型推测阶段使用模型的真实预测。通过这个过程，样本在训练过程中彼此独立，并且无需更改过程即可适应模型的迭代性质</w:t>
      </w:r>
      <w:r w:rsidR="00DD4E9D">
        <w:rPr>
          <w:rFonts w:hint="eastAsia"/>
        </w:rPr>
        <w:t>。</w:t>
      </w:r>
      <w:proofErr w:type="spellStart"/>
      <w:r w:rsidR="001B456F">
        <w:rPr>
          <w:rFonts w:hint="eastAsia"/>
        </w:rPr>
        <w:t>CRF</w:t>
      </w:r>
      <w:proofErr w:type="spellEnd"/>
      <w:r w:rsidR="001B456F">
        <w:rPr>
          <w:rFonts w:hint="eastAsia"/>
        </w:rPr>
        <w:t>输出层与维特比解码算法一起使用，故使用句子级负对数似然函数作为损失函数。</w:t>
      </w:r>
    </w:p>
    <w:p w14:paraId="78D74F14" w14:textId="47552845" w:rsidR="003C5FE0" w:rsidRDefault="003C5FE0" w:rsidP="003C5FE0">
      <w:pPr>
        <w:pStyle w:val="a4"/>
        <w:numPr>
          <w:ilvl w:val="0"/>
          <w:numId w:val="9"/>
        </w:numPr>
        <w:ind w:firstLineChars="0"/>
      </w:pPr>
      <w:r>
        <w:rPr>
          <w:rFonts w:hint="eastAsia"/>
        </w:rPr>
        <w:t>双向迭代算法</w:t>
      </w:r>
    </w:p>
    <w:p w14:paraId="28F6C0ED" w14:textId="339E7314" w:rsidR="001B456F" w:rsidRDefault="001B456F" w:rsidP="001B456F">
      <w:r>
        <w:rPr>
          <w:rFonts w:hint="eastAsia"/>
        </w:rPr>
        <w:t>本节提出一种利用</w:t>
      </w:r>
      <w:r w:rsidR="00AB5A55">
        <w:rPr>
          <w:rFonts w:hint="eastAsia"/>
        </w:rPr>
        <w:t>由内而外和由外而内两种模型进行训练输出结果来生成最终实体集的方法。将相同输出结构的两个视图</w:t>
      </w:r>
      <w:r w:rsidR="00E415D2">
        <w:rPr>
          <w:rFonts w:hint="eastAsia"/>
        </w:rPr>
        <w:t>组合在一起，可以确定单个模型无法检测到的嵌套模式。</w:t>
      </w:r>
    </w:p>
    <w:p w14:paraId="60B190AB" w14:textId="45193FDF" w:rsidR="00692462" w:rsidRDefault="00692462" w:rsidP="001B456F">
      <w:pPr>
        <w:rPr>
          <w:rFonts w:hint="eastAsia"/>
        </w:rPr>
      </w:pPr>
      <w:r>
        <w:rPr>
          <w:rFonts w:hint="eastAsia"/>
        </w:rPr>
        <w:t>算法核心概念如图</w:t>
      </w:r>
      <w:r>
        <w:rPr>
          <w:rFonts w:hint="eastAsia"/>
        </w:rPr>
        <w:t>3</w:t>
      </w:r>
      <w:r>
        <w:rPr>
          <w:rFonts w:hint="eastAsia"/>
        </w:rPr>
        <w:t>所示：</w:t>
      </w:r>
    </w:p>
    <w:p w14:paraId="34B6C7A6" w14:textId="74B433D6" w:rsidR="00692462" w:rsidRDefault="00692462" w:rsidP="001B456F">
      <w:r w:rsidRPr="00692462">
        <w:lastRenderedPageBreak/>
        <w:drawing>
          <wp:inline distT="0" distB="0" distL="0" distR="0" wp14:anchorId="0D202743" wp14:editId="575A05D4">
            <wp:extent cx="3918127" cy="19321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750" cy="1935422"/>
                    </a:xfrm>
                    <a:prstGeom prst="rect">
                      <a:avLst/>
                    </a:prstGeom>
                  </pic:spPr>
                </pic:pic>
              </a:graphicData>
            </a:graphic>
          </wp:inline>
        </w:drawing>
      </w:r>
    </w:p>
    <w:p w14:paraId="05DB28BF" w14:textId="43B6D9D0" w:rsidR="003F3695" w:rsidRDefault="00692462" w:rsidP="001B456F">
      <w:pPr>
        <w:rPr>
          <w:rFonts w:hint="eastAsia"/>
        </w:rPr>
      </w:pPr>
      <w:r>
        <w:rPr>
          <w:rFonts w:hint="eastAsia"/>
        </w:rPr>
        <w:t>两个方向的模型都使用了前面</w:t>
      </w:r>
      <w:r w:rsidR="00672252">
        <w:rPr>
          <w:rFonts w:hint="eastAsia"/>
        </w:rPr>
        <w:t>描述的方法独立地产生他们的输出，然后由函数</w:t>
      </w:r>
      <w:r w:rsidR="00672252">
        <w:rPr>
          <w:rFonts w:hint="eastAsia"/>
        </w:rPr>
        <w:t>g</w:t>
      </w:r>
      <w:r w:rsidR="00672252">
        <w:rPr>
          <w:rFonts w:hint="eastAsia"/>
        </w:rPr>
        <w:t>处理</w:t>
      </w:r>
      <w:r w:rsidR="00672252">
        <w:rPr>
          <w:rFonts w:hint="eastAsia"/>
        </w:rPr>
        <w:t>由内而外和由外而内的两个模型的预测结果。函数</w:t>
      </w:r>
      <w:r w:rsidR="00672252">
        <w:rPr>
          <w:rFonts w:hint="eastAsia"/>
        </w:rPr>
        <w:t>g</w:t>
      </w:r>
      <w:r w:rsidR="00672252">
        <w:rPr>
          <w:rFonts w:hint="eastAsia"/>
        </w:rPr>
        <w:t>是一种选择策略，</w:t>
      </w:r>
      <w:r w:rsidR="00672252">
        <w:rPr>
          <w:rFonts w:hint="eastAsia"/>
        </w:rPr>
        <w:t>g</w:t>
      </w:r>
      <w:r w:rsidR="00672252">
        <w:rPr>
          <w:rFonts w:hint="eastAsia"/>
        </w:rPr>
        <w:t>接受两组实体指称，并产生一个过滤后的集合</w:t>
      </w:r>
      <w:r w:rsidR="00672252">
        <w:rPr>
          <w:rFonts w:hint="eastAsia"/>
        </w:rPr>
        <w:t>S</w:t>
      </w:r>
      <w:r w:rsidR="00672252">
        <w:rPr>
          <w:rFonts w:hint="eastAsia"/>
        </w:rPr>
        <w:t>，其中包括</w:t>
      </w:r>
      <w:r w:rsidR="00672252">
        <w:t>S</w:t>
      </w:r>
      <w:r w:rsidR="00672252" w:rsidRPr="00672252">
        <w:rPr>
          <w:vertAlign w:val="subscript"/>
        </w:rPr>
        <w:t>in</w:t>
      </w:r>
      <w:r w:rsidR="00672252">
        <w:rPr>
          <w:rFonts w:hint="eastAsia"/>
        </w:rPr>
        <w:t>和</w:t>
      </w:r>
      <w:proofErr w:type="spellStart"/>
      <w:r w:rsidR="00672252">
        <w:rPr>
          <w:rFonts w:hint="eastAsia"/>
        </w:rPr>
        <w:t>S</w:t>
      </w:r>
      <w:r w:rsidR="00672252" w:rsidRPr="00672252">
        <w:rPr>
          <w:rFonts w:hint="eastAsia"/>
          <w:vertAlign w:val="subscript"/>
        </w:rPr>
        <w:t>out</w:t>
      </w:r>
      <w:proofErr w:type="spellEnd"/>
      <w:r w:rsidR="00672252">
        <w:rPr>
          <w:rFonts w:hint="eastAsia"/>
        </w:rPr>
        <w:t>中的零个或多个元素。</w:t>
      </w:r>
    </w:p>
    <w:p w14:paraId="14F0E5B6" w14:textId="1C99FBAD" w:rsidR="003F3695" w:rsidRPr="00672252" w:rsidRDefault="003F3695" w:rsidP="001B456F">
      <w:pPr>
        <w:rPr>
          <w:rFonts w:hint="eastAsia"/>
        </w:rPr>
      </w:pPr>
      <w:r w:rsidRPr="003F3695">
        <w:drawing>
          <wp:anchor distT="0" distB="0" distL="114300" distR="114300" simplePos="0" relativeHeight="251658240" behindDoc="0" locked="0" layoutInCell="1" allowOverlap="1" wp14:anchorId="47BF93B6" wp14:editId="20313E0E">
            <wp:simplePos x="1144277" y="3953886"/>
            <wp:positionH relativeFrom="column">
              <wp:align>left</wp:align>
            </wp:positionH>
            <wp:positionV relativeFrom="paragraph">
              <wp:align>top</wp:align>
            </wp:positionV>
            <wp:extent cx="2298771" cy="204096"/>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8771" cy="204096"/>
                    </a:xfrm>
                    <a:prstGeom prst="rect">
                      <a:avLst/>
                    </a:prstGeom>
                  </pic:spPr>
                </pic:pic>
              </a:graphicData>
            </a:graphic>
          </wp:anchor>
        </w:drawing>
      </w:r>
      <w:r>
        <w:br w:type="textWrapping" w:clear="all"/>
      </w:r>
    </w:p>
    <w:p w14:paraId="1B9DBA42" w14:textId="7BC769DC" w:rsidR="003F3695" w:rsidRDefault="003F3695" w:rsidP="003F3695">
      <w:r>
        <w:rPr>
          <w:rFonts w:hint="eastAsia"/>
        </w:rPr>
        <w:t>作者评估了</w:t>
      </w:r>
      <w:r>
        <w:rPr>
          <w:rFonts w:hint="eastAsia"/>
        </w:rPr>
        <w:t>6</w:t>
      </w:r>
      <w:r>
        <w:rPr>
          <w:rFonts w:hint="eastAsia"/>
        </w:rPr>
        <w:t>种选择策略对模型的影响：</w:t>
      </w:r>
    </w:p>
    <w:p w14:paraId="2C350A95" w14:textId="3852E36D" w:rsidR="003F3695" w:rsidRDefault="003F3695" w:rsidP="003F3695">
      <w:pPr>
        <w:pStyle w:val="a4"/>
        <w:numPr>
          <w:ilvl w:val="0"/>
          <w:numId w:val="10"/>
        </w:numPr>
        <w:ind w:firstLineChars="0"/>
      </w:pPr>
      <w:r>
        <w:rPr>
          <w:rFonts w:hint="eastAsia"/>
        </w:rPr>
        <w:t>仅由内而外模型</w:t>
      </w:r>
      <w:r w:rsidR="00EA53CC">
        <w:rPr>
          <w:rFonts w:hint="eastAsia"/>
        </w:rPr>
        <w:t>：基线策略，仅选择由外而内模型中的实体，等效于仅使用由内而外模型。</w:t>
      </w:r>
    </w:p>
    <w:p w14:paraId="5EEB9893" w14:textId="26C191BB" w:rsidR="00EA53CC" w:rsidRDefault="00EA53CC" w:rsidP="003F3695">
      <w:pPr>
        <w:pStyle w:val="a4"/>
        <w:numPr>
          <w:ilvl w:val="0"/>
          <w:numId w:val="10"/>
        </w:numPr>
        <w:ind w:firstLineChars="0"/>
      </w:pPr>
      <w:r w:rsidRPr="00EA53CC">
        <w:t>仅由内而外模型</w:t>
      </w:r>
      <w:r>
        <w:rPr>
          <w:rFonts w:hint="eastAsia"/>
        </w:rPr>
        <w:t>：</w:t>
      </w:r>
      <w:r w:rsidRPr="00EA53CC">
        <w:t>另一种</w:t>
      </w:r>
      <w:r>
        <w:rPr>
          <w:rFonts w:hint="eastAsia"/>
        </w:rPr>
        <w:t>基线</w:t>
      </w:r>
      <w:r w:rsidRPr="00EA53CC">
        <w:t>策略，但仅考虑了由内而外模型的预测。</w:t>
      </w:r>
    </w:p>
    <w:p w14:paraId="6B0080EF" w14:textId="5611A2C7" w:rsidR="00EA53CC" w:rsidRDefault="00EA53CC" w:rsidP="003F3695">
      <w:pPr>
        <w:pStyle w:val="a4"/>
        <w:numPr>
          <w:ilvl w:val="0"/>
          <w:numId w:val="10"/>
        </w:numPr>
        <w:ind w:firstLineChars="0"/>
      </w:pPr>
      <w:r w:rsidRPr="00EA53CC">
        <w:t>模型相交</w:t>
      </w:r>
      <w:r>
        <w:rPr>
          <w:rFonts w:hint="eastAsia"/>
        </w:rPr>
        <w:t>：</w:t>
      </w:r>
      <w:r w:rsidRPr="00EA53CC">
        <w:t>当且仅当</w:t>
      </w:r>
      <w:r w:rsidRPr="00EA53CC">
        <w:t>Sin</w:t>
      </w:r>
      <w:r w:rsidRPr="00EA53CC">
        <w:t>和</w:t>
      </w:r>
      <w:proofErr w:type="spellStart"/>
      <w:r w:rsidRPr="00EA53CC">
        <w:t>Sout</w:t>
      </w:r>
      <w:proofErr w:type="spellEnd"/>
      <w:r w:rsidRPr="00EA53CC">
        <w:t>中都存在实体</w:t>
      </w:r>
      <w:r>
        <w:rPr>
          <w:rFonts w:hint="eastAsia"/>
        </w:rPr>
        <w:t>指称</w:t>
      </w:r>
      <w:r w:rsidRPr="00EA53CC">
        <w:t>时，</w:t>
      </w:r>
      <w:r>
        <w:rPr>
          <w:rFonts w:hint="eastAsia"/>
        </w:rPr>
        <w:t>该指称才出现在实体集合中。</w:t>
      </w:r>
    </w:p>
    <w:p w14:paraId="7D9E9018" w14:textId="1654B651" w:rsidR="00EA53CC" w:rsidRDefault="00EA53CC" w:rsidP="003F3695">
      <w:pPr>
        <w:pStyle w:val="a4"/>
        <w:numPr>
          <w:ilvl w:val="0"/>
          <w:numId w:val="10"/>
        </w:numPr>
        <w:ind w:firstLineChars="0"/>
      </w:pPr>
      <w:r>
        <w:rPr>
          <w:rFonts w:hint="eastAsia"/>
        </w:rPr>
        <w:t>模型联合：</w:t>
      </w:r>
      <w:r w:rsidR="006E5D80">
        <w:rPr>
          <w:rFonts w:hint="eastAsia"/>
        </w:rPr>
        <w:t>策略</w:t>
      </w:r>
      <w:r w:rsidR="006E5D80">
        <w:rPr>
          <w:rFonts w:hint="eastAsia"/>
        </w:rPr>
        <w:t>3</w:t>
      </w:r>
      <w:r w:rsidR="006E5D80">
        <w:rPr>
          <w:rFonts w:hint="eastAsia"/>
        </w:rPr>
        <w:t>取交集，本策略取并集</w:t>
      </w:r>
    </w:p>
    <w:p w14:paraId="4AE311AC" w14:textId="1AE2FE00" w:rsidR="006E5D80" w:rsidRDefault="006E5D80" w:rsidP="003F3695">
      <w:pPr>
        <w:pStyle w:val="a4"/>
        <w:numPr>
          <w:ilvl w:val="0"/>
          <w:numId w:val="10"/>
        </w:numPr>
        <w:ind w:firstLineChars="0"/>
      </w:pPr>
      <w:r>
        <w:rPr>
          <w:rFonts w:hint="eastAsia"/>
        </w:rPr>
        <w:t>基于概率的选择策略：仅当其置信度得分</w:t>
      </w:r>
      <w:r>
        <w:rPr>
          <w:rFonts w:hint="eastAsia"/>
        </w:rPr>
        <w:t>c</w:t>
      </w:r>
      <w:r>
        <w:t>(m)</w:t>
      </w:r>
      <w:r>
        <w:rPr>
          <w:rFonts w:hint="eastAsia"/>
        </w:rPr>
        <w:t>大于</w:t>
      </w:r>
      <w:r w:rsidR="00591244">
        <w:rPr>
          <w:rFonts w:hint="eastAsia"/>
        </w:rPr>
        <w:t>等于指定阈值超参数时才会接受该实体指称</w:t>
      </w:r>
      <w:r w:rsidR="00591244">
        <w:rPr>
          <w:rFonts w:hint="eastAsia"/>
        </w:rPr>
        <w:t>m</w:t>
      </w:r>
      <w:r w:rsidR="00591244">
        <w:rPr>
          <w:rFonts w:hint="eastAsia"/>
        </w:rPr>
        <w:t>，对集合</w:t>
      </w:r>
      <w:r w:rsidR="00591244">
        <w:rPr>
          <w:rFonts w:hint="eastAsia"/>
        </w:rPr>
        <w:t>S</w:t>
      </w:r>
      <w:r w:rsidR="00591244" w:rsidRPr="00591244">
        <w:rPr>
          <w:rFonts w:hint="eastAsia"/>
          <w:vertAlign w:val="subscript"/>
        </w:rPr>
        <w:t>in</w:t>
      </w:r>
      <w:r w:rsidR="00591244">
        <w:rPr>
          <w:rFonts w:hint="eastAsia"/>
        </w:rPr>
        <w:t>和</w:t>
      </w:r>
      <w:proofErr w:type="spellStart"/>
      <w:r w:rsidR="00591244">
        <w:rPr>
          <w:rFonts w:hint="eastAsia"/>
        </w:rPr>
        <w:t>S</w:t>
      </w:r>
      <w:r w:rsidR="00591244" w:rsidRPr="00591244">
        <w:rPr>
          <w:rFonts w:hint="eastAsia"/>
          <w:vertAlign w:val="subscript"/>
        </w:rPr>
        <w:t>ou</w:t>
      </w:r>
      <w:r w:rsidR="00591244" w:rsidRPr="00591244">
        <w:rPr>
          <w:vertAlign w:val="subscript"/>
        </w:rPr>
        <w:t>t</w:t>
      </w:r>
      <w:proofErr w:type="spellEnd"/>
      <w:r w:rsidR="00591244">
        <w:rPr>
          <w:rFonts w:hint="eastAsia"/>
        </w:rPr>
        <w:t>使用单独的阈值，使用线性搜索找到这些超参数，以使得验证集上的</w:t>
      </w:r>
      <w:proofErr w:type="spellStart"/>
      <w:r w:rsidR="00591244">
        <w:rPr>
          <w:rFonts w:hint="eastAsia"/>
        </w:rPr>
        <w:t>F</w:t>
      </w:r>
      <w:r w:rsidR="00591244">
        <w:t>1</w:t>
      </w:r>
      <w:proofErr w:type="spellEnd"/>
      <w:r w:rsidR="00591244">
        <w:rPr>
          <w:rFonts w:hint="eastAsia"/>
        </w:rPr>
        <w:t>得分最大化。</w:t>
      </w:r>
    </w:p>
    <w:p w14:paraId="11370851" w14:textId="1365A68F" w:rsidR="00591244" w:rsidRDefault="00BB493C" w:rsidP="003F3695">
      <w:pPr>
        <w:pStyle w:val="a4"/>
        <w:numPr>
          <w:ilvl w:val="0"/>
          <w:numId w:val="10"/>
        </w:numPr>
        <w:ind w:firstLineChars="0"/>
      </w:pPr>
      <w:r>
        <w:rPr>
          <w:rFonts w:hint="eastAsia"/>
        </w:rPr>
        <w:t>线性分类器选择策略：使用附加的逻辑回归模型决定接受还是拒绝</w:t>
      </w:r>
      <w:r>
        <w:rPr>
          <w:rFonts w:hint="eastAsia"/>
        </w:rPr>
        <w:t>m</w:t>
      </w:r>
      <w:r>
        <w:rPr>
          <w:rFonts w:hint="eastAsia"/>
        </w:rPr>
        <w:t>，</w:t>
      </w:r>
      <w:r w:rsidR="00A06A44">
        <w:rPr>
          <w:rFonts w:hint="eastAsia"/>
        </w:rPr>
        <w:t>在从训练数据集生成的预测集</w:t>
      </w:r>
      <w:r w:rsidR="00A06A44">
        <w:rPr>
          <w:rFonts w:hint="eastAsia"/>
        </w:rPr>
        <w:t>S</w:t>
      </w:r>
      <w:r w:rsidR="00A06A44" w:rsidRPr="00591244">
        <w:rPr>
          <w:rFonts w:hint="eastAsia"/>
          <w:vertAlign w:val="subscript"/>
        </w:rPr>
        <w:t>in</w:t>
      </w:r>
      <w:r w:rsidR="00A06A44">
        <w:rPr>
          <w:rFonts w:hint="eastAsia"/>
        </w:rPr>
        <w:t>和</w:t>
      </w:r>
      <w:proofErr w:type="spellStart"/>
      <w:r w:rsidR="00A06A44">
        <w:rPr>
          <w:rFonts w:hint="eastAsia"/>
        </w:rPr>
        <w:t>S</w:t>
      </w:r>
      <w:r w:rsidR="00A06A44" w:rsidRPr="00591244">
        <w:rPr>
          <w:rFonts w:hint="eastAsia"/>
          <w:vertAlign w:val="subscript"/>
        </w:rPr>
        <w:t>ou</w:t>
      </w:r>
      <w:r w:rsidR="00A06A44" w:rsidRPr="00591244">
        <w:rPr>
          <w:vertAlign w:val="subscript"/>
        </w:rPr>
        <w:t>t</w:t>
      </w:r>
      <w:proofErr w:type="spellEnd"/>
      <w:r w:rsidR="00166DAC">
        <w:rPr>
          <w:rFonts w:hint="eastAsia"/>
        </w:rPr>
        <w:t>中提取的特征列表上训练模型。特征包括</w:t>
      </w:r>
      <w:r w:rsidR="00166DAC">
        <w:rPr>
          <w:rFonts w:hint="eastAsia"/>
        </w:rPr>
        <w:t>S</w:t>
      </w:r>
      <w:r w:rsidR="00166DAC" w:rsidRPr="00591244">
        <w:rPr>
          <w:rFonts w:hint="eastAsia"/>
          <w:vertAlign w:val="subscript"/>
        </w:rPr>
        <w:t>in</w:t>
      </w:r>
      <w:r w:rsidR="00166DAC">
        <w:rPr>
          <w:rFonts w:hint="eastAsia"/>
        </w:rPr>
        <w:t>和</w:t>
      </w:r>
      <w:proofErr w:type="spellStart"/>
      <w:r w:rsidR="00166DAC">
        <w:rPr>
          <w:rFonts w:hint="eastAsia"/>
        </w:rPr>
        <w:t>S</w:t>
      </w:r>
      <w:r w:rsidR="00166DAC" w:rsidRPr="00591244">
        <w:rPr>
          <w:rFonts w:hint="eastAsia"/>
          <w:vertAlign w:val="subscript"/>
        </w:rPr>
        <w:t>ou</w:t>
      </w:r>
      <w:r w:rsidR="00166DAC" w:rsidRPr="00591244">
        <w:rPr>
          <w:vertAlign w:val="subscript"/>
        </w:rPr>
        <w:t>t</w:t>
      </w:r>
      <w:proofErr w:type="spellEnd"/>
      <w:r w:rsidR="00166DAC">
        <w:rPr>
          <w:rFonts w:hint="eastAsia"/>
        </w:rPr>
        <w:t>中</w:t>
      </w:r>
      <w:r w:rsidR="00166DAC">
        <w:rPr>
          <w:rFonts w:hint="eastAsia"/>
        </w:rPr>
        <w:t>m</w:t>
      </w:r>
      <w:r w:rsidR="00166DAC">
        <w:rPr>
          <w:rFonts w:hint="eastAsia"/>
        </w:rPr>
        <w:t>的置信度得分，</w:t>
      </w:r>
      <w:r w:rsidR="00166DAC">
        <w:rPr>
          <w:rFonts w:hint="eastAsia"/>
        </w:rPr>
        <w:t>S</w:t>
      </w:r>
      <w:r w:rsidR="00166DAC" w:rsidRPr="00591244">
        <w:rPr>
          <w:rFonts w:hint="eastAsia"/>
          <w:vertAlign w:val="subscript"/>
        </w:rPr>
        <w:t>in</w:t>
      </w:r>
      <w:r w:rsidR="00166DAC">
        <w:rPr>
          <w:rFonts w:hint="eastAsia"/>
        </w:rPr>
        <w:t>和</w:t>
      </w:r>
      <w:proofErr w:type="spellStart"/>
      <w:r w:rsidR="00166DAC">
        <w:rPr>
          <w:rFonts w:hint="eastAsia"/>
        </w:rPr>
        <w:t>S</w:t>
      </w:r>
      <w:r w:rsidR="00166DAC" w:rsidRPr="00591244">
        <w:rPr>
          <w:rFonts w:hint="eastAsia"/>
          <w:vertAlign w:val="subscript"/>
        </w:rPr>
        <w:t>ou</w:t>
      </w:r>
      <w:r w:rsidR="00166DAC" w:rsidRPr="00591244">
        <w:rPr>
          <w:vertAlign w:val="subscript"/>
        </w:rPr>
        <w:t>t</w:t>
      </w:r>
      <w:proofErr w:type="spellEnd"/>
      <w:r w:rsidR="00166DAC">
        <w:rPr>
          <w:rFonts w:hint="eastAsia"/>
        </w:rPr>
        <w:t>中</w:t>
      </w:r>
      <w:r w:rsidR="00166DAC">
        <w:rPr>
          <w:rFonts w:hint="eastAsia"/>
        </w:rPr>
        <w:t>m</w:t>
      </w:r>
      <w:r w:rsidR="00166DAC">
        <w:rPr>
          <w:rFonts w:hint="eastAsia"/>
        </w:rPr>
        <w:t>的标签，</w:t>
      </w:r>
      <w:r w:rsidR="00166DAC">
        <w:rPr>
          <w:rFonts w:hint="eastAsia"/>
        </w:rPr>
        <w:t>S</w:t>
      </w:r>
      <w:r w:rsidR="00166DAC" w:rsidRPr="00591244">
        <w:rPr>
          <w:rFonts w:hint="eastAsia"/>
          <w:vertAlign w:val="subscript"/>
        </w:rPr>
        <w:t>in</w:t>
      </w:r>
      <w:r w:rsidR="00166DAC">
        <w:rPr>
          <w:rFonts w:hint="eastAsia"/>
        </w:rPr>
        <w:t>和</w:t>
      </w:r>
      <w:proofErr w:type="spellStart"/>
      <w:r w:rsidR="00166DAC">
        <w:rPr>
          <w:rFonts w:hint="eastAsia"/>
        </w:rPr>
        <w:t>S</w:t>
      </w:r>
      <w:r w:rsidR="00166DAC" w:rsidRPr="00591244">
        <w:rPr>
          <w:rFonts w:hint="eastAsia"/>
          <w:vertAlign w:val="subscript"/>
        </w:rPr>
        <w:t>ou</w:t>
      </w:r>
      <w:r w:rsidR="00166DAC" w:rsidRPr="00591244">
        <w:rPr>
          <w:vertAlign w:val="subscript"/>
        </w:rPr>
        <w:t>t</w:t>
      </w:r>
      <w:proofErr w:type="spellEnd"/>
      <w:r w:rsidR="00166DAC">
        <w:rPr>
          <w:rFonts w:hint="eastAsia"/>
        </w:rPr>
        <w:t>中父实体的</w:t>
      </w:r>
      <w:r w:rsidR="002B2E74">
        <w:rPr>
          <w:rFonts w:hint="eastAsia"/>
        </w:rPr>
        <w:t>标签，</w:t>
      </w:r>
      <w:r w:rsidR="002B2E74">
        <w:rPr>
          <w:rFonts w:hint="eastAsia"/>
        </w:rPr>
        <w:t>S</w:t>
      </w:r>
      <w:r w:rsidR="002B2E74" w:rsidRPr="00591244">
        <w:rPr>
          <w:rFonts w:hint="eastAsia"/>
          <w:vertAlign w:val="subscript"/>
        </w:rPr>
        <w:t>in</w:t>
      </w:r>
      <w:r w:rsidR="002B2E74">
        <w:rPr>
          <w:rFonts w:hint="eastAsia"/>
        </w:rPr>
        <w:t>和</w:t>
      </w:r>
      <w:proofErr w:type="spellStart"/>
      <w:r w:rsidR="002B2E74">
        <w:rPr>
          <w:rFonts w:hint="eastAsia"/>
        </w:rPr>
        <w:t>S</w:t>
      </w:r>
      <w:r w:rsidR="002B2E74" w:rsidRPr="00591244">
        <w:rPr>
          <w:rFonts w:hint="eastAsia"/>
          <w:vertAlign w:val="subscript"/>
        </w:rPr>
        <w:t>ou</w:t>
      </w:r>
      <w:r w:rsidR="002B2E74" w:rsidRPr="00591244">
        <w:rPr>
          <w:vertAlign w:val="subscript"/>
        </w:rPr>
        <w:t>t</w:t>
      </w:r>
      <w:proofErr w:type="spellEnd"/>
      <w:r w:rsidR="002B2E74">
        <w:rPr>
          <w:rFonts w:hint="eastAsia"/>
        </w:rPr>
        <w:t>中父实体的置信度。令</w:t>
      </w:r>
      <w:r w:rsidR="002B2E74">
        <w:rPr>
          <w:rFonts w:hint="eastAsia"/>
        </w:rPr>
        <w:t>s</w:t>
      </w:r>
      <w:r w:rsidR="002B2E74">
        <w:t>(x)</w:t>
      </w:r>
      <w:r w:rsidR="00F44074">
        <w:rPr>
          <w:rFonts w:hint="eastAsia"/>
        </w:rPr>
        <w:t>表示这个逻辑回归模型的</w:t>
      </w:r>
      <w:r w:rsidR="00F44074">
        <w:rPr>
          <w:rFonts w:hint="eastAsia"/>
        </w:rPr>
        <w:t>S</w:t>
      </w:r>
      <w:r w:rsidR="00F44074">
        <w:rPr>
          <w:rFonts w:hint="eastAsia"/>
        </w:rPr>
        <w:t>形函数，仅接受</w:t>
      </w:r>
      <w:r w:rsidR="00F44074">
        <w:rPr>
          <w:rFonts w:hint="eastAsia"/>
        </w:rPr>
        <w:t>s</w:t>
      </w:r>
      <w:r w:rsidR="00F44074">
        <w:t>(x)</w:t>
      </w:r>
      <w:r w:rsidR="00F44074">
        <w:rPr>
          <w:rFonts w:hint="eastAsia"/>
        </w:rPr>
        <w:t>大于或等于指定阈值超参数的实体，设置阈值使验证集中的</w:t>
      </w:r>
      <w:proofErr w:type="spellStart"/>
      <w:r w:rsidR="00F44074">
        <w:rPr>
          <w:rFonts w:hint="eastAsia"/>
        </w:rPr>
        <w:t>F1</w:t>
      </w:r>
      <w:proofErr w:type="spellEnd"/>
      <w:r w:rsidR="00F44074">
        <w:rPr>
          <w:rFonts w:hint="eastAsia"/>
        </w:rPr>
        <w:t>分数最大</w:t>
      </w:r>
    </w:p>
    <w:p w14:paraId="72EBA28C" w14:textId="3D431600" w:rsidR="00F44074" w:rsidRPr="003F3695" w:rsidRDefault="00966D0E" w:rsidP="00F44074">
      <w:pPr>
        <w:rPr>
          <w:rFonts w:hint="eastAsia"/>
        </w:rPr>
      </w:pPr>
      <w:r w:rsidRPr="00966D0E">
        <w:lastRenderedPageBreak/>
        <w:drawing>
          <wp:inline distT="0" distB="0" distL="0" distR="0" wp14:anchorId="51AFE45A" wp14:editId="3D9CB444">
            <wp:extent cx="1920751" cy="19572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456" cy="1960996"/>
                    </a:xfrm>
                    <a:prstGeom prst="rect">
                      <a:avLst/>
                    </a:prstGeom>
                  </pic:spPr>
                </pic:pic>
              </a:graphicData>
            </a:graphic>
          </wp:inline>
        </w:drawing>
      </w:r>
    </w:p>
    <w:p w14:paraId="27CDDFC3" w14:textId="3FC49B28" w:rsidR="00E10FE5" w:rsidRDefault="00966D0E" w:rsidP="00E10FE5">
      <w:pPr>
        <w:pStyle w:val="a4"/>
        <w:numPr>
          <w:ilvl w:val="0"/>
          <w:numId w:val="5"/>
        </w:numPr>
        <w:ind w:firstLineChars="0"/>
      </w:pPr>
      <w:r>
        <w:rPr>
          <w:rFonts w:hint="eastAsia"/>
        </w:rPr>
        <w:t>实验结果</w:t>
      </w:r>
    </w:p>
    <w:p w14:paraId="74812B0A" w14:textId="1DB8BFC4" w:rsidR="00F00BCD" w:rsidRDefault="00F00BCD" w:rsidP="00F00BCD">
      <w:pPr>
        <w:rPr>
          <w:rFonts w:hint="eastAsia"/>
        </w:rPr>
      </w:pPr>
      <w:r>
        <w:rPr>
          <w:rFonts w:hint="eastAsia"/>
        </w:rPr>
        <w:t>作者</w:t>
      </w:r>
      <w:r w:rsidRPr="00F00BCD">
        <w:t>使用不同的超参数训练</w:t>
      </w:r>
      <w:r>
        <w:rPr>
          <w:rFonts w:hint="eastAsia"/>
        </w:rPr>
        <w:t>了</w:t>
      </w:r>
      <w:r w:rsidRPr="00F00BCD">
        <w:t>由内而外的迭代模型</w:t>
      </w:r>
      <w:r>
        <w:rPr>
          <w:rFonts w:hint="eastAsia"/>
        </w:rPr>
        <w:t>，</w:t>
      </w:r>
      <w:r w:rsidRPr="00F00BCD">
        <w:t>检查了所用单词表示的效果，</w:t>
      </w:r>
      <w:r w:rsidRPr="00F00BCD">
        <w:t>LSTM</w:t>
      </w:r>
      <w:r w:rsidRPr="00F00BCD">
        <w:t>层的数量以及单个</w:t>
      </w:r>
      <w:r w:rsidRPr="00F00BCD">
        <w:t>LSTM</w:t>
      </w:r>
      <w:r w:rsidRPr="00F00BCD">
        <w:t>单元的隐藏大小。</w:t>
      </w:r>
    </w:p>
    <w:p w14:paraId="27147DC9" w14:textId="66DC2443" w:rsidR="00B714F9" w:rsidRDefault="00B714F9" w:rsidP="00B714F9">
      <w:r w:rsidRPr="00B714F9">
        <w:drawing>
          <wp:inline distT="0" distB="0" distL="0" distR="0" wp14:anchorId="6FA4CCCA" wp14:editId="03F6B8F6">
            <wp:extent cx="2661466" cy="2379332"/>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8628" cy="2385735"/>
                    </a:xfrm>
                    <a:prstGeom prst="rect">
                      <a:avLst/>
                    </a:prstGeom>
                  </pic:spPr>
                </pic:pic>
              </a:graphicData>
            </a:graphic>
          </wp:inline>
        </w:drawing>
      </w:r>
    </w:p>
    <w:p w14:paraId="266800B9" w14:textId="15C393D8" w:rsidR="007F0420" w:rsidRDefault="007F0420" w:rsidP="00B714F9">
      <w:pPr>
        <w:rPr>
          <w:rFonts w:hint="eastAsia"/>
        </w:rPr>
      </w:pPr>
      <w:r>
        <w:rPr>
          <w:rFonts w:hint="eastAsia"/>
        </w:rPr>
        <w:t>作者也对比了不同的选择策略</w:t>
      </w:r>
      <w:r w:rsidR="00766B9F">
        <w:rPr>
          <w:rFonts w:hint="eastAsia"/>
        </w:rPr>
        <w:t>下的算法性能：</w:t>
      </w:r>
    </w:p>
    <w:p w14:paraId="7884D3D5" w14:textId="6FD8E430" w:rsidR="00F00BCD" w:rsidRDefault="007F0420" w:rsidP="00B714F9">
      <w:pPr>
        <w:rPr>
          <w:rFonts w:hint="eastAsia"/>
        </w:rPr>
      </w:pPr>
      <w:r w:rsidRPr="007F0420">
        <w:drawing>
          <wp:inline distT="0" distB="0" distL="0" distR="0" wp14:anchorId="6EB6E7E4" wp14:editId="6BEC6499">
            <wp:extent cx="2077509" cy="2421372"/>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2118" cy="2426744"/>
                    </a:xfrm>
                    <a:prstGeom prst="rect">
                      <a:avLst/>
                    </a:prstGeom>
                  </pic:spPr>
                </pic:pic>
              </a:graphicData>
            </a:graphic>
          </wp:inline>
        </w:drawing>
      </w:r>
    </w:p>
    <w:p w14:paraId="4CD12C01" w14:textId="417CA7DE" w:rsidR="0053681D" w:rsidRDefault="0053681D" w:rsidP="0053681D"/>
    <w:p w14:paraId="6640C8A9" w14:textId="5E5EF381" w:rsidR="0053681D" w:rsidRDefault="0053681D" w:rsidP="0053681D"/>
    <w:p w14:paraId="7BB07C38" w14:textId="3C9A60D0" w:rsidR="0053681D" w:rsidRDefault="0053681D" w:rsidP="0053681D"/>
    <w:p w14:paraId="0980D7C5" w14:textId="2EE249A1" w:rsidR="0053681D" w:rsidRDefault="0053681D" w:rsidP="0053681D"/>
    <w:p w14:paraId="3A2F6DA5" w14:textId="488E29B5" w:rsidR="0053681D" w:rsidRDefault="0053681D" w:rsidP="0053681D"/>
    <w:p w14:paraId="10E2EBA2" w14:textId="6C766863" w:rsidR="0053681D" w:rsidRDefault="0053681D" w:rsidP="0053681D"/>
    <w:p w14:paraId="158F8332" w14:textId="3DA8D7ED" w:rsidR="0053681D" w:rsidRDefault="0053681D" w:rsidP="0053681D"/>
    <w:p w14:paraId="117072DF" w14:textId="21F38B56" w:rsidR="0053681D" w:rsidRDefault="0053681D" w:rsidP="0053681D"/>
    <w:p w14:paraId="1735302C" w14:textId="6E85B7DC" w:rsidR="0053681D" w:rsidRDefault="0053681D" w:rsidP="0053681D"/>
    <w:p w14:paraId="1AEB75C0" w14:textId="5610FFEB" w:rsidR="0053681D" w:rsidRDefault="0053681D" w:rsidP="0053681D"/>
    <w:p w14:paraId="6536CAE9" w14:textId="77777777" w:rsidR="0053681D" w:rsidRDefault="0053681D" w:rsidP="0053681D">
      <w:pPr>
        <w:rPr>
          <w:rFonts w:hint="eastAsia"/>
        </w:rPr>
      </w:pPr>
    </w:p>
    <w:p w14:paraId="200E0E1D" w14:textId="77777777" w:rsidR="00E10FE5" w:rsidRPr="00E10FE5" w:rsidRDefault="00E10FE5" w:rsidP="00E10FE5"/>
    <w:p w14:paraId="3ECA9E14" w14:textId="77777777" w:rsidR="00E10FE5" w:rsidRPr="00E10FE5" w:rsidRDefault="00E10FE5" w:rsidP="00E10FE5"/>
    <w:sectPr w:rsidR="00E10FE5" w:rsidRPr="00E10FE5" w:rsidSect="002D502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NimbusRomNo9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561A3"/>
    <w:multiLevelType w:val="hybridMultilevel"/>
    <w:tmpl w:val="F30A8F58"/>
    <w:lvl w:ilvl="0" w:tplc="EE085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B1E59"/>
    <w:multiLevelType w:val="hybridMultilevel"/>
    <w:tmpl w:val="C88892BA"/>
    <w:lvl w:ilvl="0" w:tplc="620CC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205A38"/>
    <w:multiLevelType w:val="hybridMultilevel"/>
    <w:tmpl w:val="A89289F8"/>
    <w:lvl w:ilvl="0" w:tplc="EBD88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862623"/>
    <w:multiLevelType w:val="hybridMultilevel"/>
    <w:tmpl w:val="B35AF314"/>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EB64C2"/>
    <w:multiLevelType w:val="hybridMultilevel"/>
    <w:tmpl w:val="1466F9DA"/>
    <w:lvl w:ilvl="0" w:tplc="96688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9262AD"/>
    <w:multiLevelType w:val="hybridMultilevel"/>
    <w:tmpl w:val="B35AF314"/>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212704"/>
    <w:multiLevelType w:val="hybridMultilevel"/>
    <w:tmpl w:val="7D60727E"/>
    <w:lvl w:ilvl="0" w:tplc="5E1A75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7D66B2"/>
    <w:multiLevelType w:val="multilevel"/>
    <w:tmpl w:val="EDB6FA12"/>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DF73130"/>
    <w:multiLevelType w:val="hybridMultilevel"/>
    <w:tmpl w:val="350C87D0"/>
    <w:lvl w:ilvl="0" w:tplc="09EC0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num>
  <w:num w:numId="3">
    <w:abstractNumId w:val="7"/>
  </w:num>
  <w:num w:numId="4">
    <w:abstractNumId w:val="5"/>
  </w:num>
  <w:num w:numId="5">
    <w:abstractNumId w:val="3"/>
  </w:num>
  <w:num w:numId="6">
    <w:abstractNumId w:val="0"/>
  </w:num>
  <w:num w:numId="7">
    <w:abstractNumId w:val="4"/>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E8D"/>
    <w:rsid w:val="00050BCE"/>
    <w:rsid w:val="00074572"/>
    <w:rsid w:val="000C5420"/>
    <w:rsid w:val="00120D11"/>
    <w:rsid w:val="00122F55"/>
    <w:rsid w:val="00123BCE"/>
    <w:rsid w:val="00124198"/>
    <w:rsid w:val="00146DED"/>
    <w:rsid w:val="00166DAC"/>
    <w:rsid w:val="001B456F"/>
    <w:rsid w:val="001C0ED4"/>
    <w:rsid w:val="001E08FE"/>
    <w:rsid w:val="002235C6"/>
    <w:rsid w:val="002628DB"/>
    <w:rsid w:val="002B2E74"/>
    <w:rsid w:val="002C728B"/>
    <w:rsid w:val="002D502C"/>
    <w:rsid w:val="002E2B6F"/>
    <w:rsid w:val="002E7F70"/>
    <w:rsid w:val="00327CBC"/>
    <w:rsid w:val="0033539E"/>
    <w:rsid w:val="00376D94"/>
    <w:rsid w:val="003C5FE0"/>
    <w:rsid w:val="003E1B47"/>
    <w:rsid w:val="003F3695"/>
    <w:rsid w:val="00406D83"/>
    <w:rsid w:val="00441D8D"/>
    <w:rsid w:val="00445349"/>
    <w:rsid w:val="0046128D"/>
    <w:rsid w:val="00467B7D"/>
    <w:rsid w:val="004A4C91"/>
    <w:rsid w:val="004D5E9E"/>
    <w:rsid w:val="004E3FCF"/>
    <w:rsid w:val="0053681D"/>
    <w:rsid w:val="0059054C"/>
    <w:rsid w:val="00591244"/>
    <w:rsid w:val="005B4B99"/>
    <w:rsid w:val="005E7B24"/>
    <w:rsid w:val="0064604A"/>
    <w:rsid w:val="0066266B"/>
    <w:rsid w:val="006703F5"/>
    <w:rsid w:val="00672252"/>
    <w:rsid w:val="00676F5D"/>
    <w:rsid w:val="00692462"/>
    <w:rsid w:val="0069477D"/>
    <w:rsid w:val="00697FDF"/>
    <w:rsid w:val="006A77E9"/>
    <w:rsid w:val="006A7916"/>
    <w:rsid w:val="006C3769"/>
    <w:rsid w:val="006E3A07"/>
    <w:rsid w:val="006E5D80"/>
    <w:rsid w:val="00707E55"/>
    <w:rsid w:val="00731CBA"/>
    <w:rsid w:val="007374A4"/>
    <w:rsid w:val="007632D6"/>
    <w:rsid w:val="00763D74"/>
    <w:rsid w:val="00766B9F"/>
    <w:rsid w:val="00766F4A"/>
    <w:rsid w:val="007B3FB9"/>
    <w:rsid w:val="007E3318"/>
    <w:rsid w:val="007E6FCD"/>
    <w:rsid w:val="007F0420"/>
    <w:rsid w:val="00805C34"/>
    <w:rsid w:val="008764A7"/>
    <w:rsid w:val="008B574A"/>
    <w:rsid w:val="008C1A03"/>
    <w:rsid w:val="008D066C"/>
    <w:rsid w:val="008E023D"/>
    <w:rsid w:val="008F0BEC"/>
    <w:rsid w:val="009005CA"/>
    <w:rsid w:val="00910944"/>
    <w:rsid w:val="00912FCD"/>
    <w:rsid w:val="00916FEE"/>
    <w:rsid w:val="009424D9"/>
    <w:rsid w:val="00965CD5"/>
    <w:rsid w:val="00966D0E"/>
    <w:rsid w:val="0099244C"/>
    <w:rsid w:val="009F0DA9"/>
    <w:rsid w:val="009F1DF8"/>
    <w:rsid w:val="00A06A44"/>
    <w:rsid w:val="00A16290"/>
    <w:rsid w:val="00A16B82"/>
    <w:rsid w:val="00A34EB9"/>
    <w:rsid w:val="00A46D10"/>
    <w:rsid w:val="00A5052E"/>
    <w:rsid w:val="00A53B9A"/>
    <w:rsid w:val="00A7112A"/>
    <w:rsid w:val="00AB5A55"/>
    <w:rsid w:val="00AC542A"/>
    <w:rsid w:val="00B22E8D"/>
    <w:rsid w:val="00B23F8D"/>
    <w:rsid w:val="00B37533"/>
    <w:rsid w:val="00B44CE6"/>
    <w:rsid w:val="00B52493"/>
    <w:rsid w:val="00B64750"/>
    <w:rsid w:val="00B714F9"/>
    <w:rsid w:val="00B8264C"/>
    <w:rsid w:val="00BA16A9"/>
    <w:rsid w:val="00BA5F12"/>
    <w:rsid w:val="00BB493C"/>
    <w:rsid w:val="00BF3CF0"/>
    <w:rsid w:val="00C16B1B"/>
    <w:rsid w:val="00C52EE5"/>
    <w:rsid w:val="00C62015"/>
    <w:rsid w:val="00CA14FB"/>
    <w:rsid w:val="00CB0F51"/>
    <w:rsid w:val="00CB7634"/>
    <w:rsid w:val="00CD6BB3"/>
    <w:rsid w:val="00D45651"/>
    <w:rsid w:val="00D540E9"/>
    <w:rsid w:val="00DD4E9D"/>
    <w:rsid w:val="00DF1E27"/>
    <w:rsid w:val="00E10FE5"/>
    <w:rsid w:val="00E13472"/>
    <w:rsid w:val="00E415D2"/>
    <w:rsid w:val="00E42197"/>
    <w:rsid w:val="00E57D7D"/>
    <w:rsid w:val="00E961BB"/>
    <w:rsid w:val="00EA53CC"/>
    <w:rsid w:val="00EF0254"/>
    <w:rsid w:val="00F00BCD"/>
    <w:rsid w:val="00F162EF"/>
    <w:rsid w:val="00F44074"/>
    <w:rsid w:val="00F7538E"/>
    <w:rsid w:val="00F90FEB"/>
    <w:rsid w:val="00F953AB"/>
    <w:rsid w:val="00FA1D0D"/>
    <w:rsid w:val="00FC4B05"/>
    <w:rsid w:val="00FD04E2"/>
    <w:rsid w:val="00FF3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605F9F"/>
  <w15:chartTrackingRefBased/>
  <w15:docId w15:val="{5261A8C5-6CA8-2445-A15B-B01059D3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7E9"/>
    <w:pPr>
      <w:widowControl w:val="0"/>
      <w:spacing w:line="0" w:lineRule="atLeast"/>
      <w:jc w:val="both"/>
    </w:pPr>
    <w:rPr>
      <w:rFonts w:eastAsia="Songti SC" w:cs="Times New Roman (正文 CS 字体)"/>
      <w:sz w:val="24"/>
    </w:rPr>
  </w:style>
  <w:style w:type="paragraph" w:styleId="1">
    <w:name w:val="heading 1"/>
    <w:basedOn w:val="a"/>
    <w:next w:val="a"/>
    <w:link w:val="10"/>
    <w:autoRedefine/>
    <w:qFormat/>
    <w:rsid w:val="008E023D"/>
    <w:pPr>
      <w:keepNext/>
      <w:keepLines/>
      <w:spacing w:before="374" w:after="120" w:line="360" w:lineRule="auto"/>
      <w:jc w:val="left"/>
      <w:outlineLvl w:val="0"/>
    </w:pPr>
    <w:rPr>
      <w:rFonts w:eastAsiaTheme="minorEastAsia" w:cstheme="minorBidi"/>
      <w:b/>
      <w:bCs/>
      <w:kern w:val="44"/>
      <w:sz w:val="44"/>
      <w:szCs w:val="44"/>
    </w:rPr>
  </w:style>
  <w:style w:type="paragraph" w:styleId="2">
    <w:name w:val="heading 2"/>
    <w:basedOn w:val="a"/>
    <w:next w:val="a"/>
    <w:link w:val="20"/>
    <w:autoRedefine/>
    <w:uiPriority w:val="9"/>
    <w:unhideWhenUsed/>
    <w:qFormat/>
    <w:rsid w:val="00C52EE5"/>
    <w:pPr>
      <w:keepNext/>
      <w:keepLines/>
      <w:spacing w:before="20" w:after="20" w:line="20" w:lineRule="atLeast"/>
      <w:outlineLvl w:val="1"/>
    </w:pPr>
    <w:rPr>
      <w:rFonts w:ascii="Times New Roman" w:eastAsia="宋体" w:hAnsi="Times New Roman" w:cs="Times New Roman (标题 CS)"/>
      <w:bCs/>
      <w:szCs w:val="32"/>
    </w:rPr>
  </w:style>
  <w:style w:type="paragraph" w:styleId="3">
    <w:name w:val="heading 3"/>
    <w:basedOn w:val="a"/>
    <w:link w:val="30"/>
    <w:autoRedefine/>
    <w:uiPriority w:val="9"/>
    <w:qFormat/>
    <w:rsid w:val="00916FEE"/>
    <w:pPr>
      <w:widowControl/>
      <w:numPr>
        <w:numId w:val="3"/>
      </w:numPr>
      <w:spacing w:line="240" w:lineRule="auto"/>
      <w:ind w:left="420" w:hanging="420"/>
      <w:jc w:val="left"/>
      <w:outlineLvl w:val="2"/>
    </w:pPr>
    <w:rPr>
      <w:rFonts w:ascii="Times New Roman" w:eastAsia="宋体" w:hAnsi="Times New Roman" w:cs="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Table Simple 1"/>
    <w:basedOn w:val="a1"/>
    <w:rsid w:val="00B44CE6"/>
    <w:pPr>
      <w:widowControl w:val="0"/>
      <w:spacing w:line="288" w:lineRule="auto"/>
      <w:ind w:firstLineChars="200" w:firstLine="200"/>
      <w:jc w:val="both"/>
    </w:pPr>
    <w:rPr>
      <w:rFonts w:ascii="Times New Roman" w:eastAsia="Times New Roman" w:hAnsi="Times New Roman" w:cs="Times New Roman"/>
      <w:kern w:val="0"/>
      <w:sz w:val="20"/>
      <w:szCs w:val="20"/>
    </w:rPr>
    <w:tblPr>
      <w:tblBorders>
        <w:top w:val="single" w:sz="12" w:space="0" w:color="000000" w:themeColor="text1"/>
        <w:bottom w:val="single" w:sz="12" w:space="0" w:color="000000" w:themeColor="text1"/>
      </w:tblBorders>
    </w:tblPr>
    <w:tcPr>
      <w:shd w:val="clear" w:color="auto" w:fill="auto"/>
    </w:tcPr>
    <w:tblStylePr w:type="firstRow">
      <w:rPr>
        <w:rFonts w:ascii="Times New Roman" w:eastAsiaTheme="minorEastAsia" w:hAnsi="Times New Roman"/>
      </w:rPr>
      <w:tblPr/>
      <w:tcPr>
        <w:tcBorders>
          <w:top w:val="single" w:sz="12" w:space="0" w:color="auto"/>
          <w:bottom w:val="single" w:sz="8" w:space="0" w:color="auto"/>
        </w:tcBorders>
        <w:shd w:val="clear" w:color="auto" w:fill="auto"/>
      </w:tcPr>
    </w:tblStylePr>
    <w:tblStylePr w:type="lastRow">
      <w:tblPr/>
      <w:tcPr>
        <w:tcBorders>
          <w:top w:val="nil"/>
          <w:bottom w:val="single" w:sz="12" w:space="0" w:color="000000" w:themeColor="text1"/>
        </w:tcBorders>
        <w:shd w:val="clear" w:color="auto" w:fill="auto"/>
      </w:tcPr>
    </w:tblStylePr>
  </w:style>
  <w:style w:type="table" w:styleId="a3">
    <w:name w:val="Table Grid"/>
    <w:aliases w:val="邓同学的三线表"/>
    <w:basedOn w:val="a1"/>
    <w:rsid w:val="002E2B6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character" w:customStyle="1" w:styleId="10">
    <w:name w:val="标题 1 字符"/>
    <w:basedOn w:val="a0"/>
    <w:link w:val="1"/>
    <w:rsid w:val="008E023D"/>
    <w:rPr>
      <w:b/>
      <w:bCs/>
      <w:kern w:val="44"/>
      <w:sz w:val="44"/>
      <w:szCs w:val="44"/>
    </w:rPr>
  </w:style>
  <w:style w:type="character" w:customStyle="1" w:styleId="20">
    <w:name w:val="标题 2 字符"/>
    <w:basedOn w:val="a0"/>
    <w:link w:val="2"/>
    <w:uiPriority w:val="9"/>
    <w:rsid w:val="00C52EE5"/>
    <w:rPr>
      <w:rFonts w:ascii="Times New Roman" w:eastAsia="宋体" w:hAnsi="Times New Roman" w:cs="Times New Roman (标题 CS)"/>
      <w:bCs/>
      <w:sz w:val="24"/>
      <w:szCs w:val="32"/>
    </w:rPr>
  </w:style>
  <w:style w:type="character" w:customStyle="1" w:styleId="30">
    <w:name w:val="标题 3 字符"/>
    <w:basedOn w:val="a0"/>
    <w:link w:val="3"/>
    <w:uiPriority w:val="9"/>
    <w:rsid w:val="00916FEE"/>
    <w:rPr>
      <w:rFonts w:ascii="Times New Roman" w:eastAsia="宋体" w:hAnsi="Times New Roman" w:cs="宋体"/>
      <w:bCs/>
      <w:kern w:val="0"/>
      <w:sz w:val="24"/>
      <w:szCs w:val="27"/>
    </w:rPr>
  </w:style>
  <w:style w:type="paragraph" w:styleId="a4">
    <w:name w:val="List Paragraph"/>
    <w:basedOn w:val="a"/>
    <w:uiPriority w:val="34"/>
    <w:qFormat/>
    <w:rsid w:val="00E10FE5"/>
    <w:pPr>
      <w:ind w:firstLineChars="200" w:firstLine="420"/>
    </w:pPr>
  </w:style>
  <w:style w:type="paragraph" w:styleId="a5">
    <w:name w:val="Normal (Web)"/>
    <w:basedOn w:val="a"/>
    <w:uiPriority w:val="99"/>
    <w:unhideWhenUsed/>
    <w:rsid w:val="00E42197"/>
    <w:pPr>
      <w:widowControl/>
      <w:spacing w:before="100" w:beforeAutospacing="1" w:after="100" w:afterAutospacing="1" w:line="240" w:lineRule="auto"/>
      <w:jc w:val="left"/>
    </w:pPr>
    <w:rPr>
      <w:rFonts w:ascii="宋体" w:eastAsia="宋体" w:hAnsi="宋体" w:cs="宋体"/>
      <w:kern w:val="0"/>
    </w:rPr>
  </w:style>
  <w:style w:type="character" w:styleId="a6">
    <w:name w:val="Placeholder Text"/>
    <w:basedOn w:val="a0"/>
    <w:uiPriority w:val="99"/>
    <w:semiHidden/>
    <w:rsid w:val="00F162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180526">
      <w:bodyDiv w:val="1"/>
      <w:marLeft w:val="0"/>
      <w:marRight w:val="0"/>
      <w:marTop w:val="0"/>
      <w:marBottom w:val="0"/>
      <w:divBdr>
        <w:top w:val="none" w:sz="0" w:space="0" w:color="auto"/>
        <w:left w:val="none" w:sz="0" w:space="0" w:color="auto"/>
        <w:bottom w:val="none" w:sz="0" w:space="0" w:color="auto"/>
        <w:right w:val="none" w:sz="0" w:space="0" w:color="auto"/>
      </w:divBdr>
      <w:divsChild>
        <w:div w:id="1480880183">
          <w:marLeft w:val="0"/>
          <w:marRight w:val="0"/>
          <w:marTop w:val="0"/>
          <w:marBottom w:val="0"/>
          <w:divBdr>
            <w:top w:val="none" w:sz="0" w:space="0" w:color="auto"/>
            <w:left w:val="none" w:sz="0" w:space="0" w:color="auto"/>
            <w:bottom w:val="none" w:sz="0" w:space="0" w:color="auto"/>
            <w:right w:val="none" w:sz="0" w:space="0" w:color="auto"/>
          </w:divBdr>
          <w:divsChild>
            <w:div w:id="974335999">
              <w:marLeft w:val="0"/>
              <w:marRight w:val="0"/>
              <w:marTop w:val="0"/>
              <w:marBottom w:val="0"/>
              <w:divBdr>
                <w:top w:val="none" w:sz="0" w:space="0" w:color="auto"/>
                <w:left w:val="none" w:sz="0" w:space="0" w:color="auto"/>
                <w:bottom w:val="none" w:sz="0" w:space="0" w:color="auto"/>
                <w:right w:val="none" w:sz="0" w:space="0" w:color="auto"/>
              </w:divBdr>
              <w:divsChild>
                <w:div w:id="32776660">
                  <w:marLeft w:val="0"/>
                  <w:marRight w:val="0"/>
                  <w:marTop w:val="0"/>
                  <w:marBottom w:val="0"/>
                  <w:divBdr>
                    <w:top w:val="none" w:sz="0" w:space="0" w:color="auto"/>
                    <w:left w:val="none" w:sz="0" w:space="0" w:color="auto"/>
                    <w:bottom w:val="none" w:sz="0" w:space="0" w:color="auto"/>
                    <w:right w:val="none" w:sz="0" w:space="0" w:color="auto"/>
                  </w:divBdr>
                </w:div>
                <w:div w:id="15924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67349">
      <w:bodyDiv w:val="1"/>
      <w:marLeft w:val="0"/>
      <w:marRight w:val="0"/>
      <w:marTop w:val="0"/>
      <w:marBottom w:val="0"/>
      <w:divBdr>
        <w:top w:val="none" w:sz="0" w:space="0" w:color="auto"/>
        <w:left w:val="none" w:sz="0" w:space="0" w:color="auto"/>
        <w:bottom w:val="none" w:sz="0" w:space="0" w:color="auto"/>
        <w:right w:val="none" w:sz="0" w:space="0" w:color="auto"/>
      </w:divBdr>
      <w:divsChild>
        <w:div w:id="1611088012">
          <w:marLeft w:val="0"/>
          <w:marRight w:val="0"/>
          <w:marTop w:val="0"/>
          <w:marBottom w:val="0"/>
          <w:divBdr>
            <w:top w:val="none" w:sz="0" w:space="0" w:color="auto"/>
            <w:left w:val="none" w:sz="0" w:space="0" w:color="auto"/>
            <w:bottom w:val="none" w:sz="0" w:space="0" w:color="auto"/>
            <w:right w:val="none" w:sz="0" w:space="0" w:color="auto"/>
          </w:divBdr>
          <w:divsChild>
            <w:div w:id="1115712859">
              <w:marLeft w:val="0"/>
              <w:marRight w:val="0"/>
              <w:marTop w:val="0"/>
              <w:marBottom w:val="0"/>
              <w:divBdr>
                <w:top w:val="none" w:sz="0" w:space="0" w:color="auto"/>
                <w:left w:val="none" w:sz="0" w:space="0" w:color="auto"/>
                <w:bottom w:val="none" w:sz="0" w:space="0" w:color="auto"/>
                <w:right w:val="none" w:sz="0" w:space="0" w:color="auto"/>
              </w:divBdr>
              <w:divsChild>
                <w:div w:id="21382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9241">
      <w:bodyDiv w:val="1"/>
      <w:marLeft w:val="0"/>
      <w:marRight w:val="0"/>
      <w:marTop w:val="0"/>
      <w:marBottom w:val="0"/>
      <w:divBdr>
        <w:top w:val="none" w:sz="0" w:space="0" w:color="auto"/>
        <w:left w:val="none" w:sz="0" w:space="0" w:color="auto"/>
        <w:bottom w:val="none" w:sz="0" w:space="0" w:color="auto"/>
        <w:right w:val="none" w:sz="0" w:space="0" w:color="auto"/>
      </w:divBdr>
      <w:divsChild>
        <w:div w:id="712847185">
          <w:marLeft w:val="0"/>
          <w:marRight w:val="0"/>
          <w:marTop w:val="0"/>
          <w:marBottom w:val="0"/>
          <w:divBdr>
            <w:top w:val="none" w:sz="0" w:space="0" w:color="auto"/>
            <w:left w:val="none" w:sz="0" w:space="0" w:color="auto"/>
            <w:bottom w:val="none" w:sz="0" w:space="0" w:color="auto"/>
            <w:right w:val="none" w:sz="0" w:space="0" w:color="auto"/>
          </w:divBdr>
          <w:divsChild>
            <w:div w:id="960039864">
              <w:marLeft w:val="0"/>
              <w:marRight w:val="0"/>
              <w:marTop w:val="0"/>
              <w:marBottom w:val="0"/>
              <w:divBdr>
                <w:top w:val="none" w:sz="0" w:space="0" w:color="auto"/>
                <w:left w:val="none" w:sz="0" w:space="0" w:color="auto"/>
                <w:bottom w:val="none" w:sz="0" w:space="0" w:color="auto"/>
                <w:right w:val="none" w:sz="0" w:space="0" w:color="auto"/>
              </w:divBdr>
              <w:divsChild>
                <w:div w:id="1660427204">
                  <w:marLeft w:val="0"/>
                  <w:marRight w:val="0"/>
                  <w:marTop w:val="0"/>
                  <w:marBottom w:val="0"/>
                  <w:divBdr>
                    <w:top w:val="none" w:sz="0" w:space="0" w:color="auto"/>
                    <w:left w:val="none" w:sz="0" w:space="0" w:color="auto"/>
                    <w:bottom w:val="none" w:sz="0" w:space="0" w:color="auto"/>
                    <w:right w:val="none" w:sz="0" w:space="0" w:color="auto"/>
                  </w:divBdr>
                </w:div>
                <w:div w:id="7429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537</Words>
  <Characters>3067</Characters>
  <Application>Microsoft Office Word</Application>
  <DocSecurity>0</DocSecurity>
  <Lines>25</Lines>
  <Paragraphs>7</Paragraphs>
  <ScaleCrop>false</ScaleCrop>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玲</dc:creator>
  <cp:keywords/>
  <dc:description/>
  <cp:lastModifiedBy>周 玲</cp:lastModifiedBy>
  <cp:revision>13</cp:revision>
  <dcterms:created xsi:type="dcterms:W3CDTF">2020-08-09T13:13:00Z</dcterms:created>
  <dcterms:modified xsi:type="dcterms:W3CDTF">2020-08-13T12:29:00Z</dcterms:modified>
</cp:coreProperties>
</file>