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E5A1D" w14:textId="3A7A8020" w:rsidR="00BA4ECC" w:rsidRDefault="00BA4ECC">
      <w:r>
        <w:rPr>
          <w:rFonts w:hint="eastAsia"/>
        </w:rPr>
        <w:t>论文阅读笔记一</w:t>
      </w:r>
    </w:p>
    <w:p w14:paraId="0892302F" w14:textId="14B9F288" w:rsidR="00BA4ECC" w:rsidRDefault="00BA4ECC">
      <w:r w:rsidRPr="00BA4ECC">
        <w:t>Learning</w:t>
      </w:r>
      <w:r w:rsidR="002A61A5">
        <w:t xml:space="preserve"> </w:t>
      </w:r>
      <w:r w:rsidRPr="00BA4ECC">
        <w:t>with Hypergraphs: Clustering,</w:t>
      </w:r>
      <w:r w:rsidR="002A61A5">
        <w:t xml:space="preserve"> </w:t>
      </w:r>
      <w:r w:rsidRPr="00BA4ECC">
        <w:t>Classification, and Embedding</w:t>
      </w:r>
    </w:p>
    <w:p w14:paraId="3FB64F61" w14:textId="307BAD85" w:rsidR="00BA4ECC" w:rsidRDefault="00BA4ECC" w:rsidP="00BA4ECC">
      <w:pPr>
        <w:pStyle w:val="a4"/>
        <w:numPr>
          <w:ilvl w:val="0"/>
          <w:numId w:val="4"/>
        </w:numPr>
        <w:ind w:firstLineChars="0"/>
      </w:pPr>
      <w:r>
        <w:t>M</w:t>
      </w:r>
      <w:r>
        <w:rPr>
          <w:rFonts w:hint="eastAsia"/>
        </w:rPr>
        <w:t>otivation</w:t>
      </w:r>
    </w:p>
    <w:p w14:paraId="1144AE37" w14:textId="6C8A1C6C" w:rsidR="00D076F0" w:rsidRDefault="00D076F0" w:rsidP="00C45C24">
      <w:pPr>
        <w:pStyle w:val="a4"/>
        <w:numPr>
          <w:ilvl w:val="0"/>
          <w:numId w:val="5"/>
        </w:numPr>
        <w:ind w:firstLineChars="0"/>
      </w:pPr>
      <w:r>
        <w:rPr>
          <w:rFonts w:hint="eastAsia"/>
        </w:rPr>
        <w:t>通常用图来表示数据之间的关系，但是实际问题中关系不是简单的成对的关系，所以本文提出了一种用超图来表示实际问题中的复杂关系的方法。</w:t>
      </w:r>
    </w:p>
    <w:p w14:paraId="6015420F" w14:textId="09714BC8" w:rsidR="00BA4ECC" w:rsidRDefault="00BA4ECC" w:rsidP="00BA4ECC">
      <w:pPr>
        <w:pStyle w:val="a4"/>
        <w:numPr>
          <w:ilvl w:val="0"/>
          <w:numId w:val="4"/>
        </w:numPr>
        <w:ind w:firstLineChars="0"/>
      </w:pPr>
      <w:r>
        <w:t>C</w:t>
      </w:r>
      <w:r>
        <w:rPr>
          <w:rFonts w:hint="eastAsia"/>
        </w:rPr>
        <w:t>ontribution</w:t>
      </w:r>
    </w:p>
    <w:p w14:paraId="5A74E489" w14:textId="4C67BF36" w:rsidR="00C45C24" w:rsidRDefault="00C45C24" w:rsidP="00C45C24">
      <w:pPr>
        <w:pStyle w:val="a4"/>
        <w:numPr>
          <w:ilvl w:val="0"/>
          <w:numId w:val="6"/>
        </w:numPr>
        <w:ind w:firstLineChars="0"/>
      </w:pPr>
      <w:r>
        <w:rPr>
          <w:rFonts w:hint="eastAsia"/>
        </w:rPr>
        <w:t>用超图表示多元关系。</w:t>
      </w:r>
    </w:p>
    <w:p w14:paraId="5CF79224" w14:textId="431F6A09" w:rsidR="00C45C24" w:rsidRDefault="00C45C24" w:rsidP="00C45C24">
      <w:pPr>
        <w:pStyle w:val="a4"/>
        <w:numPr>
          <w:ilvl w:val="0"/>
          <w:numId w:val="6"/>
        </w:numPr>
        <w:ind w:firstLineChars="0"/>
      </w:pPr>
      <w:r>
        <w:rPr>
          <w:rFonts w:hint="eastAsia"/>
        </w:rPr>
        <w:t>利用超图克服多元关系压缩为二元关系的信息损失问题。</w:t>
      </w:r>
    </w:p>
    <w:p w14:paraId="2733B8EF" w14:textId="7431B014" w:rsidR="00C45C24" w:rsidRDefault="00C45C24" w:rsidP="00C45C24">
      <w:pPr>
        <w:pStyle w:val="a4"/>
        <w:numPr>
          <w:ilvl w:val="0"/>
          <w:numId w:val="6"/>
        </w:numPr>
        <w:ind w:firstLineChars="0"/>
      </w:pPr>
      <w:r>
        <w:rPr>
          <w:rFonts w:hint="eastAsia"/>
        </w:rPr>
        <w:t>本文将频谱聚类的方法应用到超图上</w:t>
      </w:r>
      <w:r w:rsidR="00BD3153">
        <w:rPr>
          <w:rFonts w:hint="eastAsia"/>
        </w:rPr>
        <w:t>。</w:t>
      </w:r>
    </w:p>
    <w:p w14:paraId="313CDDA3" w14:textId="22CAB82B" w:rsidR="00BD3153" w:rsidRDefault="00BD3153" w:rsidP="00C45C24">
      <w:pPr>
        <w:pStyle w:val="a4"/>
        <w:numPr>
          <w:ilvl w:val="0"/>
          <w:numId w:val="6"/>
        </w:numPr>
        <w:ind w:firstLineChars="0"/>
      </w:pPr>
      <w:r>
        <w:rPr>
          <w:rFonts w:hint="eastAsia"/>
        </w:rPr>
        <w:t>在</w:t>
      </w:r>
      <w:r w:rsidRPr="00BD3153">
        <w:t>频谱超图聚类方法的基础上进一步开发用于超图嵌入和转换分类的算法</w:t>
      </w:r>
      <w:r>
        <w:rPr>
          <w:rFonts w:hint="eastAsia"/>
        </w:rPr>
        <w:t>。</w:t>
      </w:r>
    </w:p>
    <w:p w14:paraId="3D0B1B67" w14:textId="56080184" w:rsidR="00BA4ECC" w:rsidRDefault="00BA4ECC" w:rsidP="00BA4ECC">
      <w:pPr>
        <w:pStyle w:val="a4"/>
        <w:numPr>
          <w:ilvl w:val="0"/>
          <w:numId w:val="4"/>
        </w:numPr>
        <w:ind w:firstLineChars="0"/>
      </w:pPr>
      <w:r>
        <w:t>M</w:t>
      </w:r>
      <w:r>
        <w:rPr>
          <w:rFonts w:hint="eastAsia"/>
        </w:rPr>
        <w:t>ethod</w:t>
      </w:r>
    </w:p>
    <w:p w14:paraId="0C2F1221" w14:textId="5786403C" w:rsidR="00BD3153" w:rsidRDefault="00C569D5" w:rsidP="00C569D5">
      <w:pPr>
        <w:pStyle w:val="a4"/>
        <w:numPr>
          <w:ilvl w:val="0"/>
          <w:numId w:val="7"/>
        </w:numPr>
        <w:ind w:firstLineChars="0"/>
      </w:pPr>
      <w:r>
        <w:rPr>
          <w:rFonts w:hint="eastAsia"/>
        </w:rPr>
        <w:t>基本概念</w:t>
      </w:r>
    </w:p>
    <w:p w14:paraId="545B213A" w14:textId="56B68444" w:rsidR="00560EEB" w:rsidRDefault="00560EEB" w:rsidP="00045247">
      <w:pPr>
        <w:jc w:val="center"/>
      </w:pPr>
      <w:r w:rsidRPr="00560EEB">
        <w:rPr>
          <w:noProof/>
        </w:rPr>
        <w:drawing>
          <wp:inline distT="0" distB="0" distL="0" distR="0" wp14:anchorId="5E49A2E9" wp14:editId="4EDEDD02">
            <wp:extent cx="3734474" cy="1281654"/>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1701" cy="1284134"/>
                    </a:xfrm>
                    <a:prstGeom prst="rect">
                      <a:avLst/>
                    </a:prstGeom>
                  </pic:spPr>
                </pic:pic>
              </a:graphicData>
            </a:graphic>
          </wp:inline>
        </w:drawing>
      </w:r>
    </w:p>
    <w:p w14:paraId="32FD079C" w14:textId="75EFA4D2" w:rsidR="00560EEB" w:rsidRDefault="00560EEB" w:rsidP="00560EEB">
      <w:r>
        <w:rPr>
          <w:rFonts w:hint="eastAsia"/>
        </w:rPr>
        <w:t>V为顶点集合，表示对象，E为边集，表示顶点之间的连接关系。</w:t>
      </w:r>
    </w:p>
    <w:p w14:paraId="69B50F19" w14:textId="77777777" w:rsidR="00130CC4" w:rsidRDefault="00BA2A28" w:rsidP="00560EEB">
      <w:r>
        <w:rPr>
          <w:rFonts w:hint="eastAsia"/>
        </w:rPr>
        <w:t>左边的表说明了点与边之间的关系，中间的是一般图，右边的是超图，超图的每个圈圈住的</w:t>
      </w:r>
      <w:r w:rsidR="00CD18A7">
        <w:rPr>
          <w:rFonts w:hint="eastAsia"/>
        </w:rPr>
        <w:t>点集合就是超边。</w:t>
      </w:r>
    </w:p>
    <w:p w14:paraId="05930FF1" w14:textId="5CF91012" w:rsidR="00BA2A28" w:rsidRDefault="00CD18A7" w:rsidP="00560EEB">
      <w:r>
        <w:rPr>
          <w:rFonts w:hint="eastAsia"/>
        </w:rPr>
        <w:t>超图强调的是集合的概念，一个超边说明许多点的集合，而对于一般图，一条边</w:t>
      </w:r>
      <w:r w:rsidR="00130CC4">
        <w:rPr>
          <w:rFonts w:hint="eastAsia"/>
        </w:rPr>
        <w:t>说明了两个点之间的关系。超图中的每个圈会有重叠的顶点，重叠部分表示相同的属性，重叠部分越多说明两个样本是同一类的可能性越大。</w:t>
      </w:r>
    </w:p>
    <w:p w14:paraId="1AF1EBB2" w14:textId="56D168AC" w:rsidR="00AB0700" w:rsidRPr="0048299C" w:rsidRDefault="007B3FCD" w:rsidP="00560EEB">
      <w:r>
        <w:rPr>
          <w:rFonts w:hint="eastAsia"/>
        </w:rPr>
        <w:t>用δ(</w:t>
      </w:r>
      <w:r>
        <w:t>e)</w:t>
      </w:r>
      <w:r>
        <w:rPr>
          <w:rFonts w:hint="eastAsia"/>
        </w:rPr>
        <w:t>来表示超边中包含的顶点数，</w:t>
      </w:r>
      <w:r w:rsidR="0048299C">
        <w:rPr>
          <w:rFonts w:hint="eastAsia"/>
        </w:rPr>
        <w:t>若图中</w:t>
      </w:r>
      <w:r w:rsidR="007A1486">
        <w:rPr>
          <w:rFonts w:hint="eastAsia"/>
        </w:rPr>
        <w:t>每条超边有一定权重</w:t>
      </w:r>
      <w:r w:rsidR="0048299C">
        <w:rPr>
          <w:rFonts w:hint="eastAsia"/>
        </w:rPr>
        <w:t>w</w:t>
      </w:r>
      <w:r w:rsidR="0048299C">
        <w:t>(e)</w:t>
      </w:r>
      <w:r w:rsidR="007A1486">
        <w:rPr>
          <w:rFonts w:hint="eastAsia"/>
        </w:rPr>
        <w:t>，</w:t>
      </w:r>
      <w:r w:rsidR="0048299C">
        <w:rPr>
          <w:rFonts w:hint="eastAsia"/>
        </w:rPr>
        <w:t>则此图为有权超图，用G</w:t>
      </w:r>
      <w:r w:rsidR="0048299C">
        <w:t>=(</w:t>
      </w:r>
      <w:proofErr w:type="spellStart"/>
      <w:r w:rsidR="0048299C">
        <w:t>V,E,</w:t>
      </w:r>
      <w:r w:rsidR="0048299C">
        <w:rPr>
          <w:rFonts w:hint="eastAsia"/>
        </w:rPr>
        <w:t>w</w:t>
      </w:r>
      <w:proofErr w:type="spellEnd"/>
      <w:r w:rsidR="0048299C">
        <w:t>)</w:t>
      </w:r>
      <w:r w:rsidR="0048299C">
        <w:rPr>
          <w:rFonts w:hint="eastAsia"/>
        </w:rPr>
        <w:t>表示。</w:t>
      </w:r>
    </w:p>
    <w:p w14:paraId="2C2C8622" w14:textId="530F35AC" w:rsidR="00C569D5" w:rsidRDefault="00E069BE" w:rsidP="00C569D5">
      <w:pPr>
        <w:pStyle w:val="a4"/>
        <w:numPr>
          <w:ilvl w:val="0"/>
          <w:numId w:val="7"/>
        </w:numPr>
        <w:ind w:firstLineChars="0"/>
      </w:pPr>
      <w:r>
        <w:rPr>
          <w:rFonts w:hint="eastAsia"/>
        </w:rPr>
        <w:t>简单图</w:t>
      </w:r>
      <w:r w:rsidR="00B1358F">
        <w:rPr>
          <w:rFonts w:hint="eastAsia"/>
        </w:rPr>
        <w:t>归一化</w:t>
      </w:r>
      <w:r>
        <w:rPr>
          <w:rFonts w:hint="eastAsia"/>
        </w:rPr>
        <w:t>到</w:t>
      </w:r>
      <w:r w:rsidR="00B1358F">
        <w:rPr>
          <w:rFonts w:hint="eastAsia"/>
        </w:rPr>
        <w:t>超图</w:t>
      </w:r>
    </w:p>
    <w:p w14:paraId="098AD929" w14:textId="35481AF9" w:rsidR="00F068BC" w:rsidRDefault="00F068BC" w:rsidP="00F068BC">
      <w:r>
        <w:rPr>
          <w:rFonts w:hint="eastAsia"/>
        </w:rPr>
        <w:t>对于一个顶点子集S∈V，令S</w:t>
      </w:r>
      <w:r w:rsidRPr="00F068BC">
        <w:rPr>
          <w:vertAlign w:val="superscript"/>
        </w:rPr>
        <w:t>c</w:t>
      </w:r>
      <w:r w:rsidR="002D7ABB">
        <w:rPr>
          <w:rFonts w:hint="eastAsia"/>
        </w:rPr>
        <w:t>表示</w:t>
      </w:r>
      <w:r w:rsidR="000111FA">
        <w:rPr>
          <w:rFonts w:hint="eastAsia"/>
        </w:rPr>
        <w:t>集合S的</w:t>
      </w:r>
      <w:r w:rsidR="00983DA0">
        <w:rPr>
          <w:rFonts w:hint="eastAsia"/>
        </w:rPr>
        <w:t>compliment</w:t>
      </w:r>
      <w:r w:rsidR="000111FA">
        <w:rPr>
          <w:rFonts w:hint="eastAsia"/>
        </w:rPr>
        <w:t>。分割超图就是把G</w:t>
      </w:r>
      <w:r w:rsidR="000111FA">
        <w:t>=(</w:t>
      </w:r>
      <w:proofErr w:type="spellStart"/>
      <w:r w:rsidR="000111FA">
        <w:t>V,E,w</w:t>
      </w:r>
      <w:proofErr w:type="spellEnd"/>
      <w:r w:rsidR="000111FA">
        <w:t>)</w:t>
      </w:r>
      <w:r w:rsidR="000111FA">
        <w:rPr>
          <w:rFonts w:hint="eastAsia"/>
        </w:rPr>
        <w:t>分割成S和S</w:t>
      </w:r>
      <w:r w:rsidR="000111FA" w:rsidRPr="000111FA">
        <w:rPr>
          <w:rFonts w:hint="eastAsia"/>
          <w:vertAlign w:val="superscript"/>
        </w:rPr>
        <w:t>c</w:t>
      </w:r>
      <w:r w:rsidR="000111FA">
        <w:rPr>
          <w:rFonts w:hint="eastAsia"/>
        </w:rPr>
        <w:t>两个部分</w:t>
      </w:r>
      <w:r w:rsidR="00983DA0">
        <w:rPr>
          <w:rFonts w:hint="eastAsia"/>
        </w:rPr>
        <w:t>，</w:t>
      </w:r>
      <w:r w:rsidR="00607CE5">
        <w:rPr>
          <w:rFonts w:hint="eastAsia"/>
        </w:rPr>
        <w:t>如果一条超边同时在集合S和S</w:t>
      </w:r>
      <w:r w:rsidR="00607CE5" w:rsidRPr="00607CE5">
        <w:rPr>
          <w:rFonts w:hint="eastAsia"/>
          <w:vertAlign w:val="superscript"/>
        </w:rPr>
        <w:t>c</w:t>
      </w:r>
      <w:r w:rsidR="00607CE5">
        <w:rPr>
          <w:rFonts w:hint="eastAsia"/>
        </w:rPr>
        <w:t>中，则这条边将会被切断。</w:t>
      </w:r>
    </w:p>
    <w:p w14:paraId="2A3F8E83" w14:textId="13975858" w:rsidR="00607CE5" w:rsidRDefault="00607CE5" w:rsidP="00F068BC">
      <w:r>
        <w:rPr>
          <w:rFonts w:hint="eastAsia"/>
        </w:rPr>
        <w:t>给定顶点子集</w:t>
      </w:r>
      <w:proofErr w:type="spellStart"/>
      <w:r w:rsidR="00AD5D97">
        <w:rPr>
          <w:rFonts w:hint="eastAsia"/>
        </w:rPr>
        <w:t>S</w:t>
      </w:r>
      <w:r w:rsidR="00AD5D97" w:rsidRPr="00AD5D97">
        <w:rPr>
          <w:rFonts w:ascii="Cambria Math" w:hAnsi="Cambria Math" w:cs="Cambria Math"/>
        </w:rPr>
        <w:t>⊂</w:t>
      </w:r>
      <w:r w:rsidR="00AD5D97" w:rsidRPr="00AD5D97">
        <w:t>V</w:t>
      </w:r>
      <w:proofErr w:type="spellEnd"/>
      <w:r w:rsidR="00AD5D97">
        <w:rPr>
          <w:rFonts w:hint="eastAsia"/>
        </w:rPr>
        <w:t>，定义</w:t>
      </w:r>
      <w:r w:rsidR="00174FA2">
        <w:rPr>
          <w:rFonts w:hint="eastAsia"/>
        </w:rPr>
        <w:t>集合S的</w:t>
      </w:r>
      <w:r w:rsidR="00AD5D97">
        <w:rPr>
          <w:rFonts w:hint="eastAsia"/>
        </w:rPr>
        <w:t>超边边界</w:t>
      </w:r>
      <w:r w:rsidR="00AD5D97" w:rsidRPr="00AD5D97">
        <w:rPr>
          <w:rFonts w:ascii="Cambria Math" w:hAnsi="Cambria Math" w:cs="Cambria Math"/>
        </w:rPr>
        <w:t>∂</w:t>
      </w:r>
      <w:r w:rsidR="00AD5D97" w:rsidRPr="00AD5D97">
        <w:t>S</w:t>
      </w:r>
      <w:r w:rsidR="00174FA2">
        <w:rPr>
          <w:rFonts w:hint="eastAsia"/>
        </w:rPr>
        <w:t>为</w:t>
      </w:r>
      <w:r w:rsidR="00B64ED7">
        <w:rPr>
          <w:rFonts w:hint="eastAsia"/>
        </w:rPr>
        <w:t>被分割过的超边集合，</w:t>
      </w:r>
      <w:r w:rsidR="00ED16BD" w:rsidRPr="00ED16BD">
        <w:rPr>
          <w:noProof/>
        </w:rPr>
        <w:drawing>
          <wp:inline distT="0" distB="0" distL="0" distR="0" wp14:anchorId="73A2D4D0" wp14:editId="48CB2127">
            <wp:extent cx="1752600" cy="8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2600" cy="88900"/>
                    </a:xfrm>
                    <a:prstGeom prst="rect">
                      <a:avLst/>
                    </a:prstGeom>
                  </pic:spPr>
                </pic:pic>
              </a:graphicData>
            </a:graphic>
          </wp:inline>
        </w:drawing>
      </w:r>
      <w:r w:rsidR="00ED16BD">
        <w:rPr>
          <w:rFonts w:hint="eastAsia"/>
        </w:rPr>
        <w:t>定义S中的顶点的度值vol为所有顶点的度的总和，即</w:t>
      </w:r>
      <w:r w:rsidR="00B337BD" w:rsidRPr="00B337BD">
        <w:rPr>
          <w:noProof/>
        </w:rPr>
        <w:drawing>
          <wp:inline distT="0" distB="0" distL="0" distR="0" wp14:anchorId="7E4035E4" wp14:editId="00606750">
            <wp:extent cx="736600" cy="13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6600" cy="139700"/>
                    </a:xfrm>
                    <a:prstGeom prst="rect">
                      <a:avLst/>
                    </a:prstGeom>
                  </pic:spPr>
                </pic:pic>
              </a:graphicData>
            </a:graphic>
          </wp:inline>
        </w:drawing>
      </w:r>
      <w:r w:rsidR="00B337BD">
        <w:rPr>
          <w:rFonts w:hint="eastAsia"/>
        </w:rPr>
        <w:t>，此外，</w:t>
      </w:r>
      <w:r w:rsidR="00B337BD" w:rsidRPr="00AD5D97">
        <w:rPr>
          <w:rFonts w:ascii="Cambria Math" w:hAnsi="Cambria Math" w:cs="Cambria Math"/>
        </w:rPr>
        <w:t>∂</w:t>
      </w:r>
      <w:r w:rsidR="00B337BD">
        <w:t>S</w:t>
      </w:r>
      <w:r w:rsidR="00B337BD">
        <w:rPr>
          <w:rFonts w:hint="eastAsia"/>
        </w:rPr>
        <w:t>可通过顶点个数获得：</w:t>
      </w:r>
    </w:p>
    <w:p w14:paraId="3024F24D" w14:textId="3AA96B3F" w:rsidR="00B337BD" w:rsidRDefault="00045247" w:rsidP="00045247">
      <w:pPr>
        <w:jc w:val="center"/>
      </w:pPr>
      <w:r w:rsidRPr="00045247">
        <w:rPr>
          <w:noProof/>
        </w:rPr>
        <w:drawing>
          <wp:inline distT="0" distB="0" distL="0" distR="0" wp14:anchorId="6D4FA187" wp14:editId="17B34826">
            <wp:extent cx="2616764" cy="2683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0346" cy="272856"/>
                    </a:xfrm>
                    <a:prstGeom prst="rect">
                      <a:avLst/>
                    </a:prstGeom>
                  </pic:spPr>
                </pic:pic>
              </a:graphicData>
            </a:graphic>
          </wp:inline>
        </w:drawing>
      </w:r>
    </w:p>
    <w:p w14:paraId="108424C9" w14:textId="44FA322D" w:rsidR="00045247" w:rsidRPr="00E2565C" w:rsidRDefault="00045247" w:rsidP="00045247">
      <w:r>
        <w:rPr>
          <w:rFonts w:hint="eastAsia"/>
        </w:rPr>
        <w:t>对于</w:t>
      </w:r>
      <w:proofErr w:type="spellStart"/>
      <w:r w:rsidR="00956C81">
        <w:rPr>
          <w:rFonts w:hint="eastAsia"/>
        </w:rPr>
        <w:t>v</w:t>
      </w:r>
      <w:r w:rsidR="00956C81">
        <w:t>ol</w:t>
      </w:r>
      <w:r w:rsidR="00956C81" w:rsidRPr="00AD5D97">
        <w:rPr>
          <w:rFonts w:ascii="Cambria Math" w:hAnsi="Cambria Math" w:cs="Cambria Math"/>
        </w:rPr>
        <w:t>∂</w:t>
      </w:r>
      <w:r w:rsidR="00956C81">
        <w:t>S</w:t>
      </w:r>
      <w:proofErr w:type="spellEnd"/>
      <w:r w:rsidR="00956C81">
        <w:rPr>
          <w:rFonts w:hint="eastAsia"/>
        </w:rPr>
        <w:t>=</w:t>
      </w:r>
      <w:proofErr w:type="spellStart"/>
      <w:r w:rsidR="00956C81">
        <w:rPr>
          <w:rFonts w:hint="eastAsia"/>
        </w:rPr>
        <w:t>vol</w:t>
      </w:r>
      <w:r w:rsidR="00956C81" w:rsidRPr="00AD5D97">
        <w:rPr>
          <w:rFonts w:ascii="Cambria Math" w:hAnsi="Cambria Math" w:cs="Cambria Math"/>
        </w:rPr>
        <w:t>∂</w:t>
      </w:r>
      <w:r w:rsidR="00956C81">
        <w:t>S</w:t>
      </w:r>
      <w:r w:rsidR="00956C81" w:rsidRPr="00956C81">
        <w:rPr>
          <w:vertAlign w:val="superscript"/>
        </w:rPr>
        <w:t>c</w:t>
      </w:r>
      <w:proofErr w:type="spellEnd"/>
      <w:r w:rsidR="000361EE">
        <w:rPr>
          <w:rFonts w:hint="eastAsia"/>
        </w:rPr>
        <w:t>，假定每条超边都是一个全连接子图，每条子超边都被分配一样的权重</w:t>
      </w:r>
      <w:r w:rsidR="00E2565C" w:rsidRPr="00E2565C">
        <w:rPr>
          <w:noProof/>
        </w:rPr>
        <w:drawing>
          <wp:inline distT="0" distB="0" distL="0" distR="0" wp14:anchorId="0437FF6F" wp14:editId="0C02D4D2">
            <wp:extent cx="501707" cy="151459"/>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641" cy="156571"/>
                    </a:xfrm>
                    <a:prstGeom prst="rect">
                      <a:avLst/>
                    </a:prstGeom>
                  </pic:spPr>
                </pic:pic>
              </a:graphicData>
            </a:graphic>
          </wp:inline>
        </w:drawing>
      </w:r>
      <w:r w:rsidR="00E2565C">
        <w:rPr>
          <w:rFonts w:hint="eastAsia"/>
        </w:rPr>
        <w:t>，当一条边e被剪掉，则子超边</w:t>
      </w:r>
      <w:r w:rsidR="00E2565C" w:rsidRPr="00E2565C">
        <w:rPr>
          <w:noProof/>
        </w:rPr>
        <w:drawing>
          <wp:inline distT="0" distB="0" distL="0" distR="0" wp14:anchorId="1DDB68A7" wp14:editId="2B88EEC0">
            <wp:extent cx="570488" cy="123349"/>
            <wp:effectExtent l="0" t="0" r="127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885" cy="126029"/>
                    </a:xfrm>
                    <a:prstGeom prst="rect">
                      <a:avLst/>
                    </a:prstGeom>
                  </pic:spPr>
                </pic:pic>
              </a:graphicData>
            </a:graphic>
          </wp:inline>
        </w:drawing>
      </w:r>
      <w:r w:rsidR="00D91F63">
        <w:rPr>
          <w:rFonts w:hint="eastAsia"/>
        </w:rPr>
        <w:t>被剪掉</w:t>
      </w:r>
      <w:r w:rsidR="00DB31B6">
        <w:rPr>
          <w:rFonts w:hint="eastAsia"/>
        </w:rPr>
        <w:t>。统一集合中的点是密集的，两个集合中的点的连接是稀疏的，</w:t>
      </w:r>
      <w:r w:rsidR="00CE7B3C">
        <w:rPr>
          <w:rFonts w:hint="eastAsia"/>
        </w:rPr>
        <w:t>利用前面的定义，将这种自然区分定义为：</w:t>
      </w:r>
    </w:p>
    <w:p w14:paraId="5877B477" w14:textId="073E7CD4" w:rsidR="00956C81" w:rsidRPr="00B337BD" w:rsidRDefault="00956C81" w:rsidP="00956C81">
      <w:pPr>
        <w:jc w:val="center"/>
      </w:pPr>
      <w:r w:rsidRPr="00956C81">
        <w:rPr>
          <w:noProof/>
        </w:rPr>
        <w:lastRenderedPageBreak/>
        <w:drawing>
          <wp:inline distT="0" distB="0" distL="0" distR="0" wp14:anchorId="0347864B" wp14:editId="2807716A">
            <wp:extent cx="2743200" cy="2429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5673" cy="251159"/>
                    </a:xfrm>
                    <a:prstGeom prst="rect">
                      <a:avLst/>
                    </a:prstGeom>
                  </pic:spPr>
                </pic:pic>
              </a:graphicData>
            </a:graphic>
          </wp:inline>
        </w:drawing>
      </w:r>
    </w:p>
    <w:p w14:paraId="16A6BDB8" w14:textId="3A17807A" w:rsidR="00B1358F" w:rsidRDefault="00B1358F" w:rsidP="00C569D5">
      <w:pPr>
        <w:pStyle w:val="a4"/>
        <w:numPr>
          <w:ilvl w:val="0"/>
          <w:numId w:val="7"/>
        </w:numPr>
        <w:ind w:firstLineChars="0"/>
      </w:pPr>
      <w:r>
        <w:rPr>
          <w:rFonts w:hint="eastAsia"/>
        </w:rPr>
        <w:t>随机游走</w:t>
      </w:r>
    </w:p>
    <w:p w14:paraId="32A8AC93" w14:textId="00B5F3F2" w:rsidR="002F45F0" w:rsidRDefault="002F45F0" w:rsidP="002F45F0">
      <w:r>
        <w:rPr>
          <w:rFonts w:hint="eastAsia"/>
        </w:rPr>
        <w:t>将每个超图与自然随机游走关联，该随机游走具有以下转移规则：</w:t>
      </w:r>
      <w:r w:rsidR="00334F2C">
        <w:rPr>
          <w:rFonts w:hint="eastAsia"/>
        </w:rPr>
        <w:t>给定位置u∈V，首先在所有超边中选择一条超边e，</w:t>
      </w:r>
      <w:r w:rsidR="00281444">
        <w:rPr>
          <w:rFonts w:hint="eastAsia"/>
        </w:rPr>
        <w:t>选择边e的概率与权重w</w:t>
      </w:r>
      <w:r w:rsidR="00281444">
        <w:t>(e)</w:t>
      </w:r>
      <w:r w:rsidR="00281444">
        <w:rPr>
          <w:rFonts w:hint="eastAsia"/>
        </w:rPr>
        <w:t>成正比，然后随机选择顶点v∈e。这个过程概括了在简单图上定义的自然随机游走</w:t>
      </w:r>
      <w:r w:rsidR="00AB2488">
        <w:rPr>
          <w:rFonts w:hint="eastAsia"/>
        </w:rPr>
        <w:t>。令P表示在此超多随机游走的转移概率矩阵，P的每个记录为：</w:t>
      </w:r>
    </w:p>
    <w:p w14:paraId="5F5C4B93" w14:textId="33EBFEAE" w:rsidR="00AB2488" w:rsidRDefault="00AB2488" w:rsidP="00E927FE">
      <w:pPr>
        <w:jc w:val="center"/>
      </w:pPr>
      <w:r w:rsidRPr="00AB2488">
        <w:rPr>
          <w:noProof/>
        </w:rPr>
        <w:drawing>
          <wp:inline distT="0" distB="0" distL="0" distR="0" wp14:anchorId="56CE2511" wp14:editId="65F64618">
            <wp:extent cx="2168665" cy="225232"/>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9328" cy="233609"/>
                    </a:xfrm>
                    <a:prstGeom prst="rect">
                      <a:avLst/>
                    </a:prstGeom>
                  </pic:spPr>
                </pic:pic>
              </a:graphicData>
            </a:graphic>
          </wp:inline>
        </w:drawing>
      </w:r>
    </w:p>
    <w:p w14:paraId="7F962BA1" w14:textId="2E1B9B1A" w:rsidR="00E927FE" w:rsidRDefault="00E927FE" w:rsidP="00E927FE">
      <w:r>
        <w:rPr>
          <w:rFonts w:hint="eastAsia"/>
        </w:rPr>
        <w:t>在矩阵中，</w:t>
      </w:r>
      <w:r w:rsidRPr="00E927FE">
        <w:rPr>
          <w:noProof/>
        </w:rPr>
        <w:drawing>
          <wp:inline distT="0" distB="0" distL="0" distR="0" wp14:anchorId="55317736" wp14:editId="008A4DFF">
            <wp:extent cx="733862" cy="138351"/>
            <wp:effectExtent l="0" t="0" r="317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0812" cy="145317"/>
                    </a:xfrm>
                    <a:prstGeom prst="rect">
                      <a:avLst/>
                    </a:prstGeom>
                  </pic:spPr>
                </pic:pic>
              </a:graphicData>
            </a:graphic>
          </wp:inline>
        </w:drawing>
      </w:r>
      <w:r w:rsidR="00341C30">
        <w:rPr>
          <w:rFonts w:hint="eastAsia"/>
        </w:rPr>
        <w:t>，随机游走的固定分布π为：</w:t>
      </w:r>
    </w:p>
    <w:p w14:paraId="7419FE3F" w14:textId="7278B895" w:rsidR="00341C30" w:rsidRDefault="00341C30" w:rsidP="00341C30">
      <w:pPr>
        <w:jc w:val="center"/>
      </w:pPr>
      <w:r w:rsidRPr="00341C30">
        <w:rPr>
          <w:noProof/>
        </w:rPr>
        <w:drawing>
          <wp:inline distT="0" distB="0" distL="0" distR="0" wp14:anchorId="1C4E15EE" wp14:editId="41121032">
            <wp:extent cx="1836779" cy="23871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0817" cy="247038"/>
                    </a:xfrm>
                    <a:prstGeom prst="rect">
                      <a:avLst/>
                    </a:prstGeom>
                  </pic:spPr>
                </pic:pic>
              </a:graphicData>
            </a:graphic>
          </wp:inline>
        </w:drawing>
      </w:r>
    </w:p>
    <w:p w14:paraId="21702497" w14:textId="26C89BEA" w:rsidR="00341C30" w:rsidRDefault="00D03F53" w:rsidP="00E927FE">
      <w:r>
        <w:rPr>
          <w:rFonts w:hint="eastAsia"/>
        </w:rPr>
        <w:t>该分布来自于以下推导：</w:t>
      </w:r>
    </w:p>
    <w:p w14:paraId="4353462D" w14:textId="2F56E43D" w:rsidR="00BF5CB2" w:rsidRDefault="000E1A5A" w:rsidP="00D571D1">
      <w:pPr>
        <w:jc w:val="center"/>
      </w:pPr>
      <w:r w:rsidRPr="000E1A5A">
        <w:rPr>
          <w:noProof/>
        </w:rPr>
        <w:drawing>
          <wp:inline distT="0" distB="0" distL="0" distR="0" wp14:anchorId="49FEAAF5" wp14:editId="07E531C4">
            <wp:extent cx="2443795" cy="377169"/>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5082" cy="392801"/>
                    </a:xfrm>
                    <a:prstGeom prst="rect">
                      <a:avLst/>
                    </a:prstGeom>
                  </pic:spPr>
                </pic:pic>
              </a:graphicData>
            </a:graphic>
          </wp:inline>
        </w:drawing>
      </w:r>
    </w:p>
    <w:p w14:paraId="30445BFC" w14:textId="1C6F946D" w:rsidR="000E1A5A" w:rsidRDefault="00BF5CB2" w:rsidP="000E1A5A">
      <w:pPr>
        <w:jc w:val="center"/>
      </w:pPr>
      <w:r w:rsidRPr="00BF5CB2">
        <w:rPr>
          <w:noProof/>
        </w:rPr>
        <w:drawing>
          <wp:inline distT="0" distB="0" distL="0" distR="0" wp14:anchorId="7F9DD889" wp14:editId="6AC39F87">
            <wp:extent cx="2229356" cy="42330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7948" cy="426839"/>
                    </a:xfrm>
                    <a:prstGeom prst="rect">
                      <a:avLst/>
                    </a:prstGeom>
                  </pic:spPr>
                </pic:pic>
              </a:graphicData>
            </a:graphic>
          </wp:inline>
        </w:drawing>
      </w:r>
    </w:p>
    <w:p w14:paraId="42481C65" w14:textId="4D83B3D8" w:rsidR="000E1A5A" w:rsidRDefault="00D571D1" w:rsidP="00D571D1">
      <w:proofErr w:type="spellStart"/>
      <w:r w:rsidRPr="00D571D1">
        <w:t>volS</w:t>
      </w:r>
      <w:proofErr w:type="spellEnd"/>
      <w:r w:rsidRPr="00D571D1">
        <w:t>/</w:t>
      </w:r>
      <w:proofErr w:type="spellStart"/>
      <w:r w:rsidRPr="00D571D1">
        <w:t>volV</w:t>
      </w:r>
      <w:proofErr w:type="spellEnd"/>
      <w:r w:rsidR="00EA6E67">
        <w:rPr>
          <w:rFonts w:hint="eastAsia"/>
        </w:rPr>
        <w:t>表示随机游走在S中的顶点集。</w:t>
      </w:r>
    </w:p>
    <w:p w14:paraId="049C0125" w14:textId="486EE464" w:rsidR="001A4FCF" w:rsidRDefault="001A4FCF" w:rsidP="001A4FCF">
      <w:r>
        <w:rPr>
          <w:rFonts w:hint="eastAsia"/>
        </w:rPr>
        <w:t>从公式3和4可得，</w:t>
      </w:r>
    </w:p>
    <w:p w14:paraId="311E8DF5" w14:textId="080E3178" w:rsidR="001A4FCF" w:rsidRDefault="001A4FCF" w:rsidP="001A4FCF">
      <w:pPr>
        <w:jc w:val="center"/>
      </w:pPr>
      <w:r w:rsidRPr="001A4FCF">
        <w:rPr>
          <w:noProof/>
        </w:rPr>
        <w:drawing>
          <wp:inline distT="0" distB="0" distL="0" distR="0" wp14:anchorId="238C7088" wp14:editId="01D7A202">
            <wp:extent cx="2933363" cy="779992"/>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3852" cy="788099"/>
                    </a:xfrm>
                    <a:prstGeom prst="rect">
                      <a:avLst/>
                    </a:prstGeom>
                  </pic:spPr>
                </pic:pic>
              </a:graphicData>
            </a:graphic>
          </wp:inline>
        </w:drawing>
      </w:r>
    </w:p>
    <w:p w14:paraId="3111E36B" w14:textId="357ACCCD" w:rsidR="000E1A5A" w:rsidRDefault="001A4FCF" w:rsidP="001A4FCF">
      <w:r>
        <w:rPr>
          <w:rFonts w:hint="eastAsia"/>
        </w:rPr>
        <w:t>比例</w:t>
      </w:r>
      <w:proofErr w:type="spellStart"/>
      <w:r w:rsidRPr="001A4FCF">
        <w:t>vol</w:t>
      </w:r>
      <w:r w:rsidRPr="001A4FCF">
        <w:rPr>
          <w:rFonts w:ascii="Cambria Math" w:hAnsi="Cambria Math" w:cs="Cambria Math"/>
        </w:rPr>
        <w:t>∂</w:t>
      </w:r>
      <w:r w:rsidRPr="001A4FCF">
        <w:t>S</w:t>
      </w:r>
      <w:proofErr w:type="spellEnd"/>
      <w:r w:rsidRPr="001A4FCF">
        <w:t>/</w:t>
      </w:r>
      <w:proofErr w:type="spellStart"/>
      <w:r w:rsidRPr="001A4FCF">
        <w:t>volV</w:t>
      </w:r>
      <w:proofErr w:type="spellEnd"/>
      <w:r>
        <w:rPr>
          <w:rFonts w:hint="eastAsia"/>
        </w:rPr>
        <w:t>表示</w:t>
      </w:r>
      <w:r w:rsidR="00797029">
        <w:rPr>
          <w:rFonts w:hint="eastAsia"/>
        </w:rPr>
        <w:t>在固定分布下从S到S</w:t>
      </w:r>
      <w:r w:rsidR="00797029" w:rsidRPr="00797029">
        <w:rPr>
          <w:rFonts w:hint="eastAsia"/>
          <w:vertAlign w:val="superscript"/>
        </w:rPr>
        <w:t>c</w:t>
      </w:r>
      <w:r w:rsidR="00797029">
        <w:rPr>
          <w:rFonts w:hint="eastAsia"/>
        </w:rPr>
        <w:t>的一跳的概率。</w:t>
      </w:r>
    </w:p>
    <w:p w14:paraId="430F9895" w14:textId="6D4E1EF3" w:rsidR="00797029" w:rsidRPr="00797029" w:rsidRDefault="00797029" w:rsidP="001A4FCF">
      <w:r>
        <w:rPr>
          <w:rFonts w:hint="eastAsia"/>
        </w:rPr>
        <w:t>从公式5</w:t>
      </w:r>
      <w:r w:rsidR="00E64141">
        <w:rPr>
          <w:rFonts w:hint="eastAsia"/>
        </w:rPr>
        <w:t>和</w:t>
      </w:r>
      <w:r>
        <w:rPr>
          <w:rFonts w:hint="eastAsia"/>
        </w:rPr>
        <w:t>公式6</w:t>
      </w:r>
      <w:r w:rsidR="00E64141">
        <w:rPr>
          <w:rFonts w:hint="eastAsia"/>
        </w:rPr>
        <w:t>，超图规范化切割的规则如下：寻找一个使得随机游走</w:t>
      </w:r>
      <w:r w:rsidR="00165D38">
        <w:rPr>
          <w:rFonts w:hint="eastAsia"/>
        </w:rPr>
        <w:t>跨越不同聚类的概率尽可能小、而随机游走保持在同一聚类中的概率最大。</w:t>
      </w:r>
    </w:p>
    <w:p w14:paraId="75B9264D" w14:textId="690630C8" w:rsidR="00B1358F" w:rsidRDefault="006B7958" w:rsidP="00C569D5">
      <w:pPr>
        <w:pStyle w:val="a4"/>
        <w:numPr>
          <w:ilvl w:val="0"/>
          <w:numId w:val="7"/>
        </w:numPr>
        <w:ind w:firstLineChars="0"/>
      </w:pPr>
      <w:r>
        <w:rPr>
          <w:rFonts w:hint="eastAsia"/>
        </w:rPr>
        <w:t>频谱超图分割</w:t>
      </w:r>
    </w:p>
    <w:p w14:paraId="2D8A6710" w14:textId="448190EA" w:rsidR="00165D38" w:rsidRDefault="00165D38" w:rsidP="00165D38">
      <w:r>
        <w:rPr>
          <w:rFonts w:hint="eastAsia"/>
        </w:rPr>
        <w:t>公式2给出的组合优化问题是一个NPC问题，</w:t>
      </w:r>
      <w:r w:rsidR="00D55688">
        <w:rPr>
          <w:rFonts w:hint="eastAsia"/>
        </w:rPr>
        <w:t>可以转化为一个实值最优化问题：</w:t>
      </w:r>
    </w:p>
    <w:p w14:paraId="39A14616" w14:textId="6D89769E" w:rsidR="00D55688" w:rsidRDefault="00D55688" w:rsidP="00D55688">
      <w:pPr>
        <w:jc w:val="center"/>
      </w:pPr>
      <w:r w:rsidRPr="00D55688">
        <w:rPr>
          <w:noProof/>
        </w:rPr>
        <w:drawing>
          <wp:inline distT="0" distB="0" distL="0" distR="0" wp14:anchorId="015DC78F" wp14:editId="44AE4B3F">
            <wp:extent cx="1881398" cy="62439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3551" cy="628427"/>
                    </a:xfrm>
                    <a:prstGeom prst="rect">
                      <a:avLst/>
                    </a:prstGeom>
                  </pic:spPr>
                </pic:pic>
              </a:graphicData>
            </a:graphic>
          </wp:inline>
        </w:drawing>
      </w:r>
    </w:p>
    <w:p w14:paraId="4D987738" w14:textId="4B5D0906" w:rsidR="00D55688" w:rsidRDefault="00E8550F" w:rsidP="00D55688">
      <w:r>
        <w:rPr>
          <w:rFonts w:hint="eastAsia"/>
        </w:rPr>
        <w:t>定义矩阵</w:t>
      </w:r>
      <w:r w:rsidRPr="00E8550F">
        <w:rPr>
          <w:noProof/>
        </w:rPr>
        <w:drawing>
          <wp:inline distT="0" distB="0" distL="0" distR="0" wp14:anchorId="704011B6" wp14:editId="79D279D5">
            <wp:extent cx="1809427" cy="14307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173" cy="149060"/>
                    </a:xfrm>
                    <a:prstGeom prst="rect">
                      <a:avLst/>
                    </a:prstGeom>
                  </pic:spPr>
                </pic:pic>
              </a:graphicData>
            </a:graphic>
          </wp:inline>
        </w:drawing>
      </w:r>
      <w:r>
        <w:rPr>
          <w:rFonts w:hint="eastAsia"/>
        </w:rPr>
        <w:t>，其中I表示单位矩阵，</w:t>
      </w:r>
      <w:r w:rsidR="002032B9">
        <w:rPr>
          <w:rFonts w:hint="eastAsia"/>
        </w:rPr>
        <w:t>可以证明存在以下关系：</w:t>
      </w:r>
    </w:p>
    <w:p w14:paraId="4B2FFECD" w14:textId="06B79B7A" w:rsidR="002032B9" w:rsidRDefault="002032B9" w:rsidP="002032B9">
      <w:pPr>
        <w:jc w:val="center"/>
      </w:pPr>
      <w:r w:rsidRPr="002032B9">
        <w:rPr>
          <w:noProof/>
        </w:rPr>
        <w:drawing>
          <wp:inline distT="0" distB="0" distL="0" distR="0" wp14:anchorId="46347D32" wp14:editId="3851D922">
            <wp:extent cx="1298098" cy="222531"/>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1969" cy="226623"/>
                    </a:xfrm>
                    <a:prstGeom prst="rect">
                      <a:avLst/>
                    </a:prstGeom>
                  </pic:spPr>
                </pic:pic>
              </a:graphicData>
            </a:graphic>
          </wp:inline>
        </w:drawing>
      </w:r>
    </w:p>
    <w:p w14:paraId="4CD45B21" w14:textId="6640EA0D" w:rsidR="00EA6358" w:rsidRDefault="00EA6358" w:rsidP="00EA6358">
      <w:pPr>
        <w:pStyle w:val="a6"/>
        <w:ind w:firstLine="400"/>
      </w:pPr>
      <w:r>
        <w:rPr>
          <w:rFonts w:hint="eastAsia"/>
        </w:rPr>
        <w:t>注意</w:t>
      </w:r>
      <w:r>
        <w:rPr>
          <w:rFonts w:ascii="CMR10" w:hAnsi="CMR10"/>
          <w:sz w:val="20"/>
          <w:szCs w:val="20"/>
        </w:rPr>
        <w:t>∆</w:t>
      </w:r>
      <w:r>
        <w:rPr>
          <w:rFonts w:ascii="CMR10" w:hAnsi="CMR10" w:hint="eastAsia"/>
          <w:sz w:val="20"/>
          <w:szCs w:val="20"/>
        </w:rPr>
        <w:t>是半确定的，</w:t>
      </w:r>
      <w:r w:rsidR="00773A44">
        <w:rPr>
          <w:rFonts w:ascii="CMR10" w:hAnsi="CMR10" w:hint="eastAsia"/>
          <w:sz w:val="20"/>
          <w:szCs w:val="20"/>
        </w:rPr>
        <w:t>最小值为</w:t>
      </w:r>
      <w:r w:rsidR="00773A44">
        <w:rPr>
          <w:rFonts w:ascii="CMR10" w:hAnsi="CMR10" w:hint="eastAsia"/>
          <w:sz w:val="20"/>
          <w:szCs w:val="20"/>
        </w:rPr>
        <w:t>0</w:t>
      </w:r>
      <w:r w:rsidR="00773A44">
        <w:rPr>
          <w:rFonts w:ascii="CMR10" w:hAnsi="CMR10" w:hint="eastAsia"/>
          <w:sz w:val="20"/>
          <w:szCs w:val="20"/>
        </w:rPr>
        <w:t>，其特征向量为根号</w:t>
      </w:r>
      <w:r w:rsidR="00773A44">
        <w:rPr>
          <w:rFonts w:ascii="CMR10" w:hAnsi="CMR10" w:hint="eastAsia"/>
          <w:sz w:val="20"/>
          <w:szCs w:val="20"/>
        </w:rPr>
        <w:t>d</w:t>
      </w:r>
      <w:r w:rsidR="0036562B">
        <w:rPr>
          <w:rFonts w:ascii="CMR10" w:hAnsi="CMR10" w:hint="eastAsia"/>
          <w:sz w:val="20"/>
          <w:szCs w:val="20"/>
        </w:rPr>
        <w:t>。</w:t>
      </w:r>
      <w:r w:rsidR="00CD393D">
        <w:rPr>
          <w:rFonts w:ascii="CMR10" w:hAnsi="CMR10" w:hint="eastAsia"/>
          <w:sz w:val="20"/>
          <w:szCs w:val="20"/>
        </w:rPr>
        <w:t>顶点集将被分为两个部分</w:t>
      </w:r>
      <w:r w:rsidR="00CD393D" w:rsidRPr="00CD393D">
        <w:rPr>
          <w:rFonts w:ascii="CMR10" w:hAnsi="CMR10"/>
          <w:noProof/>
          <w:sz w:val="20"/>
          <w:szCs w:val="20"/>
        </w:rPr>
        <w:drawing>
          <wp:inline distT="0" distB="0" distL="0" distR="0" wp14:anchorId="3D564DCE" wp14:editId="670736A8">
            <wp:extent cx="1123456" cy="6878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flipV="1">
                      <a:off x="0" y="0"/>
                      <a:ext cx="1266927" cy="77567"/>
                    </a:xfrm>
                    <a:prstGeom prst="rect">
                      <a:avLst/>
                    </a:prstGeom>
                  </pic:spPr>
                </pic:pic>
              </a:graphicData>
            </a:graphic>
          </wp:inline>
        </w:drawing>
      </w:r>
      <w:r w:rsidR="00CD393D">
        <w:rPr>
          <w:rFonts w:ascii="CMR10" w:hAnsi="CMR10" w:hint="eastAsia"/>
          <w:sz w:val="20"/>
          <w:szCs w:val="20"/>
        </w:rPr>
        <w:t>，对于一个简单图，所有边的度的矩阵</w:t>
      </w:r>
      <w:r w:rsidR="00DA06B0" w:rsidRPr="00DA06B0">
        <w:rPr>
          <w:rFonts w:ascii="CMR10" w:hAnsi="CMR10"/>
          <w:sz w:val="20"/>
          <w:szCs w:val="20"/>
        </w:rPr>
        <w:t>D</w:t>
      </w:r>
      <w:r w:rsidR="00DA06B0" w:rsidRPr="00DA06B0">
        <w:rPr>
          <w:rFonts w:ascii="CMR10" w:hAnsi="CMR10"/>
          <w:sz w:val="20"/>
          <w:szCs w:val="20"/>
          <w:vertAlign w:val="subscript"/>
        </w:rPr>
        <w:t>e</w:t>
      </w:r>
      <w:r w:rsidR="00CD393D">
        <w:rPr>
          <w:rFonts w:ascii="CMR10" w:hAnsi="CMR10" w:hint="eastAsia"/>
          <w:sz w:val="20"/>
          <w:szCs w:val="20"/>
        </w:rPr>
        <w:t>将</w:t>
      </w:r>
      <w:r w:rsidR="00DA06B0">
        <w:rPr>
          <w:rFonts w:ascii="CMR10" w:hAnsi="CMR10" w:hint="eastAsia"/>
          <w:sz w:val="20"/>
          <w:szCs w:val="20"/>
        </w:rPr>
        <w:t>减小到</w:t>
      </w:r>
      <w:proofErr w:type="spellStart"/>
      <w:r w:rsidR="00DA06B0">
        <w:rPr>
          <w:rFonts w:ascii="CMR10" w:hAnsi="CMR10" w:hint="eastAsia"/>
          <w:sz w:val="20"/>
          <w:szCs w:val="20"/>
        </w:rPr>
        <w:t>2I</w:t>
      </w:r>
      <w:proofErr w:type="spellEnd"/>
      <w:r w:rsidR="00DA06B0">
        <w:rPr>
          <w:rFonts w:ascii="CMR10" w:hAnsi="CMR10" w:hint="eastAsia"/>
          <w:sz w:val="20"/>
          <w:szCs w:val="20"/>
        </w:rPr>
        <w:t>，因此：</w:t>
      </w:r>
    </w:p>
    <w:p w14:paraId="27620FF3" w14:textId="710E6FEF" w:rsidR="002032B9" w:rsidRPr="002032B9" w:rsidRDefault="00EA6358" w:rsidP="00EA6358">
      <w:pPr>
        <w:jc w:val="center"/>
      </w:pPr>
      <w:r w:rsidRPr="00EA6358">
        <w:rPr>
          <w:noProof/>
        </w:rPr>
        <w:drawing>
          <wp:inline distT="0" distB="0" distL="0" distR="0" wp14:anchorId="51E9260D" wp14:editId="705EFA5C">
            <wp:extent cx="2633958" cy="150421"/>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895" cy="161554"/>
                    </a:xfrm>
                    <a:prstGeom prst="rect">
                      <a:avLst/>
                    </a:prstGeom>
                  </pic:spPr>
                </pic:pic>
              </a:graphicData>
            </a:graphic>
          </wp:inline>
        </w:drawing>
      </w:r>
    </w:p>
    <w:p w14:paraId="389BCADC" w14:textId="42C1929B" w:rsidR="006B7958" w:rsidRDefault="006B7958" w:rsidP="00C569D5">
      <w:pPr>
        <w:pStyle w:val="a4"/>
        <w:numPr>
          <w:ilvl w:val="0"/>
          <w:numId w:val="7"/>
        </w:numPr>
        <w:ind w:firstLineChars="0"/>
      </w:pPr>
      <w:r>
        <w:rPr>
          <w:rFonts w:hint="eastAsia"/>
        </w:rPr>
        <w:lastRenderedPageBreak/>
        <w:t>频谱超图嵌入</w:t>
      </w:r>
    </w:p>
    <w:p w14:paraId="17221D2D" w14:textId="77ED826A" w:rsidR="006F7685" w:rsidRDefault="003320EE" w:rsidP="006F7685">
      <w:r>
        <w:rPr>
          <w:rFonts w:hint="eastAsia"/>
        </w:rPr>
        <w:t>该部分证明了</w:t>
      </w:r>
      <w:r w:rsidR="00C97BFE">
        <w:rPr>
          <w:rFonts w:hint="eastAsia"/>
        </w:rPr>
        <w:t>从松弛中得出的实值优化问题实际上是原始组合优化问题的下限，</w:t>
      </w:r>
      <w:r w:rsidR="00F67D4D">
        <w:rPr>
          <w:rFonts w:hint="eastAsia"/>
        </w:rPr>
        <w:t>目前不清楚如何利用多个特征器模拟k路分区，在简单图形的情况下，</w:t>
      </w:r>
      <w:r w:rsidR="00A6678A">
        <w:rPr>
          <w:rFonts w:hint="eastAsia"/>
        </w:rPr>
        <w:t>有很多启发式的方法，可以用到这种情况下。</w:t>
      </w:r>
    </w:p>
    <w:p w14:paraId="498ACBCA" w14:textId="6DB105EE" w:rsidR="006A66D7" w:rsidRDefault="006A66D7" w:rsidP="00C569D5">
      <w:pPr>
        <w:pStyle w:val="a4"/>
        <w:numPr>
          <w:ilvl w:val="0"/>
          <w:numId w:val="7"/>
        </w:numPr>
        <w:ind w:firstLineChars="0"/>
      </w:pPr>
      <w:r>
        <w:rPr>
          <w:rFonts w:hint="eastAsia"/>
        </w:rPr>
        <w:t>转导推理</w:t>
      </w:r>
      <w:r w:rsidR="00E069BE">
        <w:rPr>
          <w:rFonts w:hint="eastAsia"/>
        </w:rPr>
        <w:t>(</w:t>
      </w:r>
      <w:r w:rsidR="00E069BE">
        <w:rPr>
          <w:rFonts w:hint="eastAsia"/>
        </w:rPr>
        <w:t>顶点分类</w:t>
      </w:r>
      <w:r w:rsidR="00E069BE">
        <w:t>)</w:t>
      </w:r>
    </w:p>
    <w:p w14:paraId="3B3D6B2E" w14:textId="1DB6D599" w:rsidR="00A6678A" w:rsidRDefault="00A6678A" w:rsidP="00A6678A">
      <w:r>
        <w:rPr>
          <w:rFonts w:hint="eastAsia"/>
        </w:rPr>
        <w:t>本节建立了光谱超图分类和嵌入算法，</w:t>
      </w:r>
      <w:r w:rsidR="00946EDC">
        <w:rPr>
          <w:rFonts w:hint="eastAsia"/>
        </w:rPr>
        <w:t>给定超图G</w:t>
      </w:r>
      <w:r w:rsidR="00946EDC">
        <w:t>=(</w:t>
      </w:r>
      <w:proofErr w:type="spellStart"/>
      <w:r w:rsidR="00946EDC">
        <w:t>V,E,w</w:t>
      </w:r>
      <w:proofErr w:type="spellEnd"/>
      <w:r w:rsidR="00946EDC">
        <w:t>)</w:t>
      </w:r>
      <w:r w:rsidR="00946EDC">
        <w:rPr>
          <w:rFonts w:hint="eastAsia"/>
        </w:rPr>
        <w:t>，子集S∈V中的顶点有</w:t>
      </w:r>
      <w:r w:rsidR="00946EDC">
        <w:t>{-1,1}</w:t>
      </w:r>
      <w:r w:rsidR="00946EDC">
        <w:rPr>
          <w:rFonts w:hint="eastAsia"/>
        </w:rPr>
        <w:t>的标签，</w:t>
      </w:r>
      <w:r w:rsidR="00582AE0">
        <w:rPr>
          <w:rFonts w:hint="eastAsia"/>
        </w:rPr>
        <w:t>我们的目标是预测其余未标记的顶点的标签。</w:t>
      </w:r>
      <w:r w:rsidR="00582AE0" w:rsidRPr="00582AE0">
        <w:t>基本上，我们应该尝试为同一超位中包含的所有顶点分配相同的标记。</w:t>
      </w:r>
    </w:p>
    <w:p w14:paraId="0A2D012A" w14:textId="5E161AED" w:rsidR="00582AE0" w:rsidRDefault="00360002" w:rsidP="00A6678A">
      <w:r>
        <w:rPr>
          <w:rFonts w:hint="eastAsia"/>
        </w:rPr>
        <w:t>令</w:t>
      </w:r>
      <w:r w:rsidRPr="00360002">
        <w:rPr>
          <w:noProof/>
        </w:rPr>
        <w:drawing>
          <wp:inline distT="0" distB="0" distL="0" distR="0" wp14:anchorId="5ECEF4E7" wp14:editId="449625DF">
            <wp:extent cx="787400" cy="165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87400" cy="165100"/>
                    </a:xfrm>
                    <a:prstGeom prst="rect">
                      <a:avLst/>
                    </a:prstGeom>
                  </pic:spPr>
                </pic:pic>
              </a:graphicData>
            </a:graphic>
          </wp:inline>
        </w:drawing>
      </w:r>
      <w:r>
        <w:rPr>
          <w:rFonts w:hint="eastAsia"/>
        </w:rPr>
        <w:t>表示分类函数，该函数将标签符号f</w:t>
      </w:r>
      <w:r>
        <w:t>(v)</w:t>
      </w:r>
      <w:r>
        <w:rPr>
          <w:rFonts w:hint="eastAsia"/>
        </w:rPr>
        <w:t>分配给顶点v∈V</w:t>
      </w:r>
      <w:r w:rsidR="0008077A">
        <w:rPr>
          <w:rFonts w:hint="eastAsia"/>
        </w:rPr>
        <w:t>。给定目标函数</w:t>
      </w:r>
      <w:r w:rsidR="0008077A" w:rsidRPr="0008077A">
        <w:t>Ω(·)</w:t>
      </w:r>
      <w:r w:rsidR="00650C29">
        <w:rPr>
          <w:rFonts w:hint="eastAsia"/>
        </w:rPr>
        <w:t>，可以选择一个分类函数：</w:t>
      </w:r>
    </w:p>
    <w:p w14:paraId="1113D57C" w14:textId="10576A41" w:rsidR="00650C29" w:rsidRDefault="00650C29" w:rsidP="00650C29">
      <w:pPr>
        <w:jc w:val="center"/>
      </w:pPr>
      <w:r w:rsidRPr="00650C29">
        <w:rPr>
          <w:noProof/>
        </w:rPr>
        <w:drawing>
          <wp:inline distT="0" distB="0" distL="0" distR="0" wp14:anchorId="6760E215" wp14:editId="03C75012">
            <wp:extent cx="1335186" cy="24461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1035" cy="253014"/>
                    </a:xfrm>
                    <a:prstGeom prst="rect">
                      <a:avLst/>
                    </a:prstGeom>
                  </pic:spPr>
                </pic:pic>
              </a:graphicData>
            </a:graphic>
          </wp:inline>
        </w:drawing>
      </w:r>
    </w:p>
    <w:p w14:paraId="0493FD6F" w14:textId="3F04C0BC" w:rsidR="00650C29" w:rsidRDefault="00650C29" w:rsidP="00650C29">
      <w:r>
        <w:rPr>
          <w:rFonts w:hint="eastAsia"/>
        </w:rPr>
        <w:t>其中</w:t>
      </w:r>
      <w:proofErr w:type="spellStart"/>
      <w:r w:rsidRPr="00650C29">
        <w:t>R</w:t>
      </w:r>
      <w:r w:rsidRPr="00650C29">
        <w:rPr>
          <w:vertAlign w:val="subscript"/>
        </w:rPr>
        <w:t>emp</w:t>
      </w:r>
      <w:proofErr w:type="spellEnd"/>
      <w:r w:rsidRPr="00650C29">
        <w:t>(f)</w:t>
      </w:r>
      <w:r>
        <w:rPr>
          <w:rFonts w:hint="eastAsia"/>
        </w:rPr>
        <w:t>表示</w:t>
      </w:r>
      <w:r w:rsidR="008601C6">
        <w:rPr>
          <w:rFonts w:hint="eastAsia"/>
        </w:rPr>
        <w:t>一个经验损失函数，比如最小平方损失或铰链损耗</w:t>
      </w:r>
      <w:r w:rsidR="00484EDC">
        <w:rPr>
          <w:rFonts w:hint="eastAsia"/>
        </w:rPr>
        <w:t>，μ&gt;</w:t>
      </w:r>
      <w:r w:rsidR="00484EDC">
        <w:t>0</w:t>
      </w:r>
      <w:r w:rsidR="00484EDC">
        <w:rPr>
          <w:rFonts w:hint="eastAsia"/>
        </w:rPr>
        <w:t>是一个正则化参数。</w:t>
      </w:r>
    </w:p>
    <w:p w14:paraId="3462C743" w14:textId="0B499C59" w:rsidR="00484EDC" w:rsidRPr="00487531" w:rsidRDefault="00484EDC" w:rsidP="00487531">
      <w:pPr>
        <w:pStyle w:val="a6"/>
        <w:ind w:firstLine="400"/>
      </w:pPr>
      <w:r>
        <w:rPr>
          <w:rFonts w:hint="eastAsia"/>
        </w:rPr>
        <w:t>分类函数为</w:t>
      </w:r>
      <w:r w:rsidRPr="00484EDC">
        <w:rPr>
          <w:noProof/>
        </w:rPr>
        <w:drawing>
          <wp:inline distT="0" distB="0" distL="0" distR="0" wp14:anchorId="29FBA265" wp14:editId="61081B2B">
            <wp:extent cx="990600" cy="133519"/>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 b="24905"/>
                    <a:stretch/>
                  </pic:blipFill>
                  <pic:spPr bwMode="auto">
                    <a:xfrm>
                      <a:off x="0" y="0"/>
                      <a:ext cx="990600" cy="133519"/>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，其中y表示初始标签，</w:t>
      </w:r>
      <w:r w:rsidR="00487531">
        <w:rPr>
          <w:rFonts w:ascii="CMMI10" w:hAnsi="CMMI10"/>
          <w:sz w:val="20"/>
          <w:szCs w:val="20"/>
        </w:rPr>
        <w:t xml:space="preserve">ξ </w:t>
      </w:r>
      <w:r w:rsidR="00487531">
        <w:rPr>
          <w:rFonts w:ascii="CMMI10" w:hAnsi="CMMI10" w:hint="eastAsia"/>
          <w:sz w:val="20"/>
          <w:szCs w:val="20"/>
        </w:rPr>
        <w:t>是</w:t>
      </w:r>
      <w:r w:rsidR="00487531">
        <w:rPr>
          <w:rFonts w:ascii="CMMI10" w:hAnsi="CMMI10" w:hint="eastAsia"/>
          <w:sz w:val="20"/>
          <w:szCs w:val="20"/>
        </w:rPr>
        <w:t>(</w:t>
      </w:r>
      <w:r w:rsidR="00487531">
        <w:rPr>
          <w:rFonts w:ascii="CMMI10" w:hAnsi="CMMI10"/>
          <w:sz w:val="20"/>
          <w:szCs w:val="20"/>
        </w:rPr>
        <w:t>0,1)</w:t>
      </w:r>
      <w:r w:rsidR="00487531">
        <w:rPr>
          <w:rFonts w:ascii="CMMI10" w:hAnsi="CMMI10" w:hint="eastAsia"/>
          <w:sz w:val="20"/>
          <w:szCs w:val="20"/>
        </w:rPr>
        <w:t>间的参数，</w:t>
      </w:r>
    </w:p>
    <w:p w14:paraId="0FF07B55" w14:textId="48312F00" w:rsidR="007D4ADF" w:rsidRDefault="007D4ADF" w:rsidP="00BA4ECC">
      <w:pPr>
        <w:pStyle w:val="a4"/>
        <w:numPr>
          <w:ilvl w:val="0"/>
          <w:numId w:val="4"/>
        </w:numPr>
        <w:ind w:firstLineChars="0"/>
      </w:pPr>
      <w:r>
        <w:t>E</w:t>
      </w:r>
      <w:r>
        <w:rPr>
          <w:rFonts w:hint="eastAsia"/>
        </w:rPr>
        <w:t>xp</w:t>
      </w:r>
    </w:p>
    <w:p w14:paraId="21E4EC8B" w14:textId="0DAB9B47" w:rsidR="007D4ADF" w:rsidRDefault="007D4ADF" w:rsidP="007D4ADF">
      <w:r>
        <w:rPr>
          <w:rFonts w:hint="eastAsia"/>
        </w:rPr>
        <w:t>数据集：2</w:t>
      </w:r>
      <w:r>
        <w:t>0</w:t>
      </w:r>
      <w:r>
        <w:rPr>
          <w:rFonts w:hint="eastAsia"/>
        </w:rPr>
        <w:t>个新闻组，来自UCI的机器学习</w:t>
      </w:r>
      <w:r w:rsidR="00B60464">
        <w:rPr>
          <w:rFonts w:hint="eastAsia"/>
        </w:rPr>
        <w:t>分类数据</w:t>
      </w:r>
      <w:r>
        <w:rPr>
          <w:rFonts w:hint="eastAsia"/>
        </w:rPr>
        <w:t>库。</w:t>
      </w:r>
    </w:p>
    <w:p w14:paraId="6F821433" w14:textId="31E7799C" w:rsidR="007D4ADF" w:rsidRDefault="00B60464" w:rsidP="007D4ADF">
      <w:r>
        <w:rPr>
          <w:rFonts w:hint="eastAsia"/>
        </w:rPr>
        <w:t>数据描述：每个实例都由一个或多个属性描述，每个属性只包含少量值，每个值对应于特定类别</w:t>
      </w:r>
      <w:r w:rsidR="00DC548D">
        <w:rPr>
          <w:rFonts w:hint="eastAsia"/>
        </w:rPr>
        <w:t>，</w:t>
      </w:r>
    </w:p>
    <w:p w14:paraId="183116DD" w14:textId="3371BC32" w:rsidR="00DC548D" w:rsidRDefault="00DC548D" w:rsidP="007D4ADF">
      <w:r>
        <w:rPr>
          <w:rFonts w:hint="eastAsia"/>
        </w:rPr>
        <w:t>实验描述：实验构建了每个数据集的超图，每个属性值被视为超边，所有超边的权重为1，</w:t>
      </w:r>
      <w:r w:rsidR="00DA15F5">
        <w:rPr>
          <w:rFonts w:hint="eastAsia"/>
        </w:rPr>
        <w:t>权重的设置是一个重要的问题，需要额外进行探索。实验也为每个数据集构建了简单图，将基于简单图形的频谱聚类方法作为基线模型</w:t>
      </w:r>
      <w:r w:rsidR="006938C3">
        <w:rPr>
          <w:rFonts w:hint="eastAsia"/>
        </w:rPr>
        <w:t>。图实质上是通过超图的邻接矩阵定义对象之间的成对关系。</w:t>
      </w:r>
    </w:p>
    <w:p w14:paraId="2D4D8968" w14:textId="6F023D38" w:rsidR="006938C3" w:rsidRDefault="006938C3" w:rsidP="007D4ADF">
      <w:r>
        <w:rPr>
          <w:rFonts w:hint="eastAsia"/>
        </w:rPr>
        <w:t>第一个任务是将动物园中的动物数据集嵌入到欧几里得空间，共1</w:t>
      </w:r>
      <w:r>
        <w:t>00</w:t>
      </w:r>
      <w:r>
        <w:rPr>
          <w:rFonts w:hint="eastAsia"/>
        </w:rPr>
        <w:t>个具有1</w:t>
      </w:r>
      <w:r>
        <w:t>7</w:t>
      </w:r>
      <w:r>
        <w:rPr>
          <w:rFonts w:hint="eastAsia"/>
        </w:rPr>
        <w:t>个属性的动物，</w:t>
      </w:r>
      <w:r w:rsidR="003F7359">
        <w:rPr>
          <w:rFonts w:hint="eastAsia"/>
        </w:rPr>
        <w:t>属性包括头发、羽毛、鸡蛋、牛奶、我把、腿等，这些动物被手动分为</w:t>
      </w:r>
      <w:r w:rsidR="003F7359">
        <w:t>7</w:t>
      </w:r>
      <w:r w:rsidR="003F7359">
        <w:rPr>
          <w:rFonts w:hint="eastAsia"/>
        </w:rPr>
        <w:t>个类别。</w:t>
      </w:r>
    </w:p>
    <w:p w14:paraId="43F390FE" w14:textId="77CF5006" w:rsidR="003F7359" w:rsidRDefault="003F7359" w:rsidP="003F7359">
      <w:pPr>
        <w:jc w:val="center"/>
      </w:pPr>
      <w:r w:rsidRPr="003F7359">
        <w:rPr>
          <w:noProof/>
        </w:rPr>
        <w:drawing>
          <wp:inline distT="0" distB="0" distL="0" distR="0" wp14:anchorId="6BF535B3" wp14:editId="7A4D0540">
            <wp:extent cx="3503851" cy="1764168"/>
            <wp:effectExtent l="0" t="0" r="1905"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4104" cy="1769330"/>
                    </a:xfrm>
                    <a:prstGeom prst="rect">
                      <a:avLst/>
                    </a:prstGeom>
                  </pic:spPr>
                </pic:pic>
              </a:graphicData>
            </a:graphic>
          </wp:inline>
        </w:drawing>
      </w:r>
    </w:p>
    <w:p w14:paraId="673DE60C" w14:textId="2E91475A" w:rsidR="003F7359" w:rsidRDefault="008B6AF6" w:rsidP="007D4ADF">
      <w:r>
        <w:rPr>
          <w:rFonts w:hint="eastAsia"/>
        </w:rPr>
        <w:t>第二个任务是对魔鬼数据集进行分类，该数据集包含2</w:t>
      </w:r>
      <w:r>
        <w:t>2</w:t>
      </w:r>
      <w:r>
        <w:rPr>
          <w:rFonts w:hint="eastAsia"/>
        </w:rPr>
        <w:t>个属性（形状、颜色等属性）描述</w:t>
      </w:r>
      <w:r w:rsidR="00706430">
        <w:rPr>
          <w:rFonts w:hint="eastAsia"/>
        </w:rPr>
        <w:t>8</w:t>
      </w:r>
      <w:r w:rsidR="00706430">
        <w:t>124</w:t>
      </w:r>
      <w:r w:rsidR="00706430">
        <w:rPr>
          <w:rFonts w:hint="eastAsia"/>
        </w:rPr>
        <w:t>个实例，作者删除缺少值的第11个属性，每个实例都标注为可食用或有毒，分别为4</w:t>
      </w:r>
      <w:r w:rsidR="00706430">
        <w:t>208</w:t>
      </w:r>
      <w:r w:rsidR="00706430">
        <w:rPr>
          <w:rFonts w:hint="eastAsia"/>
        </w:rPr>
        <w:t>和3</w:t>
      </w:r>
      <w:r w:rsidR="00706430">
        <w:t>916</w:t>
      </w:r>
      <w:r w:rsidR="00706430">
        <w:rPr>
          <w:rFonts w:hint="eastAsia"/>
        </w:rPr>
        <w:t>个实例</w:t>
      </w:r>
      <w:r w:rsidR="00D975D6">
        <w:rPr>
          <w:rFonts w:hint="eastAsia"/>
        </w:rPr>
        <w:t>。</w:t>
      </w:r>
    </w:p>
    <w:p w14:paraId="166B1506" w14:textId="08FE1499" w:rsidR="00D975D6" w:rsidRDefault="00D975D6" w:rsidP="007D4ADF">
      <w:r>
        <w:rPr>
          <w:rFonts w:hint="eastAsia"/>
        </w:rPr>
        <w:t>第三个任务是在经过修改的2</w:t>
      </w:r>
      <w:r>
        <w:t>0</w:t>
      </w:r>
      <w:r>
        <w:rPr>
          <w:rFonts w:hint="eastAsia"/>
        </w:rPr>
        <w:t>个新闻组数据集上对文本进行分类，该数据集在1</w:t>
      </w:r>
      <w:r>
        <w:t>6242</w:t>
      </w:r>
      <w:r>
        <w:rPr>
          <w:rFonts w:hint="eastAsia"/>
        </w:rPr>
        <w:t>篇文章中具有1</w:t>
      </w:r>
      <w:r>
        <w:t>00</w:t>
      </w:r>
      <w:r>
        <w:rPr>
          <w:rFonts w:hint="eastAsia"/>
        </w:rPr>
        <w:t>个单词的二进制匹配值，</w:t>
      </w:r>
      <w:r w:rsidR="000B4B99">
        <w:rPr>
          <w:rFonts w:hint="eastAsia"/>
        </w:rPr>
        <w:t>文章属于4个不同的主题，</w:t>
      </w:r>
      <w:r w:rsidR="000B4B99">
        <w:rPr>
          <w:rFonts w:hint="eastAsia"/>
        </w:rPr>
        <w:lastRenderedPageBreak/>
        <w:t>每个主题分别有4</w:t>
      </w:r>
      <w:r w:rsidR="000B4B99">
        <w:t>605</w:t>
      </w:r>
      <w:r w:rsidR="000B4B99">
        <w:rPr>
          <w:rFonts w:hint="eastAsia"/>
        </w:rPr>
        <w:t>、3</w:t>
      </w:r>
      <w:r w:rsidR="000B4B99">
        <w:t>519</w:t>
      </w:r>
      <w:r w:rsidR="000B4B99">
        <w:rPr>
          <w:rFonts w:hint="eastAsia"/>
        </w:rPr>
        <w:t>、</w:t>
      </w:r>
      <w:r w:rsidR="00177901">
        <w:rPr>
          <w:rFonts w:hint="eastAsia"/>
        </w:rPr>
        <w:t>2</w:t>
      </w:r>
      <w:r w:rsidR="00177901">
        <w:t>657</w:t>
      </w:r>
      <w:r w:rsidR="00177901">
        <w:rPr>
          <w:rFonts w:hint="eastAsia"/>
        </w:rPr>
        <w:t>和5</w:t>
      </w:r>
      <w:r w:rsidR="00177901">
        <w:t>461</w:t>
      </w:r>
      <w:r w:rsidR="00177901">
        <w:rPr>
          <w:rFonts w:hint="eastAsia"/>
        </w:rPr>
        <w:t>篇文章，最后任务是彩瓷字母数据集的字母类别</w:t>
      </w:r>
      <w:r w:rsidR="00CD3E7B">
        <w:rPr>
          <w:rFonts w:hint="eastAsia"/>
        </w:rPr>
        <w:t>。</w:t>
      </w:r>
    </w:p>
    <w:p w14:paraId="1668EEA7" w14:textId="0D934E4A" w:rsidR="00CD3E7B" w:rsidRPr="00CD3E7B" w:rsidRDefault="00CD3E7B" w:rsidP="00CD3E7B">
      <w:pPr>
        <w:jc w:val="center"/>
      </w:pPr>
      <w:r w:rsidRPr="00CD3E7B">
        <w:rPr>
          <w:noProof/>
        </w:rPr>
        <w:drawing>
          <wp:inline distT="0" distB="0" distL="0" distR="0" wp14:anchorId="672F2A06" wp14:editId="2F4DBD05">
            <wp:extent cx="4206240" cy="156644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1526" cy="1568413"/>
                    </a:xfrm>
                    <a:prstGeom prst="rect">
                      <a:avLst/>
                    </a:prstGeom>
                  </pic:spPr>
                </pic:pic>
              </a:graphicData>
            </a:graphic>
          </wp:inline>
        </w:drawing>
      </w:r>
    </w:p>
    <w:p w14:paraId="0FA92DDA" w14:textId="5C675AB2" w:rsidR="00B55BB5" w:rsidRDefault="00BA4ECC" w:rsidP="000378D0">
      <w:pPr>
        <w:pStyle w:val="a4"/>
        <w:numPr>
          <w:ilvl w:val="0"/>
          <w:numId w:val="4"/>
        </w:numPr>
        <w:ind w:firstLineChars="0"/>
      </w:pPr>
      <w:r>
        <w:t>A</w:t>
      </w:r>
      <w:r>
        <w:rPr>
          <w:rFonts w:hint="eastAsia"/>
        </w:rPr>
        <w:t>dvantage</w:t>
      </w:r>
    </w:p>
    <w:p w14:paraId="040F3835" w14:textId="210C3EC7" w:rsidR="00B55BB5" w:rsidRDefault="00B55BB5" w:rsidP="00B55BB5">
      <w:r>
        <w:rPr>
          <w:rFonts w:hint="eastAsia"/>
        </w:rPr>
        <w:t>将频谱聚类推广到超图，开发了超图嵌入和转导推理算法</w:t>
      </w:r>
      <w:r w:rsidR="00206C91">
        <w:rPr>
          <w:rFonts w:hint="eastAsia"/>
        </w:rPr>
        <w:t>。</w:t>
      </w:r>
    </w:p>
    <w:p w14:paraId="7199C554" w14:textId="056151EE" w:rsidR="00BA4ECC" w:rsidRDefault="00BA4ECC" w:rsidP="000378D0">
      <w:pPr>
        <w:pStyle w:val="a4"/>
        <w:numPr>
          <w:ilvl w:val="0"/>
          <w:numId w:val="4"/>
        </w:numPr>
        <w:ind w:firstLineChars="0"/>
      </w:pPr>
      <w:r>
        <w:t>I</w:t>
      </w:r>
      <w:r>
        <w:rPr>
          <w:rFonts w:hint="eastAsia"/>
        </w:rPr>
        <w:t>dea</w:t>
      </w:r>
    </w:p>
    <w:p w14:paraId="0190DA27" w14:textId="16061776" w:rsidR="00560775" w:rsidRDefault="00560775" w:rsidP="00560775">
      <w:pPr>
        <w:rPr>
          <w:rFonts w:hint="eastAsia"/>
        </w:rPr>
      </w:pPr>
      <w:r>
        <w:rPr>
          <w:rFonts w:hint="eastAsia"/>
        </w:rPr>
        <w:t>论文阅读笔记二</w:t>
      </w:r>
    </w:p>
    <w:p w14:paraId="16AECADE" w14:textId="02BEB46E" w:rsidR="00560775" w:rsidRDefault="00560775" w:rsidP="00560775">
      <w:r w:rsidRPr="00560775">
        <w:t>A Neural Layered Model for Nested Named Entity Recognition</w:t>
      </w:r>
    </w:p>
    <w:p w14:paraId="691C9A07" w14:textId="2E6587CB" w:rsidR="00560775" w:rsidRDefault="00BC4C91" w:rsidP="00BC4C91">
      <w:pPr>
        <w:pStyle w:val="a4"/>
        <w:numPr>
          <w:ilvl w:val="0"/>
          <w:numId w:val="8"/>
        </w:numPr>
        <w:ind w:firstLineChars="0"/>
      </w:pPr>
      <w:r>
        <w:t>M</w:t>
      </w:r>
      <w:r>
        <w:rPr>
          <w:rFonts w:hint="eastAsia"/>
        </w:rPr>
        <w:t>otivation</w:t>
      </w:r>
    </w:p>
    <w:p w14:paraId="5C31C7FB" w14:textId="1252CC46" w:rsidR="00A010BE" w:rsidRDefault="00A010BE" w:rsidP="000629D7">
      <w:pPr>
        <w:pStyle w:val="a4"/>
        <w:numPr>
          <w:ilvl w:val="0"/>
          <w:numId w:val="9"/>
        </w:numPr>
        <w:ind w:firstLineChars="0"/>
      </w:pPr>
      <w:r>
        <w:rPr>
          <w:rFonts w:hint="eastAsia"/>
        </w:rPr>
        <w:t>实体嵌套在更长的实体内本看作是嵌套实体，大多数命名实体识别系统只处理</w:t>
      </w:r>
      <w:r>
        <w:rPr>
          <w:rFonts w:hint="eastAsia"/>
        </w:rPr>
        <w:t>flat</w:t>
      </w:r>
      <w:r>
        <w:rPr>
          <w:rFonts w:hint="eastAsia"/>
        </w:rPr>
        <w:t>实体，而忽略嵌套实体，这样不能捕捉文本中细粒度的语义信息。</w:t>
      </w:r>
    </w:p>
    <w:p w14:paraId="0D734F4E" w14:textId="61B20FD8" w:rsidR="00162301" w:rsidRDefault="00162301" w:rsidP="000629D7">
      <w:pPr>
        <w:pStyle w:val="a4"/>
        <w:numPr>
          <w:ilvl w:val="0"/>
          <w:numId w:val="9"/>
        </w:numPr>
        <w:ind w:firstLineChars="0"/>
        <w:rPr>
          <w:rFonts w:hint="eastAsia"/>
        </w:rPr>
      </w:pPr>
      <w:r w:rsidRPr="00162301">
        <w:drawing>
          <wp:inline distT="0" distB="0" distL="0" distR="0" wp14:anchorId="0716B1FB" wp14:editId="0CB69BDD">
            <wp:extent cx="4419600" cy="1905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9600" cy="1905000"/>
                    </a:xfrm>
                    <a:prstGeom prst="rect">
                      <a:avLst/>
                    </a:prstGeom>
                  </pic:spPr>
                </pic:pic>
              </a:graphicData>
            </a:graphic>
          </wp:inline>
        </w:drawing>
      </w:r>
    </w:p>
    <w:p w14:paraId="7D2F1573" w14:textId="37DF2FE5" w:rsidR="00BC4C91" w:rsidRDefault="00BC4C91" w:rsidP="00BC4C91">
      <w:pPr>
        <w:pStyle w:val="a4"/>
        <w:numPr>
          <w:ilvl w:val="0"/>
          <w:numId w:val="8"/>
        </w:numPr>
        <w:ind w:firstLineChars="0"/>
      </w:pPr>
      <w:r>
        <w:t>C</w:t>
      </w:r>
      <w:r>
        <w:rPr>
          <w:rFonts w:hint="eastAsia"/>
        </w:rPr>
        <w:t>ontribution</w:t>
      </w:r>
    </w:p>
    <w:p w14:paraId="083D4321" w14:textId="2B176A09" w:rsidR="000629D7" w:rsidRDefault="000629D7" w:rsidP="000629D7">
      <w:pPr>
        <w:pStyle w:val="a4"/>
        <w:numPr>
          <w:ilvl w:val="0"/>
          <w:numId w:val="10"/>
        </w:numPr>
        <w:ind w:firstLineChars="0"/>
        <w:rPr>
          <w:rFonts w:hint="eastAsia"/>
        </w:rPr>
      </w:pPr>
      <w:r>
        <w:rPr>
          <w:rFonts w:hint="eastAsia"/>
        </w:rPr>
        <w:t>本文提出了一种新型的动态堆叠</w:t>
      </w:r>
      <w:r>
        <w:rPr>
          <w:rFonts w:hint="eastAsia"/>
        </w:rPr>
        <w:t>flat</w:t>
      </w:r>
      <w:r>
        <w:t xml:space="preserve"> </w:t>
      </w:r>
      <w:r>
        <w:rPr>
          <w:rFonts w:hint="eastAsia"/>
        </w:rPr>
        <w:t>entity</w:t>
      </w:r>
      <w:r>
        <w:t xml:space="preserve"> </w:t>
      </w:r>
      <w:r>
        <w:rPr>
          <w:rFonts w:hint="eastAsia"/>
        </w:rPr>
        <w:t>layer</w:t>
      </w:r>
      <w:r>
        <w:rPr>
          <w:rFonts w:hint="eastAsia"/>
        </w:rPr>
        <w:t>的神经网络模型，</w:t>
      </w:r>
      <w:r w:rsidRPr="000629D7">
        <w:t>每一个</w:t>
      </w:r>
      <w:r w:rsidRPr="000629D7">
        <w:t xml:space="preserve">flat </w:t>
      </w:r>
      <w:proofErr w:type="spellStart"/>
      <w:r w:rsidRPr="000629D7">
        <w:t>NER</w:t>
      </w:r>
      <w:proofErr w:type="spellEnd"/>
      <w:r w:rsidRPr="000629D7">
        <w:t xml:space="preserve"> layer</w:t>
      </w:r>
      <w:r w:rsidRPr="000629D7">
        <w:t>都是基于</w:t>
      </w:r>
      <w:r w:rsidRPr="000629D7">
        <w:t>state-</w:t>
      </w:r>
      <w:proofErr w:type="spellStart"/>
      <w:r w:rsidRPr="000629D7">
        <w:t>ofthe</w:t>
      </w:r>
      <w:proofErr w:type="spellEnd"/>
      <w:r w:rsidRPr="000629D7">
        <w:t>-art</w:t>
      </w:r>
      <w:r w:rsidRPr="000629D7">
        <w:t>的</w:t>
      </w:r>
      <w:proofErr w:type="spellStart"/>
      <w:r w:rsidRPr="000629D7">
        <w:t>BiLSTM+CRF</w:t>
      </w:r>
      <w:proofErr w:type="spellEnd"/>
      <w:r w:rsidRPr="000629D7">
        <w:t>层，在当前的</w:t>
      </w:r>
      <w:r w:rsidRPr="000629D7">
        <w:t>flat layer</w:t>
      </w:r>
      <w:r w:rsidRPr="000629D7">
        <w:t>会把已经被识别为实体的</w:t>
      </w:r>
      <w:r w:rsidRPr="000629D7">
        <w:t>token</w:t>
      </w:r>
      <w:r w:rsidRPr="000629D7">
        <w:t>经过</w:t>
      </w:r>
      <w:r w:rsidRPr="000629D7">
        <w:t>LSTM</w:t>
      </w:r>
      <w:r w:rsidRPr="000629D7">
        <w:t>处理的新的表示合并起来，传递给下一个</w:t>
      </w:r>
      <w:r w:rsidRPr="000629D7">
        <w:t>flat layer</w:t>
      </w:r>
      <w:r w:rsidRPr="000629D7">
        <w:t>，这样就使得模型能够以从内到外的方式，充分利用内部实体的编码信息识别出外部的实体，直到没有更外部的实体被识别出来。</w:t>
      </w:r>
    </w:p>
    <w:p w14:paraId="6C77EB86" w14:textId="31C83F0E" w:rsidR="00BC4C91" w:rsidRDefault="00BC4C91" w:rsidP="00BC4C91">
      <w:pPr>
        <w:pStyle w:val="a4"/>
        <w:numPr>
          <w:ilvl w:val="0"/>
          <w:numId w:val="8"/>
        </w:numPr>
        <w:ind w:firstLineChars="0"/>
      </w:pPr>
      <w:r>
        <w:t>M</w:t>
      </w:r>
      <w:r>
        <w:rPr>
          <w:rFonts w:hint="eastAsia"/>
        </w:rPr>
        <w:t>ethod</w:t>
      </w:r>
    </w:p>
    <w:p w14:paraId="47EC0915" w14:textId="77777777" w:rsidR="00704CBA" w:rsidRPr="00704CBA" w:rsidRDefault="00704CBA" w:rsidP="00704CBA">
      <w:r w:rsidRPr="00704CBA">
        <w:t xml:space="preserve">嵌套命名实体识别模型是由flat </w:t>
      </w:r>
      <w:proofErr w:type="spellStart"/>
      <w:r w:rsidRPr="00704CBA">
        <w:t>NER</w:t>
      </w:r>
      <w:proofErr w:type="spellEnd"/>
      <w:r w:rsidRPr="00704CBA">
        <w:t xml:space="preserve"> layers动态连续堆叠而成的，每个flat </w:t>
      </w:r>
      <w:proofErr w:type="spellStart"/>
      <w:r w:rsidRPr="00704CBA">
        <w:t>NER</w:t>
      </w:r>
      <w:proofErr w:type="spellEnd"/>
      <w:r w:rsidRPr="00704CBA">
        <w:t xml:space="preserve"> layer含有一个</w:t>
      </w:r>
      <w:proofErr w:type="spellStart"/>
      <w:r w:rsidRPr="00704CBA">
        <w:t>BiLSTM</w:t>
      </w:r>
      <w:proofErr w:type="spellEnd"/>
      <w:r w:rsidRPr="00704CBA">
        <w:t>和一个</w:t>
      </w:r>
      <w:proofErr w:type="spellStart"/>
      <w:r w:rsidRPr="00704CBA">
        <w:t>CRF</w:t>
      </w:r>
      <w:proofErr w:type="spellEnd"/>
      <w:r w:rsidRPr="00704CBA">
        <w:t>分别进行输入编码和标签预测，整体的模型就是Layered-</w:t>
      </w:r>
      <w:proofErr w:type="spellStart"/>
      <w:r w:rsidRPr="00704CBA">
        <w:t>BiLSTM</w:t>
      </w:r>
      <w:proofErr w:type="spellEnd"/>
      <w:r w:rsidRPr="00704CBA">
        <w:t>-</w:t>
      </w:r>
      <w:proofErr w:type="spellStart"/>
      <w:r w:rsidRPr="00704CBA">
        <w:t>CRF</w:t>
      </w:r>
      <w:proofErr w:type="spellEnd"/>
      <w:r w:rsidRPr="00704CBA">
        <w:t>，当前flat layer有实体被识别出来时就会引入新的flat layer，不同层之间共享参数，当前flat layer中被识别出来的实体所包含的token的编码表示合并起来作为新的flat layer的输入。如果没有识别出来实体，会停止堆叠，也就完成了所有实体的识别。</w:t>
      </w:r>
    </w:p>
    <w:p w14:paraId="6A27B747" w14:textId="22A0B230" w:rsidR="00704CBA" w:rsidRDefault="00DF38A5" w:rsidP="00704CBA">
      <w:r w:rsidRPr="00DF38A5">
        <w:lastRenderedPageBreak/>
        <w:drawing>
          <wp:inline distT="0" distB="0" distL="0" distR="0" wp14:anchorId="027DE246" wp14:editId="26EB0EBA">
            <wp:extent cx="5270500" cy="24110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0500" cy="2411095"/>
                    </a:xfrm>
                    <a:prstGeom prst="rect">
                      <a:avLst/>
                    </a:prstGeom>
                  </pic:spPr>
                </pic:pic>
              </a:graphicData>
            </a:graphic>
          </wp:inline>
        </w:drawing>
      </w:r>
    </w:p>
    <w:p w14:paraId="0ABB7267" w14:textId="77777777" w:rsidR="00DF38A5" w:rsidRPr="00DF38A5" w:rsidRDefault="00DF38A5" w:rsidP="00DF38A5">
      <w:r w:rsidRPr="00DF38A5">
        <w:rPr>
          <w:rFonts w:ascii="Helvetica Neue" w:hAnsi="Helvetica Neue"/>
          <w:color w:val="121212"/>
          <w:sz w:val="27"/>
          <w:szCs w:val="27"/>
          <w:shd w:val="clear" w:color="auto" w:fill="FFFFFF"/>
        </w:rPr>
        <w:t>由于在第一个</w:t>
      </w:r>
      <w:proofErr w:type="spellStart"/>
      <w:r w:rsidRPr="00DF38A5">
        <w:rPr>
          <w:rFonts w:ascii="Helvetica Neue" w:hAnsi="Helvetica Neue"/>
          <w:color w:val="121212"/>
          <w:sz w:val="27"/>
          <w:szCs w:val="27"/>
          <w:shd w:val="clear" w:color="auto" w:fill="FFFFFF"/>
        </w:rPr>
        <w:t>NER</w:t>
      </w:r>
      <w:proofErr w:type="spellEnd"/>
      <w:r w:rsidRPr="00DF38A5">
        <w:rPr>
          <w:rFonts w:ascii="Helvetica Neue" w:hAnsi="Helvetica Neue"/>
          <w:color w:val="121212"/>
          <w:sz w:val="27"/>
          <w:szCs w:val="27"/>
          <w:shd w:val="clear" w:color="auto" w:fill="FFFFFF"/>
        </w:rPr>
        <w:t xml:space="preserve"> layer</w:t>
      </w:r>
      <w:r w:rsidRPr="00DF38A5">
        <w:rPr>
          <w:rFonts w:ascii="Helvetica Neue" w:hAnsi="Helvetica Neue"/>
          <w:color w:val="121212"/>
          <w:sz w:val="27"/>
          <w:szCs w:val="27"/>
          <w:shd w:val="clear" w:color="auto" w:fill="FFFFFF"/>
        </w:rPr>
        <w:t>之前没有其他的层，它的输入与其它的</w:t>
      </w:r>
      <w:r w:rsidRPr="00DF38A5">
        <w:rPr>
          <w:rFonts w:ascii="Helvetica Neue" w:hAnsi="Helvetica Neue"/>
          <w:color w:val="121212"/>
          <w:sz w:val="27"/>
          <w:szCs w:val="27"/>
          <w:shd w:val="clear" w:color="auto" w:fill="FFFFFF"/>
        </w:rPr>
        <w:t xml:space="preserve">flat </w:t>
      </w:r>
      <w:proofErr w:type="spellStart"/>
      <w:r w:rsidRPr="00DF38A5">
        <w:rPr>
          <w:rFonts w:ascii="Helvetica Neue" w:hAnsi="Helvetica Neue"/>
          <w:color w:val="121212"/>
          <w:sz w:val="27"/>
          <w:szCs w:val="27"/>
          <w:shd w:val="clear" w:color="auto" w:fill="FFFFFF"/>
        </w:rPr>
        <w:t>NER</w:t>
      </w:r>
      <w:proofErr w:type="spellEnd"/>
      <w:r w:rsidRPr="00DF38A5">
        <w:rPr>
          <w:rFonts w:ascii="Helvetica Neue" w:hAnsi="Helvetica Neue"/>
          <w:color w:val="121212"/>
          <w:sz w:val="27"/>
          <w:szCs w:val="27"/>
          <w:shd w:val="clear" w:color="auto" w:fill="FFFFFF"/>
        </w:rPr>
        <w:t xml:space="preserve"> layer</w:t>
      </w:r>
      <w:r w:rsidRPr="00DF38A5">
        <w:rPr>
          <w:rFonts w:ascii="Helvetica Neue" w:hAnsi="Helvetica Neue"/>
          <w:color w:val="121212"/>
          <w:sz w:val="27"/>
          <w:szCs w:val="27"/>
          <w:shd w:val="clear" w:color="auto" w:fill="FFFFFF"/>
        </w:rPr>
        <w:t>不同。用词的</w:t>
      </w:r>
      <w:r w:rsidRPr="00DF38A5">
        <w:rPr>
          <w:rFonts w:ascii="Helvetica Neue" w:hAnsi="Helvetica Neue"/>
          <w:color w:val="121212"/>
          <w:sz w:val="27"/>
          <w:szCs w:val="27"/>
          <w:shd w:val="clear" w:color="auto" w:fill="FFFFFF"/>
        </w:rPr>
        <w:t>character sequence</w:t>
      </w:r>
      <w:r w:rsidRPr="00DF38A5">
        <w:rPr>
          <w:rFonts w:ascii="Helvetica Neue" w:hAnsi="Helvetica Neue"/>
          <w:color w:val="121212"/>
          <w:sz w:val="27"/>
          <w:szCs w:val="27"/>
          <w:shd w:val="clear" w:color="auto" w:fill="FFFFFF"/>
        </w:rPr>
        <w:t>来捕捉词的正交（</w:t>
      </w:r>
      <w:r w:rsidRPr="00DF38A5">
        <w:rPr>
          <w:rFonts w:ascii="Helvetica Neue" w:hAnsi="Helvetica Neue"/>
          <w:color w:val="121212"/>
          <w:sz w:val="27"/>
          <w:szCs w:val="27"/>
          <w:shd w:val="clear" w:color="auto" w:fill="FFFFFF"/>
        </w:rPr>
        <w:t>orthographic</w:t>
      </w:r>
      <w:r w:rsidRPr="00DF38A5">
        <w:rPr>
          <w:rFonts w:ascii="Helvetica Neue" w:hAnsi="Helvetica Neue"/>
          <w:color w:val="121212"/>
          <w:sz w:val="27"/>
          <w:szCs w:val="27"/>
          <w:shd w:val="clear" w:color="auto" w:fill="FFFFFF"/>
        </w:rPr>
        <w:t>）和形态（</w:t>
      </w:r>
      <w:r w:rsidRPr="00DF38A5">
        <w:rPr>
          <w:rFonts w:ascii="Helvetica Neue" w:hAnsi="Helvetica Neue"/>
          <w:color w:val="121212"/>
          <w:sz w:val="27"/>
          <w:szCs w:val="27"/>
          <w:shd w:val="clear" w:color="auto" w:fill="FFFFFF"/>
        </w:rPr>
        <w:t>morphological</w:t>
      </w:r>
      <w:r w:rsidRPr="00DF38A5">
        <w:rPr>
          <w:rFonts w:ascii="Helvetica Neue" w:hAnsi="Helvetica Neue"/>
          <w:color w:val="121212"/>
          <w:sz w:val="27"/>
          <w:szCs w:val="27"/>
          <w:shd w:val="clear" w:color="auto" w:fill="FFFFFF"/>
        </w:rPr>
        <w:t>）特征，把每个词的</w:t>
      </w:r>
      <w:r w:rsidRPr="00DF38A5">
        <w:rPr>
          <w:rFonts w:ascii="Helvetica Neue" w:hAnsi="Helvetica Neue"/>
          <w:color w:val="121212"/>
          <w:sz w:val="27"/>
          <w:szCs w:val="27"/>
          <w:shd w:val="clear" w:color="auto" w:fill="FFFFFF"/>
        </w:rPr>
        <w:t>word embedding</w:t>
      </w:r>
      <w:r w:rsidRPr="00DF38A5">
        <w:rPr>
          <w:rFonts w:ascii="Helvetica Neue" w:hAnsi="Helvetica Neue"/>
          <w:color w:val="121212"/>
          <w:sz w:val="27"/>
          <w:szCs w:val="27"/>
          <w:shd w:val="clear" w:color="auto" w:fill="FFFFFF"/>
        </w:rPr>
        <w:t>和</w:t>
      </w:r>
      <w:r w:rsidRPr="00DF38A5">
        <w:rPr>
          <w:rFonts w:ascii="Helvetica Neue" w:hAnsi="Helvetica Neue"/>
          <w:color w:val="121212"/>
          <w:sz w:val="27"/>
          <w:szCs w:val="27"/>
          <w:shd w:val="clear" w:color="auto" w:fill="FFFFFF"/>
        </w:rPr>
        <w:t>character sequence embedding</w:t>
      </w:r>
      <w:r w:rsidRPr="00DF38A5">
        <w:rPr>
          <w:rFonts w:ascii="Helvetica Neue" w:hAnsi="Helvetica Neue"/>
          <w:color w:val="121212"/>
          <w:sz w:val="27"/>
          <w:szCs w:val="27"/>
          <w:shd w:val="clear" w:color="auto" w:fill="FFFFFF"/>
        </w:rPr>
        <w:t>拼接起来作为每个词的表示，在训练的时候</w:t>
      </w:r>
      <w:r w:rsidRPr="00DF38A5">
        <w:rPr>
          <w:rFonts w:ascii="Helvetica Neue" w:hAnsi="Helvetica Neue"/>
          <w:color w:val="121212"/>
          <w:sz w:val="27"/>
          <w:szCs w:val="27"/>
          <w:shd w:val="clear" w:color="auto" w:fill="FFFFFF"/>
        </w:rPr>
        <w:t>character embedding</w:t>
      </w:r>
      <w:r w:rsidRPr="00DF38A5">
        <w:rPr>
          <w:rFonts w:ascii="Helvetica Neue" w:hAnsi="Helvetica Neue"/>
          <w:color w:val="121212"/>
          <w:sz w:val="27"/>
          <w:szCs w:val="27"/>
          <w:shd w:val="clear" w:color="auto" w:fill="FFFFFF"/>
        </w:rPr>
        <w:t>是随机初始化得到的，而</w:t>
      </w:r>
      <w:r w:rsidRPr="00DF38A5">
        <w:rPr>
          <w:rFonts w:ascii="Helvetica Neue" w:hAnsi="Helvetica Neue"/>
          <w:color w:val="121212"/>
          <w:sz w:val="27"/>
          <w:szCs w:val="27"/>
          <w:shd w:val="clear" w:color="auto" w:fill="FFFFFF"/>
        </w:rPr>
        <w:t xml:space="preserve">word </w:t>
      </w:r>
      <w:proofErr w:type="spellStart"/>
      <w:r w:rsidRPr="00DF38A5">
        <w:rPr>
          <w:rFonts w:ascii="Helvetica Neue" w:hAnsi="Helvetica Neue"/>
          <w:color w:val="121212"/>
          <w:sz w:val="27"/>
          <w:szCs w:val="27"/>
          <w:shd w:val="clear" w:color="auto" w:fill="FFFFFF"/>
        </w:rPr>
        <w:t>embeddig</w:t>
      </w:r>
      <w:proofErr w:type="spellEnd"/>
      <w:r w:rsidRPr="00DF38A5">
        <w:rPr>
          <w:rFonts w:ascii="Helvetica Neue" w:hAnsi="Helvetica Neue"/>
          <w:color w:val="121212"/>
          <w:sz w:val="27"/>
          <w:szCs w:val="27"/>
          <w:shd w:val="clear" w:color="auto" w:fill="FFFFFF"/>
        </w:rPr>
        <w:t>是用的预训练的。</w:t>
      </w:r>
    </w:p>
    <w:p w14:paraId="09E0B342" w14:textId="72D8A9D9" w:rsidR="00DF38A5" w:rsidRPr="00DF38A5" w:rsidRDefault="00DF38A5" w:rsidP="00704CBA">
      <w:pPr>
        <w:rPr>
          <w:rFonts w:hint="eastAsia"/>
        </w:rPr>
      </w:pPr>
      <w:r w:rsidRPr="00DF38A5">
        <w:lastRenderedPageBreak/>
        <w:drawing>
          <wp:inline distT="0" distB="0" distL="0" distR="0" wp14:anchorId="7CF8E217" wp14:editId="73067AB9">
            <wp:extent cx="4330700" cy="47879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0700" cy="4787900"/>
                    </a:xfrm>
                    <a:prstGeom prst="rect">
                      <a:avLst/>
                    </a:prstGeom>
                  </pic:spPr>
                </pic:pic>
              </a:graphicData>
            </a:graphic>
          </wp:inline>
        </w:drawing>
      </w:r>
    </w:p>
    <w:p w14:paraId="4CE61F89" w14:textId="5A9EFA79" w:rsidR="000629D7" w:rsidRDefault="00704CBA" w:rsidP="000D3D65">
      <w:pPr>
        <w:pStyle w:val="a4"/>
        <w:numPr>
          <w:ilvl w:val="0"/>
          <w:numId w:val="11"/>
        </w:numPr>
        <w:ind w:firstLineChars="0"/>
      </w:pPr>
      <w:r>
        <w:rPr>
          <w:rFonts w:hint="eastAsia"/>
        </w:rPr>
        <w:t>平面实体</w:t>
      </w:r>
    </w:p>
    <w:p w14:paraId="1550683B" w14:textId="77777777" w:rsidR="00DF38A5" w:rsidRPr="00DF38A5" w:rsidRDefault="00DF38A5" w:rsidP="00DF38A5">
      <w:r w:rsidRPr="00DF38A5">
        <w:rPr>
          <w:rFonts w:ascii="Helvetica Neue" w:hAnsi="Helvetica Neue"/>
          <w:color w:val="121212"/>
          <w:sz w:val="27"/>
          <w:szCs w:val="27"/>
          <w:shd w:val="clear" w:color="auto" w:fill="FFFFFF"/>
        </w:rPr>
        <w:t>每个</w:t>
      </w:r>
      <w:r w:rsidRPr="00DF38A5">
        <w:rPr>
          <w:rFonts w:ascii="Helvetica Neue" w:hAnsi="Helvetica Neue"/>
          <w:color w:val="121212"/>
          <w:sz w:val="27"/>
          <w:szCs w:val="27"/>
          <w:shd w:val="clear" w:color="auto" w:fill="FFFFFF"/>
        </w:rPr>
        <w:t xml:space="preserve">flat </w:t>
      </w:r>
      <w:proofErr w:type="spellStart"/>
      <w:r w:rsidRPr="00DF38A5">
        <w:rPr>
          <w:rFonts w:ascii="Helvetica Neue" w:hAnsi="Helvetica Neue"/>
          <w:color w:val="121212"/>
          <w:sz w:val="27"/>
          <w:szCs w:val="27"/>
          <w:shd w:val="clear" w:color="auto" w:fill="FFFFFF"/>
        </w:rPr>
        <w:t>NER</w:t>
      </w:r>
      <w:proofErr w:type="spellEnd"/>
      <w:r w:rsidRPr="00DF38A5">
        <w:rPr>
          <w:rFonts w:ascii="Helvetica Neue" w:hAnsi="Helvetica Neue"/>
          <w:color w:val="121212"/>
          <w:sz w:val="27"/>
          <w:szCs w:val="27"/>
          <w:shd w:val="clear" w:color="auto" w:fill="FFFFFF"/>
        </w:rPr>
        <w:t xml:space="preserve"> layer</w:t>
      </w:r>
      <w:r w:rsidRPr="00DF38A5">
        <w:rPr>
          <w:rFonts w:ascii="Helvetica Neue" w:hAnsi="Helvetica Neue"/>
          <w:color w:val="121212"/>
          <w:sz w:val="27"/>
          <w:szCs w:val="27"/>
          <w:shd w:val="clear" w:color="auto" w:fill="FFFFFF"/>
        </w:rPr>
        <w:t>包含一个</w:t>
      </w:r>
      <w:r w:rsidRPr="00DF38A5">
        <w:rPr>
          <w:rFonts w:ascii="Helvetica Neue" w:hAnsi="Helvetica Neue"/>
          <w:color w:val="121212"/>
          <w:sz w:val="27"/>
          <w:szCs w:val="27"/>
          <w:shd w:val="clear" w:color="auto" w:fill="FFFFFF"/>
        </w:rPr>
        <w:t>LSTM</w:t>
      </w:r>
      <w:r w:rsidRPr="00DF38A5">
        <w:rPr>
          <w:rFonts w:ascii="Helvetica Neue" w:hAnsi="Helvetica Neue"/>
          <w:color w:val="121212"/>
          <w:sz w:val="27"/>
          <w:szCs w:val="27"/>
          <w:shd w:val="clear" w:color="auto" w:fill="FFFFFF"/>
        </w:rPr>
        <w:t>层和一个</w:t>
      </w:r>
      <w:proofErr w:type="spellStart"/>
      <w:r w:rsidRPr="00DF38A5">
        <w:rPr>
          <w:rFonts w:ascii="Helvetica Neue" w:hAnsi="Helvetica Neue"/>
          <w:color w:val="121212"/>
          <w:sz w:val="27"/>
          <w:szCs w:val="27"/>
          <w:shd w:val="clear" w:color="auto" w:fill="FFFFFF"/>
        </w:rPr>
        <w:t>CRF</w:t>
      </w:r>
      <w:proofErr w:type="spellEnd"/>
      <w:r w:rsidRPr="00DF38A5">
        <w:rPr>
          <w:rFonts w:ascii="Helvetica Neue" w:hAnsi="Helvetica Neue"/>
          <w:color w:val="121212"/>
          <w:sz w:val="27"/>
          <w:szCs w:val="27"/>
          <w:shd w:val="clear" w:color="auto" w:fill="FFFFFF"/>
        </w:rPr>
        <w:t>层，</w:t>
      </w:r>
      <w:r w:rsidRPr="00DF38A5">
        <w:rPr>
          <w:rFonts w:ascii="Helvetica Neue" w:hAnsi="Helvetica Neue"/>
          <w:color w:val="121212"/>
          <w:sz w:val="27"/>
          <w:szCs w:val="27"/>
          <w:shd w:val="clear" w:color="auto" w:fill="FFFFFF"/>
        </w:rPr>
        <w:t>LSTM</w:t>
      </w:r>
      <w:r w:rsidRPr="00DF38A5">
        <w:rPr>
          <w:rFonts w:ascii="Helvetica Neue" w:hAnsi="Helvetica Neue"/>
          <w:color w:val="121212"/>
          <w:sz w:val="27"/>
          <w:szCs w:val="27"/>
          <w:shd w:val="clear" w:color="auto" w:fill="FFFFFF"/>
        </w:rPr>
        <w:t>用来进行序列的双向的上下文的表示，</w:t>
      </w:r>
      <w:proofErr w:type="spellStart"/>
      <w:r w:rsidRPr="00DF38A5">
        <w:rPr>
          <w:rFonts w:ascii="Helvetica Neue" w:hAnsi="Helvetica Neue"/>
          <w:color w:val="121212"/>
          <w:sz w:val="27"/>
          <w:szCs w:val="27"/>
          <w:shd w:val="clear" w:color="auto" w:fill="FFFFFF"/>
        </w:rPr>
        <w:t>CRF</w:t>
      </w:r>
      <w:proofErr w:type="spellEnd"/>
      <w:r w:rsidRPr="00DF38A5">
        <w:rPr>
          <w:rFonts w:ascii="Helvetica Neue" w:hAnsi="Helvetica Neue"/>
          <w:color w:val="121212"/>
          <w:sz w:val="27"/>
          <w:szCs w:val="27"/>
          <w:shd w:val="clear" w:color="auto" w:fill="FFFFFF"/>
        </w:rPr>
        <w:t>层用</w:t>
      </w:r>
      <w:r w:rsidRPr="00DF38A5">
        <w:rPr>
          <w:rFonts w:ascii="Helvetica Neue" w:hAnsi="Helvetica Neue"/>
          <w:color w:val="121212"/>
          <w:sz w:val="27"/>
          <w:szCs w:val="27"/>
          <w:shd w:val="clear" w:color="auto" w:fill="FFFFFF"/>
        </w:rPr>
        <w:t>LSTM</w:t>
      </w:r>
      <w:r w:rsidRPr="00DF38A5">
        <w:rPr>
          <w:rFonts w:ascii="Helvetica Neue" w:hAnsi="Helvetica Neue"/>
          <w:color w:val="121212"/>
          <w:sz w:val="27"/>
          <w:szCs w:val="27"/>
          <w:shd w:val="clear" w:color="auto" w:fill="FFFFFF"/>
        </w:rPr>
        <w:t>得到的序列表示来进行全局的标签预测。</w:t>
      </w:r>
    </w:p>
    <w:p w14:paraId="1FFBEA1F" w14:textId="77777777" w:rsidR="00DF38A5" w:rsidRDefault="00DF38A5" w:rsidP="00DF38A5">
      <w:pPr>
        <w:rPr>
          <w:rFonts w:hint="eastAsia"/>
        </w:rPr>
      </w:pPr>
    </w:p>
    <w:p w14:paraId="6DFF4E47" w14:textId="45D5027E" w:rsidR="00704CBA" w:rsidRDefault="00704CBA" w:rsidP="000D3D65">
      <w:pPr>
        <w:pStyle w:val="a4"/>
        <w:numPr>
          <w:ilvl w:val="0"/>
          <w:numId w:val="11"/>
        </w:numPr>
        <w:ind w:firstLineChars="0"/>
      </w:pPr>
      <w:r>
        <w:rPr>
          <w:rFonts w:hint="eastAsia"/>
        </w:rPr>
        <w:t>堆叠实体</w:t>
      </w:r>
    </w:p>
    <w:p w14:paraId="3954D7D4" w14:textId="62BD5D5B" w:rsidR="00DF38A5" w:rsidRDefault="00DF38A5" w:rsidP="00DF38A5">
      <w:pPr>
        <w:shd w:val="clear" w:color="auto" w:fill="FFFFFF"/>
        <w:spacing w:before="336" w:after="336"/>
        <w:rPr>
          <w:rFonts w:ascii="Helvetica Neue" w:hAnsi="Helvetica Neue"/>
          <w:color w:val="121212"/>
          <w:sz w:val="27"/>
          <w:szCs w:val="27"/>
        </w:rPr>
      </w:pPr>
      <w:r w:rsidRPr="00DF38A5">
        <w:rPr>
          <w:rFonts w:ascii="Helvetica Neue" w:hAnsi="Helvetica Neue"/>
          <w:color w:val="121212"/>
          <w:sz w:val="27"/>
          <w:szCs w:val="27"/>
        </w:rPr>
        <w:t>为了抽取出更外层的实体，在当前的</w:t>
      </w:r>
      <w:r w:rsidRPr="00DF38A5">
        <w:rPr>
          <w:rFonts w:ascii="Helvetica Neue" w:hAnsi="Helvetica Neue"/>
          <w:color w:val="121212"/>
          <w:sz w:val="27"/>
          <w:szCs w:val="27"/>
        </w:rPr>
        <w:t xml:space="preserve">flat </w:t>
      </w:r>
      <w:proofErr w:type="spellStart"/>
      <w:r w:rsidRPr="00DF38A5">
        <w:rPr>
          <w:rFonts w:ascii="Helvetica Neue" w:hAnsi="Helvetica Neue"/>
          <w:color w:val="121212"/>
          <w:sz w:val="27"/>
          <w:szCs w:val="27"/>
        </w:rPr>
        <w:t>NER</w:t>
      </w:r>
      <w:proofErr w:type="spellEnd"/>
      <w:r w:rsidRPr="00DF38A5">
        <w:rPr>
          <w:rFonts w:ascii="Helvetica Neue" w:hAnsi="Helvetica Neue"/>
          <w:color w:val="121212"/>
          <w:sz w:val="27"/>
          <w:szCs w:val="27"/>
        </w:rPr>
        <w:t xml:space="preserve"> layer</w:t>
      </w:r>
      <w:r w:rsidRPr="00DF38A5">
        <w:rPr>
          <w:rFonts w:ascii="Helvetica Neue" w:hAnsi="Helvetica Neue"/>
          <w:color w:val="121212"/>
          <w:sz w:val="27"/>
          <w:szCs w:val="27"/>
        </w:rPr>
        <w:t>的上面堆叠一个</w:t>
      </w:r>
      <w:r w:rsidRPr="00DF38A5">
        <w:rPr>
          <w:rFonts w:ascii="Helvetica Neue" w:hAnsi="Helvetica Neue"/>
          <w:color w:val="121212"/>
          <w:sz w:val="27"/>
          <w:szCs w:val="27"/>
        </w:rPr>
        <w:t xml:space="preserve">flat </w:t>
      </w:r>
      <w:proofErr w:type="spellStart"/>
      <w:r w:rsidRPr="00DF38A5">
        <w:rPr>
          <w:rFonts w:ascii="Helvetica Neue" w:hAnsi="Helvetica Neue"/>
          <w:color w:val="121212"/>
          <w:sz w:val="27"/>
          <w:szCs w:val="27"/>
        </w:rPr>
        <w:t>NER</w:t>
      </w:r>
      <w:proofErr w:type="spellEnd"/>
      <w:r w:rsidRPr="00DF38A5">
        <w:rPr>
          <w:rFonts w:ascii="Helvetica Neue" w:hAnsi="Helvetica Neue"/>
          <w:color w:val="121212"/>
          <w:sz w:val="27"/>
          <w:szCs w:val="27"/>
        </w:rPr>
        <w:t xml:space="preserve"> layer</w:t>
      </w:r>
      <w:r w:rsidRPr="00DF38A5">
        <w:rPr>
          <w:rFonts w:ascii="Helvetica Neue" w:hAnsi="Helvetica Neue"/>
          <w:color w:val="121212"/>
          <w:sz w:val="27"/>
          <w:szCs w:val="27"/>
        </w:rPr>
        <w:t>。把已经识别出来的每个实体所包含的</w:t>
      </w:r>
      <w:r w:rsidRPr="00DF38A5">
        <w:rPr>
          <w:rFonts w:ascii="Helvetica Neue" w:hAnsi="Helvetica Neue"/>
          <w:color w:val="121212"/>
          <w:sz w:val="27"/>
          <w:szCs w:val="27"/>
        </w:rPr>
        <w:t>token</w:t>
      </w:r>
      <w:r w:rsidRPr="00DF38A5">
        <w:rPr>
          <w:rFonts w:ascii="Helvetica Neue" w:hAnsi="Helvetica Neue"/>
          <w:color w:val="121212"/>
          <w:sz w:val="27"/>
          <w:szCs w:val="27"/>
        </w:rPr>
        <w:t>的编码表示合起来并求其平均。</w:t>
      </w:r>
    </w:p>
    <w:p w14:paraId="15B36153" w14:textId="034B541D" w:rsidR="00541F4C" w:rsidRPr="00DF38A5" w:rsidRDefault="00541F4C" w:rsidP="00DF38A5">
      <w:pPr>
        <w:shd w:val="clear" w:color="auto" w:fill="FFFFFF"/>
        <w:spacing w:before="336" w:after="336"/>
        <w:rPr>
          <w:rFonts w:ascii="Helvetica Neue" w:hAnsi="Helvetica Neue" w:hint="eastAsia"/>
          <w:color w:val="121212"/>
          <w:sz w:val="27"/>
          <w:szCs w:val="27"/>
        </w:rPr>
      </w:pPr>
      <w:r w:rsidRPr="00541F4C">
        <w:rPr>
          <w:rFonts w:ascii="Helvetica Neue" w:hAnsi="Helvetica Neue"/>
          <w:color w:val="121212"/>
          <w:sz w:val="27"/>
          <w:szCs w:val="27"/>
        </w:rPr>
        <w:lastRenderedPageBreak/>
        <w:drawing>
          <wp:inline distT="0" distB="0" distL="0" distR="0" wp14:anchorId="7BE68704" wp14:editId="55D6A448">
            <wp:extent cx="3962400" cy="1016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62400" cy="1016000"/>
                    </a:xfrm>
                    <a:prstGeom prst="rect">
                      <a:avLst/>
                    </a:prstGeom>
                  </pic:spPr>
                </pic:pic>
              </a:graphicData>
            </a:graphic>
          </wp:inline>
        </w:drawing>
      </w:r>
    </w:p>
    <w:p w14:paraId="582CDCC0" w14:textId="7B30BFB5" w:rsidR="00541F4C" w:rsidRDefault="00541F4C" w:rsidP="00DF38A5">
      <w:r>
        <w:rPr>
          <w:rFonts w:hint="eastAsia"/>
        </w:rPr>
        <w:t>其中，</w:t>
      </w:r>
      <w:proofErr w:type="spellStart"/>
      <w:r>
        <w:rPr>
          <w:rFonts w:hint="eastAsia"/>
        </w:rPr>
        <w:t>z</w:t>
      </w:r>
      <w:r w:rsidRPr="00541F4C">
        <w:rPr>
          <w:rFonts w:hint="eastAsia"/>
          <w:vertAlign w:val="subscript"/>
        </w:rPr>
        <w:t>i</w:t>
      </w:r>
      <w:proofErr w:type="spellEnd"/>
      <w:r>
        <w:rPr>
          <w:rFonts w:hint="eastAsia"/>
        </w:rPr>
        <w:t>表示flat</w:t>
      </w:r>
      <w:r>
        <w:t xml:space="preserve"> </w:t>
      </w:r>
      <w:proofErr w:type="spellStart"/>
      <w:r>
        <w:rPr>
          <w:rFonts w:hint="eastAsia"/>
        </w:rPr>
        <w:t>ner</w:t>
      </w:r>
      <w:proofErr w:type="spellEnd"/>
      <w:r>
        <w:rPr>
          <w:rFonts w:hint="eastAsia"/>
        </w:rPr>
        <w:t>层中的第</w:t>
      </w:r>
      <w:proofErr w:type="spellStart"/>
      <w:r>
        <w:rPr>
          <w:rFonts w:hint="eastAsia"/>
        </w:rPr>
        <w:t>i</w:t>
      </w:r>
      <w:proofErr w:type="spellEnd"/>
      <w:r>
        <w:rPr>
          <w:rFonts w:hint="eastAsia"/>
        </w:rPr>
        <w:t>个词，m</w:t>
      </w:r>
      <w:r w:rsidRPr="00541F4C">
        <w:rPr>
          <w:vertAlign w:val="subscript"/>
        </w:rPr>
        <w:t>i</w:t>
      </w:r>
      <w:r w:rsidR="00541BCF">
        <w:rPr>
          <w:rFonts w:hint="eastAsia"/>
        </w:rPr>
        <w:t>是一个实体的合并表示，start和end是识别出来的实体在flat</w:t>
      </w:r>
      <w:r w:rsidR="00541BCF">
        <w:t xml:space="preserve"> </w:t>
      </w:r>
      <w:proofErr w:type="spellStart"/>
      <w:r w:rsidR="00541BCF">
        <w:rPr>
          <w:rFonts w:hint="eastAsia"/>
        </w:rPr>
        <w:t>ner</w:t>
      </w:r>
      <w:proofErr w:type="spellEnd"/>
      <w:r w:rsidR="00541BCF">
        <w:rPr>
          <w:rFonts w:hint="eastAsia"/>
        </w:rPr>
        <w:t>层中的位置。</w:t>
      </w:r>
    </w:p>
    <w:p w14:paraId="183784D5" w14:textId="04C7A5E3" w:rsidR="00541BCF" w:rsidRDefault="00541BCF" w:rsidP="00541BCF">
      <w:pPr>
        <w:pStyle w:val="a4"/>
        <w:numPr>
          <w:ilvl w:val="0"/>
          <w:numId w:val="11"/>
        </w:numPr>
        <w:ind w:firstLineChars="0"/>
      </w:pPr>
      <w:r>
        <w:rPr>
          <w:rFonts w:hint="eastAsia"/>
        </w:rPr>
        <w:t>训练</w:t>
      </w:r>
    </w:p>
    <w:p w14:paraId="1895A3CA" w14:textId="3FB929DD" w:rsidR="00D24A19" w:rsidRPr="00D24A19" w:rsidRDefault="00541BCF" w:rsidP="00D24A19">
      <w:pPr>
        <w:rPr>
          <w:rFonts w:hint="eastAsia"/>
        </w:rPr>
      </w:pPr>
      <w:r>
        <w:rPr>
          <w:rFonts w:hint="eastAsia"/>
        </w:rPr>
        <w:t>训练时的gold label</w:t>
      </w:r>
      <w:r w:rsidR="005C0180">
        <w:rPr>
          <w:rFonts w:hint="eastAsia"/>
        </w:rPr>
        <w:t>是基于BIO标注的，文本模型从内到外识别，故gold</w:t>
      </w:r>
      <w:r w:rsidR="005C0180">
        <w:t xml:space="preserve"> </w:t>
      </w:r>
      <w:r w:rsidR="005C0180">
        <w:rPr>
          <w:rFonts w:hint="eastAsia"/>
        </w:rPr>
        <w:t>label的顺序也是从内到外，这个角detection</w:t>
      </w:r>
      <w:r w:rsidR="005C0180">
        <w:t xml:space="preserve"> </w:t>
      </w:r>
      <w:r w:rsidR="005C0180">
        <w:rPr>
          <w:rFonts w:hint="eastAsia"/>
        </w:rPr>
        <w:t>order</w:t>
      </w:r>
      <w:r w:rsidR="005C0180">
        <w:t xml:space="preserve"> </w:t>
      </w:r>
      <w:r w:rsidR="005C0180">
        <w:rPr>
          <w:rFonts w:hint="eastAsia"/>
        </w:rPr>
        <w:t>rule，对于同一个位置的token不能被多次标位同一个标签称之为non-duplicate</w:t>
      </w:r>
      <w:r w:rsidR="005C0180">
        <w:t xml:space="preserve"> </w:t>
      </w:r>
      <w:r w:rsidR="005C0180">
        <w:rPr>
          <w:rFonts w:hint="eastAsia"/>
        </w:rPr>
        <w:t>rule。</w:t>
      </w:r>
      <w:r w:rsidR="00D24A19">
        <w:t>如图2中“Mouse interleukin-2</w:t>
      </w:r>
      <w:r w:rsidR="00D24A19">
        <w:rPr>
          <w:rFonts w:hint="eastAsia"/>
        </w:rPr>
        <w:t xml:space="preserve"> </w:t>
      </w:r>
      <w:r w:rsidR="00D24A19">
        <w:t>receptor alpha gene expression”的两个gold label sequence是{O, B-Protein, O, O, O, O}和{</w:t>
      </w:r>
      <w:proofErr w:type="spellStart"/>
      <w:r w:rsidR="00D24A19">
        <w:t>O,B</w:t>
      </w:r>
      <w:proofErr w:type="spellEnd"/>
      <w:r w:rsidR="00D24A19">
        <w:t>-DNA, I-DNA, I-DNA, I-DNA, O}</w:t>
      </w:r>
      <w:r w:rsidR="00D24A19">
        <w:rPr>
          <w:rFonts w:hint="eastAsia"/>
        </w:rPr>
        <w:t>。</w:t>
      </w:r>
    </w:p>
    <w:p w14:paraId="7CA9FAAC" w14:textId="200297CA" w:rsidR="00D24A19" w:rsidRDefault="00D24A19" w:rsidP="00D24A19">
      <w:pPr>
        <w:pStyle w:val="a4"/>
        <w:numPr>
          <w:ilvl w:val="0"/>
          <w:numId w:val="8"/>
        </w:numPr>
        <w:ind w:firstLineChars="0"/>
      </w:pPr>
      <w:r>
        <w:t>E</w:t>
      </w:r>
      <w:r>
        <w:rPr>
          <w:rFonts w:hint="eastAsia"/>
        </w:rPr>
        <w:t>xperiment</w:t>
      </w:r>
    </w:p>
    <w:p w14:paraId="1E85EB3D" w14:textId="1E1CBDC4" w:rsidR="00D24A19" w:rsidRDefault="00D24A19" w:rsidP="00D24A19">
      <w:r>
        <w:rPr>
          <w:rFonts w:hint="eastAsia"/>
        </w:rPr>
        <w:t>在实验阶段，先去除堆叠的层，只保留第一层，在</w:t>
      </w:r>
      <w:proofErr w:type="spellStart"/>
      <w:r>
        <w:rPr>
          <w:rFonts w:hint="eastAsia"/>
        </w:rPr>
        <w:t>JNLPBA</w:t>
      </w:r>
      <w:proofErr w:type="spellEnd"/>
      <w:r>
        <w:rPr>
          <w:rFonts w:hint="eastAsia"/>
        </w:rPr>
        <w:t>数据集上训练，然后用这些训练作为初始参数在GENIA和</w:t>
      </w:r>
      <w:proofErr w:type="spellStart"/>
      <w:r>
        <w:rPr>
          <w:rFonts w:hint="eastAsia"/>
        </w:rPr>
        <w:t>ACE05</w:t>
      </w:r>
      <w:proofErr w:type="spellEnd"/>
      <w:r>
        <w:rPr>
          <w:rFonts w:hint="eastAsia"/>
        </w:rPr>
        <w:t>上实验</w:t>
      </w:r>
    </w:p>
    <w:p w14:paraId="4FA8CE09" w14:textId="46BCB06B" w:rsidR="00D24A19" w:rsidRDefault="008B0146" w:rsidP="00D24A19">
      <w:pPr>
        <w:rPr>
          <w:rFonts w:hint="eastAsia"/>
        </w:rPr>
      </w:pPr>
      <w:r w:rsidRPr="008B0146">
        <w:drawing>
          <wp:inline distT="0" distB="0" distL="0" distR="0" wp14:anchorId="4FC8C67F" wp14:editId="19666E24">
            <wp:extent cx="5270500" cy="167767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0500" cy="1677670"/>
                    </a:xfrm>
                    <a:prstGeom prst="rect">
                      <a:avLst/>
                    </a:prstGeom>
                  </pic:spPr>
                </pic:pic>
              </a:graphicData>
            </a:graphic>
          </wp:inline>
        </w:drawing>
      </w:r>
    </w:p>
    <w:p w14:paraId="36863D77" w14:textId="0A71037B" w:rsidR="00674A7C" w:rsidRDefault="00BC4C91" w:rsidP="00674A7C">
      <w:pPr>
        <w:pStyle w:val="a4"/>
        <w:numPr>
          <w:ilvl w:val="0"/>
          <w:numId w:val="8"/>
        </w:numPr>
        <w:ind w:firstLineChars="0"/>
      </w:pPr>
      <w:r>
        <w:t>A</w:t>
      </w:r>
      <w:r>
        <w:rPr>
          <w:rFonts w:hint="eastAsia"/>
        </w:rPr>
        <w:t>dvantage</w:t>
      </w:r>
      <w:r w:rsidR="000629D7">
        <w:softHyphen/>
      </w:r>
      <w:r w:rsidR="000629D7">
        <w:softHyphen/>
      </w:r>
      <w:r w:rsidR="000629D7">
        <w:softHyphen/>
      </w:r>
      <w:r w:rsidR="000629D7">
        <w:softHyphen/>
      </w:r>
    </w:p>
    <w:p w14:paraId="2C9F4107" w14:textId="1AA9DFD0" w:rsidR="00674A7C" w:rsidRDefault="00674A7C" w:rsidP="00674A7C">
      <w:r>
        <w:rPr>
          <w:rFonts w:hint="eastAsia"/>
        </w:rPr>
        <w:t>能够逐层识别嵌套实体</w:t>
      </w:r>
    </w:p>
    <w:p w14:paraId="01FBF42D" w14:textId="68618E39" w:rsidR="00674A7C" w:rsidRDefault="00882C02" w:rsidP="00674A7C">
      <w:pPr>
        <w:rPr>
          <w:rFonts w:hint="eastAsia"/>
        </w:rPr>
      </w:pPr>
      <w:r>
        <w:rPr>
          <w:rFonts w:hint="eastAsia"/>
        </w:rPr>
        <w:t>具有很好的可迁移性</w:t>
      </w:r>
    </w:p>
    <w:p w14:paraId="5CDC378B" w14:textId="019A1380" w:rsidR="00BC4C91" w:rsidRDefault="00BC4C91" w:rsidP="00BC4C91">
      <w:pPr>
        <w:pStyle w:val="a4"/>
        <w:numPr>
          <w:ilvl w:val="0"/>
          <w:numId w:val="8"/>
        </w:numPr>
        <w:ind w:firstLineChars="0"/>
      </w:pPr>
      <w:r>
        <w:t>I</w:t>
      </w:r>
      <w:r>
        <w:rPr>
          <w:rFonts w:hint="eastAsia"/>
        </w:rPr>
        <w:t>dea</w:t>
      </w:r>
    </w:p>
    <w:p w14:paraId="38BD4476" w14:textId="77777777" w:rsidR="00FC531F" w:rsidRPr="00E91BB5" w:rsidRDefault="00FC531F" w:rsidP="00FC531F">
      <w:pPr>
        <w:rPr>
          <w:rFonts w:hint="eastAsia"/>
        </w:rPr>
      </w:pPr>
    </w:p>
    <w:sectPr w:rsidR="00FC531F" w:rsidRPr="00E91BB5" w:rsidSect="002D50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标题 CS)">
    <w:altName w:val="宋体"/>
    <w:panose1 w:val="020B0604020202020204"/>
    <w:charset w:val="86"/>
    <w:family w:val="roman"/>
    <w:pitch w:val="default"/>
  </w:font>
  <w:font w:name="Songti SC">
    <w:panose1 w:val="02010600040101010101"/>
    <w:charset w:val="86"/>
    <w:family w:val="auto"/>
    <w:pitch w:val="variable"/>
    <w:sig w:usb0="00000287" w:usb1="080F0000" w:usb2="00000010" w:usb3="00000000" w:csb0="0004009F" w:csb1="00000000"/>
  </w:font>
  <w:font w:name="Times New Roman (正文 CS 字体)">
    <w:altName w:val="宋体"/>
    <w:panose1 w:val="020B0604020202020204"/>
    <w:charset w:val="86"/>
    <w:family w:val="roman"/>
    <w:pitch w:val="default"/>
  </w:font>
  <w:font w:name="Cambria Math">
    <w:panose1 w:val="02040503050406030204"/>
    <w:charset w:val="00"/>
    <w:family w:val="roman"/>
    <w:pitch w:val="variable"/>
    <w:sig w:usb0="E00002FF" w:usb1="420024FF" w:usb2="00000000" w:usb3="00000000" w:csb0="0000019F" w:csb1="00000000"/>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D1507"/>
    <w:multiLevelType w:val="hybridMultilevel"/>
    <w:tmpl w:val="5106BAE2"/>
    <w:lvl w:ilvl="0" w:tplc="2168D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3A5349"/>
    <w:multiLevelType w:val="hybridMultilevel"/>
    <w:tmpl w:val="B6686BF4"/>
    <w:lvl w:ilvl="0" w:tplc="DDDAA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3D05A7"/>
    <w:multiLevelType w:val="hybridMultilevel"/>
    <w:tmpl w:val="FF2034A0"/>
    <w:lvl w:ilvl="0" w:tplc="6E82E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985E0B"/>
    <w:multiLevelType w:val="hybridMultilevel"/>
    <w:tmpl w:val="22A21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B17C02"/>
    <w:multiLevelType w:val="hybridMultilevel"/>
    <w:tmpl w:val="9FB441E2"/>
    <w:lvl w:ilvl="0" w:tplc="A8C2B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0D4D4B"/>
    <w:multiLevelType w:val="hybridMultilevel"/>
    <w:tmpl w:val="D5107076"/>
    <w:lvl w:ilvl="0" w:tplc="E1029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EF112A"/>
    <w:multiLevelType w:val="hybridMultilevel"/>
    <w:tmpl w:val="DC625772"/>
    <w:lvl w:ilvl="0" w:tplc="C5003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2B2F93"/>
    <w:multiLevelType w:val="hybridMultilevel"/>
    <w:tmpl w:val="B93E3702"/>
    <w:lvl w:ilvl="0" w:tplc="A0927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E662E6"/>
    <w:multiLevelType w:val="hybridMultilevel"/>
    <w:tmpl w:val="79F8A612"/>
    <w:lvl w:ilvl="0" w:tplc="2040A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EA2390"/>
    <w:multiLevelType w:val="hybridMultilevel"/>
    <w:tmpl w:val="E56E2AC8"/>
    <w:lvl w:ilvl="0" w:tplc="E9D42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212704"/>
    <w:multiLevelType w:val="hybridMultilevel"/>
    <w:tmpl w:val="7D60727E"/>
    <w:lvl w:ilvl="0" w:tplc="5E1A75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AB5396"/>
    <w:multiLevelType w:val="hybridMultilevel"/>
    <w:tmpl w:val="AD3079C8"/>
    <w:lvl w:ilvl="0" w:tplc="2692F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9144CD"/>
    <w:multiLevelType w:val="hybridMultilevel"/>
    <w:tmpl w:val="1794E3F8"/>
    <w:lvl w:ilvl="0" w:tplc="FC98E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7D66B2"/>
    <w:multiLevelType w:val="multilevel"/>
    <w:tmpl w:val="EDB6FA12"/>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0"/>
  </w:num>
  <w:num w:numId="3">
    <w:abstractNumId w:val="13"/>
  </w:num>
  <w:num w:numId="4">
    <w:abstractNumId w:val="9"/>
  </w:num>
  <w:num w:numId="5">
    <w:abstractNumId w:val="5"/>
  </w:num>
  <w:num w:numId="6">
    <w:abstractNumId w:val="6"/>
  </w:num>
  <w:num w:numId="7">
    <w:abstractNumId w:val="4"/>
  </w:num>
  <w:num w:numId="8">
    <w:abstractNumId w:val="1"/>
  </w:num>
  <w:num w:numId="9">
    <w:abstractNumId w:val="2"/>
  </w:num>
  <w:num w:numId="10">
    <w:abstractNumId w:val="7"/>
  </w:num>
  <w:num w:numId="11">
    <w:abstractNumId w:val="0"/>
  </w:num>
  <w:num w:numId="12">
    <w:abstractNumId w:val="12"/>
  </w:num>
  <w:num w:numId="13">
    <w:abstractNumId w:val="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29"/>
    <w:rsid w:val="000111FA"/>
    <w:rsid w:val="00026A6D"/>
    <w:rsid w:val="000361EE"/>
    <w:rsid w:val="00045247"/>
    <w:rsid w:val="000629D7"/>
    <w:rsid w:val="0008077A"/>
    <w:rsid w:val="000B4B99"/>
    <w:rsid w:val="000D3D65"/>
    <w:rsid w:val="000E1A5A"/>
    <w:rsid w:val="00130CC4"/>
    <w:rsid w:val="00162301"/>
    <w:rsid w:val="00165D38"/>
    <w:rsid w:val="00174FA2"/>
    <w:rsid w:val="00177901"/>
    <w:rsid w:val="001903C8"/>
    <w:rsid w:val="001A4FCF"/>
    <w:rsid w:val="001E08FE"/>
    <w:rsid w:val="002032B9"/>
    <w:rsid w:val="00206C91"/>
    <w:rsid w:val="00281444"/>
    <w:rsid w:val="002A1405"/>
    <w:rsid w:val="002A61A5"/>
    <w:rsid w:val="002D502C"/>
    <w:rsid w:val="002D7ABB"/>
    <w:rsid w:val="002E2B6F"/>
    <w:rsid w:val="002F45F0"/>
    <w:rsid w:val="00317C29"/>
    <w:rsid w:val="00327CBC"/>
    <w:rsid w:val="003320EE"/>
    <w:rsid w:val="00334F2C"/>
    <w:rsid w:val="00336A23"/>
    <w:rsid w:val="00341C30"/>
    <w:rsid w:val="00360002"/>
    <w:rsid w:val="0036562B"/>
    <w:rsid w:val="003F7359"/>
    <w:rsid w:val="00445349"/>
    <w:rsid w:val="0046128D"/>
    <w:rsid w:val="0048299C"/>
    <w:rsid w:val="00484EDC"/>
    <w:rsid w:val="00487531"/>
    <w:rsid w:val="00541BCF"/>
    <w:rsid w:val="00541F4C"/>
    <w:rsid w:val="005518AC"/>
    <w:rsid w:val="00560775"/>
    <w:rsid w:val="00560EEB"/>
    <w:rsid w:val="00561951"/>
    <w:rsid w:val="00582AE0"/>
    <w:rsid w:val="005C0180"/>
    <w:rsid w:val="00607CE5"/>
    <w:rsid w:val="006115B9"/>
    <w:rsid w:val="00650C29"/>
    <w:rsid w:val="00674A7C"/>
    <w:rsid w:val="006938C3"/>
    <w:rsid w:val="00696632"/>
    <w:rsid w:val="006A66D7"/>
    <w:rsid w:val="006A77E9"/>
    <w:rsid w:val="006B7958"/>
    <w:rsid w:val="006F7685"/>
    <w:rsid w:val="00704CBA"/>
    <w:rsid w:val="00705572"/>
    <w:rsid w:val="00706430"/>
    <w:rsid w:val="00731CBA"/>
    <w:rsid w:val="00773A44"/>
    <w:rsid w:val="00797029"/>
    <w:rsid w:val="007A1486"/>
    <w:rsid w:val="007B3FCD"/>
    <w:rsid w:val="007D4ADF"/>
    <w:rsid w:val="007D64D6"/>
    <w:rsid w:val="008359BD"/>
    <w:rsid w:val="008601C6"/>
    <w:rsid w:val="00882C02"/>
    <w:rsid w:val="00892675"/>
    <w:rsid w:val="008B0146"/>
    <w:rsid w:val="008B574A"/>
    <w:rsid w:val="008B6AF6"/>
    <w:rsid w:val="008D066C"/>
    <w:rsid w:val="008E023D"/>
    <w:rsid w:val="008E533A"/>
    <w:rsid w:val="00916FEE"/>
    <w:rsid w:val="00946EDC"/>
    <w:rsid w:val="00956C81"/>
    <w:rsid w:val="00983DA0"/>
    <w:rsid w:val="00A010BE"/>
    <w:rsid w:val="00A16290"/>
    <w:rsid w:val="00A46D10"/>
    <w:rsid w:val="00A5052E"/>
    <w:rsid w:val="00A6678A"/>
    <w:rsid w:val="00AB0700"/>
    <w:rsid w:val="00AB2488"/>
    <w:rsid w:val="00AB63B7"/>
    <w:rsid w:val="00AD5D97"/>
    <w:rsid w:val="00B1358F"/>
    <w:rsid w:val="00B23F8D"/>
    <w:rsid w:val="00B337BD"/>
    <w:rsid w:val="00B44CE6"/>
    <w:rsid w:val="00B55BB5"/>
    <w:rsid w:val="00B60464"/>
    <w:rsid w:val="00B64ED7"/>
    <w:rsid w:val="00BA2A28"/>
    <w:rsid w:val="00BA4ECC"/>
    <w:rsid w:val="00BA5F12"/>
    <w:rsid w:val="00BC4C91"/>
    <w:rsid w:val="00BD3153"/>
    <w:rsid w:val="00BF5CB2"/>
    <w:rsid w:val="00C16B1B"/>
    <w:rsid w:val="00C45C24"/>
    <w:rsid w:val="00C52EE5"/>
    <w:rsid w:val="00C569D5"/>
    <w:rsid w:val="00C97BFE"/>
    <w:rsid w:val="00CD18A7"/>
    <w:rsid w:val="00CD393D"/>
    <w:rsid w:val="00CD3E7B"/>
    <w:rsid w:val="00CE7B3C"/>
    <w:rsid w:val="00D03F53"/>
    <w:rsid w:val="00D076F0"/>
    <w:rsid w:val="00D24A19"/>
    <w:rsid w:val="00D55688"/>
    <w:rsid w:val="00D571D1"/>
    <w:rsid w:val="00D91F63"/>
    <w:rsid w:val="00D975D6"/>
    <w:rsid w:val="00DA06B0"/>
    <w:rsid w:val="00DA071D"/>
    <w:rsid w:val="00DA15F5"/>
    <w:rsid w:val="00DB31B6"/>
    <w:rsid w:val="00DC548D"/>
    <w:rsid w:val="00DF38A5"/>
    <w:rsid w:val="00E069BE"/>
    <w:rsid w:val="00E2565C"/>
    <w:rsid w:val="00E64141"/>
    <w:rsid w:val="00E8550F"/>
    <w:rsid w:val="00E91BB5"/>
    <w:rsid w:val="00E927FE"/>
    <w:rsid w:val="00EA6358"/>
    <w:rsid w:val="00EA6E67"/>
    <w:rsid w:val="00ED16BD"/>
    <w:rsid w:val="00EF0254"/>
    <w:rsid w:val="00F068BC"/>
    <w:rsid w:val="00F67D4D"/>
    <w:rsid w:val="00FA05CA"/>
    <w:rsid w:val="00FA1D0D"/>
    <w:rsid w:val="00FC5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0B79F2"/>
  <w15:chartTrackingRefBased/>
  <w15:docId w15:val="{1F445DDE-3C19-364E-BED3-D58C3EAF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632"/>
    <w:rPr>
      <w:rFonts w:ascii="宋体" w:eastAsia="宋体" w:hAnsi="宋体" w:cs="宋体"/>
      <w:kern w:val="0"/>
      <w:sz w:val="24"/>
    </w:rPr>
  </w:style>
  <w:style w:type="paragraph" w:styleId="1">
    <w:name w:val="heading 1"/>
    <w:basedOn w:val="a"/>
    <w:next w:val="a"/>
    <w:link w:val="10"/>
    <w:autoRedefine/>
    <w:qFormat/>
    <w:rsid w:val="008E023D"/>
    <w:pPr>
      <w:keepNext/>
      <w:keepLines/>
      <w:widowControl w:val="0"/>
      <w:spacing w:before="374" w:after="120" w:line="360"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autoRedefine/>
    <w:uiPriority w:val="9"/>
    <w:unhideWhenUsed/>
    <w:qFormat/>
    <w:rsid w:val="00C52EE5"/>
    <w:pPr>
      <w:keepNext/>
      <w:keepLines/>
      <w:widowControl w:val="0"/>
      <w:spacing w:before="20" w:after="20" w:line="20" w:lineRule="atLeast"/>
      <w:jc w:val="both"/>
      <w:outlineLvl w:val="1"/>
    </w:pPr>
    <w:rPr>
      <w:rFonts w:ascii="Times New Roman" w:hAnsi="Times New Roman" w:cs="Times New Roman (标题 CS)"/>
      <w:bCs/>
      <w:kern w:val="2"/>
      <w:szCs w:val="32"/>
    </w:rPr>
  </w:style>
  <w:style w:type="paragraph" w:styleId="3">
    <w:name w:val="heading 3"/>
    <w:basedOn w:val="a"/>
    <w:link w:val="30"/>
    <w:autoRedefine/>
    <w:uiPriority w:val="9"/>
    <w:qFormat/>
    <w:rsid w:val="00916FEE"/>
    <w:pPr>
      <w:numPr>
        <w:numId w:val="3"/>
      </w:numPr>
      <w:ind w:left="420" w:hanging="420"/>
      <w:outlineLvl w:val="2"/>
    </w:pPr>
    <w:rPr>
      <w:rFonts w:ascii="Times New Roman" w:hAnsi="Times New Roman"/>
      <w:bCs/>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Table Simple 1"/>
    <w:basedOn w:val="a1"/>
    <w:rsid w:val="00B44CE6"/>
    <w:pPr>
      <w:widowControl w:val="0"/>
      <w:spacing w:line="288" w:lineRule="auto"/>
      <w:ind w:firstLineChars="200" w:firstLine="200"/>
      <w:jc w:val="both"/>
    </w:pPr>
    <w:rPr>
      <w:rFonts w:ascii="Times New Roman" w:eastAsia="Times New Roman" w:hAnsi="Times New Roman" w:cs="Times New Roman"/>
      <w:kern w:val="0"/>
      <w:sz w:val="20"/>
      <w:szCs w:val="20"/>
    </w:rPr>
    <w:tblPr>
      <w:tblBorders>
        <w:top w:val="single" w:sz="12" w:space="0" w:color="000000" w:themeColor="text1"/>
        <w:bottom w:val="single" w:sz="12" w:space="0" w:color="000000" w:themeColor="text1"/>
      </w:tblBorders>
    </w:tblPr>
    <w:tcPr>
      <w:shd w:val="clear" w:color="auto" w:fill="auto"/>
    </w:tcPr>
    <w:tblStylePr w:type="firstRow">
      <w:rPr>
        <w:rFonts w:ascii="Times New Roman" w:eastAsiaTheme="minorEastAsia" w:hAnsi="Times New Roman"/>
      </w:rPr>
      <w:tblPr/>
      <w:tcPr>
        <w:tcBorders>
          <w:top w:val="single" w:sz="12" w:space="0" w:color="auto"/>
          <w:bottom w:val="single" w:sz="8" w:space="0" w:color="auto"/>
        </w:tcBorders>
        <w:shd w:val="clear" w:color="auto" w:fill="auto"/>
      </w:tcPr>
    </w:tblStylePr>
    <w:tblStylePr w:type="lastRow">
      <w:tblPr/>
      <w:tcPr>
        <w:tcBorders>
          <w:top w:val="nil"/>
          <w:bottom w:val="single" w:sz="12" w:space="0" w:color="000000" w:themeColor="text1"/>
        </w:tcBorders>
        <w:shd w:val="clear" w:color="auto" w:fill="auto"/>
      </w:tcPr>
    </w:tblStylePr>
  </w:style>
  <w:style w:type="table" w:styleId="a3">
    <w:name w:val="Table Grid"/>
    <w:aliases w:val="邓同学的三线表"/>
    <w:basedOn w:val="a1"/>
    <w:rsid w:val="002E2B6F"/>
    <w:pPr>
      <w:widowControl w:val="0"/>
      <w:spacing w:line="264" w:lineRule="auto"/>
      <w:ind w:firstLineChars="200" w:firstLine="200"/>
      <w:jc w:val="both"/>
    </w:pPr>
    <w:rPr>
      <w:rFonts w:ascii="Times New Roman" w:eastAsia="宋体" w:hAnsi="Times New Roman" w:cs="Times New Roman"/>
      <w:kern w:val="0"/>
      <w:sz w:val="20"/>
      <w:szCs w:val="20"/>
    </w:rPr>
    <w:tblPr>
      <w:tblBorders>
        <w:top w:val="single" w:sz="12" w:space="0" w:color="auto"/>
        <w:bottom w:val="single" w:sz="12" w:space="0" w:color="auto"/>
      </w:tblBorders>
    </w:tblPr>
    <w:tblStylePr w:type="firstRow">
      <w:tblPr/>
      <w:tcPr>
        <w:tcBorders>
          <w:top w:val="single" w:sz="12" w:space="0" w:color="auto"/>
          <w:left w:val="nil"/>
          <w:bottom w:val="single" w:sz="8" w:space="0" w:color="auto"/>
          <w:right w:val="nil"/>
          <w:insideH w:val="nil"/>
          <w:insideV w:val="nil"/>
          <w:tl2br w:val="nil"/>
          <w:tr2bl w:val="nil"/>
        </w:tcBorders>
      </w:tcPr>
    </w:tblStylePr>
  </w:style>
  <w:style w:type="character" w:customStyle="1" w:styleId="10">
    <w:name w:val="标题 1 字符"/>
    <w:basedOn w:val="a0"/>
    <w:link w:val="1"/>
    <w:rsid w:val="008E023D"/>
    <w:rPr>
      <w:b/>
      <w:bCs/>
      <w:kern w:val="44"/>
      <w:sz w:val="44"/>
      <w:szCs w:val="44"/>
    </w:rPr>
  </w:style>
  <w:style w:type="character" w:customStyle="1" w:styleId="20">
    <w:name w:val="标题 2 字符"/>
    <w:basedOn w:val="a0"/>
    <w:link w:val="2"/>
    <w:uiPriority w:val="9"/>
    <w:rsid w:val="00C52EE5"/>
    <w:rPr>
      <w:rFonts w:ascii="Times New Roman" w:eastAsia="宋体" w:hAnsi="Times New Roman" w:cs="Times New Roman (标题 CS)"/>
      <w:bCs/>
      <w:sz w:val="24"/>
      <w:szCs w:val="32"/>
    </w:rPr>
  </w:style>
  <w:style w:type="character" w:customStyle="1" w:styleId="30">
    <w:name w:val="标题 3 字符"/>
    <w:basedOn w:val="a0"/>
    <w:link w:val="3"/>
    <w:uiPriority w:val="9"/>
    <w:rsid w:val="00916FEE"/>
    <w:rPr>
      <w:rFonts w:ascii="Times New Roman" w:eastAsia="宋体" w:hAnsi="Times New Roman" w:cs="宋体"/>
      <w:bCs/>
      <w:kern w:val="0"/>
      <w:sz w:val="24"/>
      <w:szCs w:val="27"/>
    </w:rPr>
  </w:style>
  <w:style w:type="paragraph" w:styleId="a4">
    <w:name w:val="List Paragraph"/>
    <w:basedOn w:val="a"/>
    <w:uiPriority w:val="34"/>
    <w:qFormat/>
    <w:rsid w:val="00BA4ECC"/>
    <w:pPr>
      <w:widowControl w:val="0"/>
      <w:spacing w:line="0" w:lineRule="atLeast"/>
      <w:ind w:firstLineChars="200" w:firstLine="420"/>
      <w:jc w:val="both"/>
    </w:pPr>
    <w:rPr>
      <w:rFonts w:asciiTheme="minorHAnsi" w:eastAsia="Songti SC" w:hAnsiTheme="minorHAnsi" w:cs="Times New Roman (正文 CS 字体)"/>
      <w:kern w:val="2"/>
    </w:rPr>
  </w:style>
  <w:style w:type="character" w:styleId="a5">
    <w:name w:val="Placeholder Text"/>
    <w:basedOn w:val="a0"/>
    <w:uiPriority w:val="99"/>
    <w:semiHidden/>
    <w:rsid w:val="0048299C"/>
    <w:rPr>
      <w:color w:val="808080"/>
    </w:rPr>
  </w:style>
  <w:style w:type="paragraph" w:styleId="a6">
    <w:name w:val="Normal (Web)"/>
    <w:basedOn w:val="a"/>
    <w:uiPriority w:val="99"/>
    <w:unhideWhenUsed/>
    <w:rsid w:val="00EA635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311652">
      <w:bodyDiv w:val="1"/>
      <w:marLeft w:val="0"/>
      <w:marRight w:val="0"/>
      <w:marTop w:val="0"/>
      <w:marBottom w:val="0"/>
      <w:divBdr>
        <w:top w:val="none" w:sz="0" w:space="0" w:color="auto"/>
        <w:left w:val="none" w:sz="0" w:space="0" w:color="auto"/>
        <w:bottom w:val="none" w:sz="0" w:space="0" w:color="auto"/>
        <w:right w:val="none" w:sz="0" w:space="0" w:color="auto"/>
      </w:divBdr>
    </w:div>
    <w:div w:id="730081633">
      <w:bodyDiv w:val="1"/>
      <w:marLeft w:val="0"/>
      <w:marRight w:val="0"/>
      <w:marTop w:val="0"/>
      <w:marBottom w:val="0"/>
      <w:divBdr>
        <w:top w:val="none" w:sz="0" w:space="0" w:color="auto"/>
        <w:left w:val="none" w:sz="0" w:space="0" w:color="auto"/>
        <w:bottom w:val="none" w:sz="0" w:space="0" w:color="auto"/>
        <w:right w:val="none" w:sz="0" w:space="0" w:color="auto"/>
      </w:divBdr>
      <w:divsChild>
        <w:div w:id="205026840">
          <w:marLeft w:val="0"/>
          <w:marRight w:val="0"/>
          <w:marTop w:val="0"/>
          <w:marBottom w:val="0"/>
          <w:divBdr>
            <w:top w:val="none" w:sz="0" w:space="0" w:color="auto"/>
            <w:left w:val="none" w:sz="0" w:space="0" w:color="auto"/>
            <w:bottom w:val="none" w:sz="0" w:space="0" w:color="auto"/>
            <w:right w:val="none" w:sz="0" w:space="0" w:color="auto"/>
          </w:divBdr>
          <w:divsChild>
            <w:div w:id="1159812139">
              <w:marLeft w:val="0"/>
              <w:marRight w:val="0"/>
              <w:marTop w:val="0"/>
              <w:marBottom w:val="0"/>
              <w:divBdr>
                <w:top w:val="none" w:sz="0" w:space="0" w:color="auto"/>
                <w:left w:val="none" w:sz="0" w:space="0" w:color="auto"/>
                <w:bottom w:val="none" w:sz="0" w:space="0" w:color="auto"/>
                <w:right w:val="none" w:sz="0" w:space="0" w:color="auto"/>
              </w:divBdr>
              <w:divsChild>
                <w:div w:id="20615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2777">
      <w:bodyDiv w:val="1"/>
      <w:marLeft w:val="0"/>
      <w:marRight w:val="0"/>
      <w:marTop w:val="0"/>
      <w:marBottom w:val="0"/>
      <w:divBdr>
        <w:top w:val="none" w:sz="0" w:space="0" w:color="auto"/>
        <w:left w:val="none" w:sz="0" w:space="0" w:color="auto"/>
        <w:bottom w:val="none" w:sz="0" w:space="0" w:color="auto"/>
        <w:right w:val="none" w:sz="0" w:space="0" w:color="auto"/>
      </w:divBdr>
    </w:div>
    <w:div w:id="1367027653">
      <w:bodyDiv w:val="1"/>
      <w:marLeft w:val="0"/>
      <w:marRight w:val="0"/>
      <w:marTop w:val="0"/>
      <w:marBottom w:val="0"/>
      <w:divBdr>
        <w:top w:val="none" w:sz="0" w:space="0" w:color="auto"/>
        <w:left w:val="none" w:sz="0" w:space="0" w:color="auto"/>
        <w:bottom w:val="none" w:sz="0" w:space="0" w:color="auto"/>
        <w:right w:val="none" w:sz="0" w:space="0" w:color="auto"/>
      </w:divBdr>
    </w:div>
    <w:div w:id="1578200896">
      <w:bodyDiv w:val="1"/>
      <w:marLeft w:val="0"/>
      <w:marRight w:val="0"/>
      <w:marTop w:val="0"/>
      <w:marBottom w:val="0"/>
      <w:divBdr>
        <w:top w:val="none" w:sz="0" w:space="0" w:color="auto"/>
        <w:left w:val="none" w:sz="0" w:space="0" w:color="auto"/>
        <w:bottom w:val="none" w:sz="0" w:space="0" w:color="auto"/>
        <w:right w:val="none" w:sz="0" w:space="0" w:color="auto"/>
      </w:divBdr>
    </w:div>
    <w:div w:id="1644433399">
      <w:bodyDiv w:val="1"/>
      <w:marLeft w:val="0"/>
      <w:marRight w:val="0"/>
      <w:marTop w:val="0"/>
      <w:marBottom w:val="0"/>
      <w:divBdr>
        <w:top w:val="none" w:sz="0" w:space="0" w:color="auto"/>
        <w:left w:val="none" w:sz="0" w:space="0" w:color="auto"/>
        <w:bottom w:val="none" w:sz="0" w:space="0" w:color="auto"/>
        <w:right w:val="none" w:sz="0" w:space="0" w:color="auto"/>
      </w:divBdr>
    </w:div>
    <w:div w:id="1843617014">
      <w:bodyDiv w:val="1"/>
      <w:marLeft w:val="0"/>
      <w:marRight w:val="0"/>
      <w:marTop w:val="0"/>
      <w:marBottom w:val="0"/>
      <w:divBdr>
        <w:top w:val="none" w:sz="0" w:space="0" w:color="auto"/>
        <w:left w:val="none" w:sz="0" w:space="0" w:color="auto"/>
        <w:bottom w:val="none" w:sz="0" w:space="0" w:color="auto"/>
        <w:right w:val="none" w:sz="0" w:space="0" w:color="auto"/>
      </w:divBdr>
      <w:divsChild>
        <w:div w:id="1507668571">
          <w:marLeft w:val="0"/>
          <w:marRight w:val="0"/>
          <w:marTop w:val="0"/>
          <w:marBottom w:val="0"/>
          <w:divBdr>
            <w:top w:val="none" w:sz="0" w:space="0" w:color="auto"/>
            <w:left w:val="none" w:sz="0" w:space="0" w:color="auto"/>
            <w:bottom w:val="none" w:sz="0" w:space="0" w:color="auto"/>
            <w:right w:val="none" w:sz="0" w:space="0" w:color="auto"/>
          </w:divBdr>
          <w:divsChild>
            <w:div w:id="1131560827">
              <w:marLeft w:val="0"/>
              <w:marRight w:val="0"/>
              <w:marTop w:val="0"/>
              <w:marBottom w:val="0"/>
              <w:divBdr>
                <w:top w:val="none" w:sz="0" w:space="0" w:color="auto"/>
                <w:left w:val="none" w:sz="0" w:space="0" w:color="auto"/>
                <w:bottom w:val="none" w:sz="0" w:space="0" w:color="auto"/>
                <w:right w:val="none" w:sz="0" w:space="0" w:color="auto"/>
              </w:divBdr>
              <w:divsChild>
                <w:div w:id="14182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39789">
      <w:bodyDiv w:val="1"/>
      <w:marLeft w:val="0"/>
      <w:marRight w:val="0"/>
      <w:marTop w:val="0"/>
      <w:marBottom w:val="0"/>
      <w:divBdr>
        <w:top w:val="none" w:sz="0" w:space="0" w:color="auto"/>
        <w:left w:val="none" w:sz="0" w:space="0" w:color="auto"/>
        <w:bottom w:val="none" w:sz="0" w:space="0" w:color="auto"/>
        <w:right w:val="none" w:sz="0" w:space="0" w:color="auto"/>
      </w:divBdr>
      <w:divsChild>
        <w:div w:id="1967731368">
          <w:marLeft w:val="0"/>
          <w:marRight w:val="0"/>
          <w:marTop w:val="0"/>
          <w:marBottom w:val="0"/>
          <w:divBdr>
            <w:top w:val="none" w:sz="0" w:space="0" w:color="auto"/>
            <w:left w:val="none" w:sz="0" w:space="0" w:color="auto"/>
            <w:bottom w:val="none" w:sz="0" w:space="0" w:color="auto"/>
            <w:right w:val="none" w:sz="0" w:space="0" w:color="auto"/>
          </w:divBdr>
          <w:divsChild>
            <w:div w:id="1971746290">
              <w:marLeft w:val="0"/>
              <w:marRight w:val="0"/>
              <w:marTop w:val="0"/>
              <w:marBottom w:val="0"/>
              <w:divBdr>
                <w:top w:val="none" w:sz="0" w:space="0" w:color="auto"/>
                <w:left w:val="none" w:sz="0" w:space="0" w:color="auto"/>
                <w:bottom w:val="none" w:sz="0" w:space="0" w:color="auto"/>
                <w:right w:val="none" w:sz="0" w:space="0" w:color="auto"/>
              </w:divBdr>
              <w:divsChild>
                <w:div w:id="15548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10977">
      <w:bodyDiv w:val="1"/>
      <w:marLeft w:val="0"/>
      <w:marRight w:val="0"/>
      <w:marTop w:val="0"/>
      <w:marBottom w:val="0"/>
      <w:divBdr>
        <w:top w:val="none" w:sz="0" w:space="0" w:color="auto"/>
        <w:left w:val="none" w:sz="0" w:space="0" w:color="auto"/>
        <w:bottom w:val="none" w:sz="0" w:space="0" w:color="auto"/>
        <w:right w:val="none" w:sz="0" w:space="0" w:color="auto"/>
      </w:divBdr>
    </w:div>
    <w:div w:id="20841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玲</dc:creator>
  <cp:keywords/>
  <dc:description/>
  <cp:lastModifiedBy>周 玲</cp:lastModifiedBy>
  <cp:revision>4</cp:revision>
  <dcterms:created xsi:type="dcterms:W3CDTF">2020-09-11T10:56:00Z</dcterms:created>
  <dcterms:modified xsi:type="dcterms:W3CDTF">2020-09-14T02:20:00Z</dcterms:modified>
</cp:coreProperties>
</file>