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入职欢迎信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入职文书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正文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＿＿＿＿ 您好：</w:t>
      </w:r>
    </w:p>
    <w:p>
      <w:pPr>
        <w:spacing w:line="360" w:lineRule="auto" w:before="0" w:after="40"/>
      </w:pPr>
      <w:r>
        <w:rPr>
          <w:rFonts w:ascii="Microsoft YaHei" w:hAnsi="Microsoft YaHei" w:eastAsia="Microsoft YaHei"/>
          <w:b w:val="0"/>
          <w:i w:val="0"/>
          <w:sz w:val="28"/>
        </w:rPr>
        <w:t>欢迎加入XXAI原生组织！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我们是一家精密机械 / 汽车零部件（模塑产品）制造企业，现有员工 420 人、11 个部门，今年正在打六场硬仗：H1 营收冲刺 3.5 亿、H2 新品营收占比 40%、H3 交付周期 32 天、H4 人均产值 80 万、H5 外部质量损失率 1.5%、H6 核心人才流失 10%。每个人的工作，都会在其中某场硬仗里找到位置。</w:t>
      </w:r>
    </w:p>
    <w:p>
      <w:pPr>
        <w:spacing w:line="360" w:lineRule="auto" w:before="0" w:after="40"/>
      </w:pPr>
      <w:r>
        <w:rPr>
          <w:rFonts w:ascii="Microsoft YaHei" w:hAnsi="Microsoft YaHei" w:eastAsia="Microsoft YaHei"/>
          <w:b w:val="0"/>
          <w:i w:val="0"/>
          <w:sz w:val="28"/>
        </w:rPr>
        <w:t>入职第一周，请完成以下事项：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#</w:t>
            </w:r>
          </w:p>
        </w:tc>
        <w:tc>
          <w:tcPr>
            <w:tcW w:type="dxa" w:w="45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事项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对接人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提交入职材料（身份证、学历、离职证明、体检报告、银行卡）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＿＿＿＿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签订书面劳动合同（入职 1 个月内）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＿＿＿＿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阅读并签收《员工手册》等制度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＿＿＿＿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4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领取工牌、办公用品、开通账号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行政 ＿＿＿＿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5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参加三级安全教育（生产岗位必须）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安全 ＿＿＿＿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6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与导师见面，确认 30 天融入计划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导师 ＿＿＿＿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我们的价值观是：客户第一、精益改善、担当负责、专业精进、诚信合规。希望你在这里既能做成事，也能长本事。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祝工作顺利！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 人力资源部　　＿＿年＿＿月＿＿日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