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炬视数字人分身工作台 · 团队使用手册</w:t>
      </w:r>
    </w:p>
    <w:p/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适用对象：公司全体使用本工作台的同事</w:t>
      </w:r>
    </w:p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一句话：把公司统一资料 + AI，装进一个桌面软件。9 个「数字人分身」对应公司 9 类角色，你只管上传资料、说需求、拿产出，不用记命令、不用手动整理文件夹。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2"/>
      </w:pPr>
      <w:r>
        <w:t xml:space="preserve">一、这个软件是什么</w:t>
      </w:r>
    </w:p>
    <w:p/>
    <w:p>
      <w:pPr>
        <w:pStyle w:val="ListParagraph"/>
        <w:numPr>
          <w:ilvl w:val="0"/>
          <w:numId w:val="2"/>
        </w:numPr>
      </w:pPr>
      <w:r>
        <w:t xml:space="preserve">左边一列是 </w:t>
      </w:r>
      <w:r>
        <w:rPr>
          <w:b/>
          <w:bCs/>
        </w:rPr>
        <w:t xml:space="preserve">9 个分身</w:t>
      </w:r>
      <w:r>
        <w:t xml:space="preserve">（销售 / 解决方案 / 招投标 / 法务 / 运营 / 品牌 / 行政人力 / 财务 / 行业情报）。点谁就进谁的工作台。</w:t>
      </w:r>
    </w:p>
    <w:p>
      <w:pPr>
        <w:pStyle w:val="ListParagraph"/>
        <w:numPr>
          <w:ilvl w:val="0"/>
          <w:numId w:val="2"/>
        </w:numPr>
      </w:pPr>
      <w:r>
        <w:t xml:space="preserve">每个工作台大体是三块：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左侧工具区</w:t>
      </w:r>
      <w:r>
        <w:t xml:space="preserve">：上传资料、管项目、看库；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中间对话区</w:t>
      </w:r>
      <w:r>
        <w:t xml:space="preserve">：跟这个分身说需求、让它干活；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右侧产出面板</w:t>
      </w:r>
      <w:r>
        <w:t xml:space="preserve">（点 `‹` / `›` 展开）：列出这个分身生成的文件，可「转 Word」、可在 Finder 里定位。</w:t>
      </w:r>
    </w:p>
    <w:p>
      <w:pPr>
        <w:pStyle w:val="ListParagraph"/>
        <w:numPr>
          <w:ilvl w:val="0"/>
          <w:numId w:val="2"/>
        </w:numPr>
      </w:pPr>
      <w:r>
        <w:t xml:space="preserve">所有资料和产出都放在一个</w:t>
      </w:r>
      <w:r>
        <w:rPr>
          <w:b/>
          <w:bCs/>
        </w:rPr>
        <w:t xml:space="preserve">数据目录</w:t>
      </w:r>
      <w:r>
        <w:t xml:space="preserve">（company-os 仓库）里，分门别类，不会乱。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2"/>
      </w:pPr>
      <w:r>
        <w:t xml:space="preserve">二、第一次使用（开机到能干活）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选公司 → 选自己的名字</w:t>
      </w:r>
      <w:r>
        <w:t xml:space="preserve">（可设 4 位 PIN）。</w:t>
      </w:r>
    </w:p>
    <w:p>
      <w:pPr>
        <w:pStyle w:val="ListParagraph"/>
        <w:numPr>
          <w:ilvl w:val="0"/>
          <w:numId w:val="2"/>
        </w:numPr>
      </w:pPr>
      <w:r>
        <w:t xml:space="preserve">这只是给产出文件留个「谁做的」痕迹，</w:t>
      </w:r>
      <w:r>
        <w:rPr>
          <w:b/>
          <w:bCs/>
        </w:rPr>
        <w:t xml:space="preserve">不是账号安全体系</w:t>
      </w:r>
      <w:r>
        <w:t xml:space="preserve">，PIN 忘了找管理员重置即可。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管理员 vs 普通员工</w:t>
      </w:r>
    </w:p>
    <w:p>
      <w:pPr>
        <w:pStyle w:val="ListParagraph"/>
        <w:numPr>
          <w:ilvl w:val="0"/>
          <w:numId w:val="2"/>
        </w:numPr>
      </w:pPr>
      <w:r>
        <w:t xml:space="preserve">管理员：能进 </w:t>
      </w:r>
      <w:r>
        <w:rPr>
          <w:b/>
          <w:bCs/>
        </w:rPr>
        <w:t xml:space="preserve">⚙️ 设置</w:t>
      </w:r>
      <w:r>
        <w:t xml:space="preserve">（配数据目录、模型供应商、成员权限）。</w:t>
      </w:r>
    </w:p>
    <w:p>
      <w:pPr>
        <w:pStyle w:val="ListParagraph"/>
        <w:numPr>
          <w:ilvl w:val="0"/>
          <w:numId w:val="2"/>
        </w:numPr>
      </w:pPr>
      <w:r>
        <w:t xml:space="preserve">普通员工：看不到设置页，专心用分身干活（上传 / 生成）。新注册的成员默认普通员工。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⚙️ 设置页（管理员配一次）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数据目录</w:t>
      </w:r>
      <w:r>
        <w:t xml:space="preserve">：指向 company-os 仓库根目录（里面有 knowledge/、outputs/、bidding/ 等）。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模型供应商</w:t>
      </w:r>
      <w:r>
        <w:t xml:space="preserve">：点一个标签切换，对全部 9 个分身生效；每个供应商的 Key 独立保存。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Key</w:t>
      </w:r>
      <w:r>
        <w:t xml:space="preserve">：只存本机，不会同步到仓库或网络。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☁️ 一键同步</w:t>
      </w:r>
      <w:r>
        <w:t xml:space="preserve">（左下角按钮）</w:t>
      </w:r>
    </w:p>
    <w:p>
      <w:pPr>
        <w:pStyle w:val="ListParagraph"/>
        <w:numPr>
          <w:ilvl w:val="0"/>
          <w:numId w:val="2"/>
        </w:numPr>
      </w:pPr>
      <w:r>
        <w:t xml:space="preserve">每天首次打开、关闭软件时会提醒你点一下。它同步的是公司「大脑与库」。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你上传的原件、生成的产出留在本机，不参与同步</w:t>
      </w:r>
      <w:r>
        <w:t xml:space="preserve">（避免把大文件、敏感件传出去）。</w:t>
      </w:r>
    </w:p>
    <w:p>
      <w:pPr>
        <w:pStyle w:val="ListParagraph"/>
        <w:numPr>
          <w:ilvl w:val="0"/>
          <w:numId w:val="2"/>
        </w:numPr>
      </w:pPr>
      <w:r>
        <w:t xml:space="preserve">管理员机器连 GitHub；成员机器可指向内网仓库，无需外网。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2"/>
      </w:pPr>
      <w:r>
        <w:t xml:space="preserve">三、每个分身都通用的几个操作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📎 上传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文件复制进 `inbox/` 下</w:t>
            </w:r>
            <w:r>
              <w:rPr>
                <w:b/>
                <w:bCs/>
              </w:rPr>
              <w:t xml:space="preserve">当前分身自己的文件夹</w:t>
            </w:r>
            <w:r>
              <w:t xml:space="preserve">（如销售 → `inbox/01_销售_sales/`），发消息时一并带给分身读取。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输入框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`Enter` 发送，`Shift+Enter` 换行。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停止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任务进行中出现，点它中断本次调用（</w:t>
            </w:r>
            <w:r>
              <w:rPr>
                <w:b/>
                <w:bCs/>
              </w:rPr>
              <w:t xml:space="preserve">已生成的文件不会撤销</w:t>
            </w:r>
            <w:r>
              <w:t xml:space="preserve">）。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⚡ 快捷指令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部分分身有预设模板按钮，点了会</w:t>
            </w:r>
            <w:r>
              <w:rPr>
                <w:b/>
                <w:bCs/>
              </w:rPr>
              <w:t xml:space="preserve">填进输入框</w:t>
            </w:r>
            <w:r>
              <w:t xml:space="preserve">，你改好占位内容再发，不会自动发出去。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‹ / › 产出面板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右侧展开，列出 `outputs/该分身/` 的产出，可「转 Word」、可定位到 Finder、可另存副本。</w:t>
            </w:r>
          </w:p>
        </w:tc>
      </w:tr>
    </w:tbl>
    <w:p/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2"/>
      </w:pPr>
      <w:r>
        <w:t xml:space="preserve">四、9 个分身逐个说明</w:t>
      </w:r>
    </w:p>
    <w:p/>
    <w:p>
      <w:pPr>
        <w:pStyle w:val="Heading3"/>
      </w:pPr>
      <w:r>
        <w:t xml:space="preserve">1. 销售（sales）—— 产品库 / 报价单 / 客户 CRM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什么时候用</w:t>
      </w:r>
      <w:r>
        <w:t xml:space="preserve">：对客户报价、整理产品库、维护客户跟进。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上传入口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`📎 供应商资料`：xlsx/csv/pdf/docx/doc。Excel 表头能对上（品名/单价/厂家）可「直接导入」（不耗 AI）；对不上的和 PDF/Word 点「AI 解析入库」。→ 落 `inbox/01_销售_sales/供应商资料/`</w:t>
      </w:r>
    </w:p>
    <w:p>
      <w:pPr>
        <w:pStyle w:val="ListParagraph"/>
        <w:numPr>
          <w:ilvl w:val="0"/>
          <w:numId w:val="2"/>
        </w:numPr>
      </w:pPr>
      <w:r>
        <w:t xml:space="preserve">`🏷️ 投标报价文件`：上传投标报价表，按产品名回填投标报价到产品库。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产出目录</w:t>
      </w:r>
      <w:r>
        <w:t xml:space="preserve">：报价文件 → `outputs/01_销售_sales/{日期_客户_报价}/`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要点</w:t>
      </w:r>
      <w:r>
        <w:t xml:space="preserve">：价格分三档——</w:t>
      </w:r>
      <w:r>
        <w:rPr>
          <w:b/>
          <w:bCs/>
        </w:rPr>
        <w:t xml:space="preserve">成本价（采购侧）/ 建议销售价（对客户）/ 投标报价</w:t>
      </w:r>
      <w:r>
        <w:t xml:space="preserve">。</w:t>
      </w:r>
      <w:r>
        <w:rPr>
          <w:b/>
          <w:bCs/>
        </w:rPr>
        <w:t xml:space="preserve">成本价、供应商联系方式绝不进对外报价单。</w:t>
      </w:r>
    </w:p>
    <w:p/>
    <w:p>
      <w:pPr>
        <w:pStyle w:val="Heading3"/>
      </w:pPr>
      <w:r>
        <w:t xml:space="preserve">2. 解决方案（solution）—— 需求文件 / 资料库 / 生成方案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什么时候用</w:t>
      </w:r>
      <w:r>
        <w:t xml:space="preserve">：把钉钉会议需求变成一份技术/解决方案。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上传入口</w:t>
      </w:r>
      <w:r>
        <w:t xml:space="preserve">：`需求文件` 上传录音（mp3/m4a/wav）和需求纪要（md/docx/pdf）→ 落 `inbox/02_解决方案_solution/需求文件/`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特色</w:t>
      </w:r>
      <w:r>
        <w:t xml:space="preserve">：录音在</w:t>
      </w:r>
      <w:r>
        <w:rPr>
          <w:b/>
          <w:bCs/>
        </w:rPr>
        <w:t xml:space="preserve">本机离线 whisper 转写</w:t>
      </w:r>
      <w:r>
        <w:t xml:space="preserve">（不耗 AI 额度、不上传外网），生成 `xx_转写.md`。首次用需装一次引擎（工作台会给命令），重要数字建议对照录音核对。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产出目录</w:t>
      </w:r>
      <w:r>
        <w:t xml:space="preserve">：方案 → `outputs/02_解决方案_solution/{日期_项目}/`（右侧「转 Word」）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要点</w:t>
      </w:r>
      <w:r>
        <w:t xml:space="preserve">：产品名称/参数以 `knowledge/products/` 为准。</w:t>
      </w:r>
    </w:p>
    <w:p/>
    <w:p>
      <w:pPr>
        <w:pStyle w:val="Heading3"/>
      </w:pPr>
      <w:r>
        <w:t xml:space="preserve">3. 招投标（bidding）—— 台账 / 项目卡 / 三册投标文件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什么时候用</w:t>
      </w:r>
      <w:r>
        <w:t xml:space="preserve">：处理招标文件、写质疑函、拼投标文件。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上传入口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`＋ 新招标项目`：选招标原件 → 自动建项目并触发解析。→ 落 `inbox/03_招投标_bidding/{日期_项目}/01_招标文件/`</w:t>
      </w:r>
    </w:p>
    <w:p>
      <w:pPr>
        <w:pStyle w:val="ListParagraph"/>
        <w:numPr>
          <w:ilvl w:val="0"/>
          <w:numId w:val="2"/>
        </w:numPr>
      </w:pPr>
      <w:r>
        <w:t xml:space="preserve">`＋ 答疑澄清`：答疑/澄清/变更公告 → 项目的 `02_答疑澄清/`</w:t>
      </w:r>
    </w:p>
    <w:p>
      <w:pPr>
        <w:pStyle w:val="ListParagraph"/>
        <w:numPr>
          <w:ilvl w:val="0"/>
          <w:numId w:val="2"/>
        </w:numPr>
      </w:pPr>
      <w:r>
        <w:t xml:space="preserve">`📎 上传素材`：补传资料到</w:t>
      </w:r>
      <w:r>
        <w:rPr>
          <w:b/>
          <w:bCs/>
        </w:rPr>
        <w:t xml:space="preserve">跨项目共享素材库</w:t>
      </w:r>
      <w:r>
        <w:t xml:space="preserve">（不是本项目专属）。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台账与分类</w:t>
      </w:r>
      <w:r>
        <w:t xml:space="preserve">：项目列表</w:t>
      </w:r>
      <w:r>
        <w:rPr>
          <w:b/>
          <w:bCs/>
        </w:rPr>
        <w:t xml:space="preserve">按公告类型分组</w:t>
      </w:r>
      <w:r>
        <w:t xml:space="preserve">（📌采购意向 / 📋意见征询 / 📢采购公告 / 📁其他），可折叠；按投标截止日倒计时排序（3 天内红色），可按状态筛选；「导出 CSV」出整表台账。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下载招标文件</w:t>
      </w:r>
      <w:r>
        <w:t xml:space="preserve">（项目详情内）：</w:t>
      </w:r>
    </w:p>
    <w:p>
      <w:pPr>
        <w:pStyle w:val="ListParagraph"/>
        <w:numPr>
          <w:ilvl w:val="0"/>
          <w:numId w:val="2"/>
        </w:numPr>
      </w:pPr>
      <w:r>
        <w:t xml:space="preserve">采购意向 → 直接提示「无正式招标文件」；</w:t>
      </w:r>
    </w:p>
    <w:p>
      <w:pPr>
        <w:pStyle w:val="ListParagraph"/>
        <w:numPr>
          <w:ilvl w:val="0"/>
          <w:numId w:val="2"/>
        </w:numPr>
      </w:pPr>
      <w:r>
        <w:t xml:space="preserve">意见征询 / 采购公告 → 先探测附件清单，</w:t>
      </w:r>
      <w:r>
        <w:rPr>
          <w:b/>
          <w:bCs/>
        </w:rPr>
        <w:t xml:space="preserve">弹窗让你确认后再下载</w:t>
      </w:r>
      <w:r>
        <w:t xml:space="preserve">到 `01_招标文件/`。</w:t>
      </w:r>
    </w:p>
    <w:p>
      <w:pPr>
        <w:pStyle w:val="ListParagraph"/>
        <w:numPr>
          <w:ilvl w:val="0"/>
          <w:numId w:val="2"/>
        </w:numPr>
      </w:pPr>
      <w:r>
        <w:t xml:space="preserve">非浙江政采源 / 需登录时按提示手动下载或先登录调试浏览器。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忽略项目</w:t>
      </w:r>
      <w:r>
        <w:t xml:space="preserve">：项目详情右上「忽略」→ 把该项目两侧文件夹</w:t>
      </w:r>
      <w:r>
        <w:rPr>
          <w:b/>
          <w:bCs/>
        </w:rPr>
        <w:t xml:space="preserve">移入系统废纸篓（可恢复）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产出目录</w:t>
      </w:r>
      <w:r>
        <w:t xml:space="preserve">：`outputs/03_招投标_bidding/{同名项目}/`（`01_招标解析`/`02_报价文件(内部)`/`03_技术方案`/`04_投标文件成稿`/`05_合同与履约`）。投标初稿生成后可「导出三册 Word」。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要点</w:t>
      </w:r>
      <w:r>
        <w:t xml:space="preserve">：`02_报价文件/` 是</w:t>
      </w:r>
      <w:r>
        <w:rPr>
          <w:b/>
          <w:bCs/>
        </w:rPr>
        <w:t xml:space="preserve">内部成本测算，内容严禁进对外投标文件</w:t>
      </w:r>
      <w:r>
        <w:t xml:space="preserve">。</w:t>
      </w:r>
    </w:p>
    <w:p/>
    <w:p>
      <w:pPr>
        <w:pStyle w:val="Heading3"/>
      </w:pPr>
      <w:r>
        <w:t xml:space="preserve">4. 法务（legal）—— 待审合同 / 审核意见书 / 模板对比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什么时候用</w:t>
      </w:r>
      <w:r>
        <w:t xml:space="preserve">：审销售/工程/其他合同、法律材料把关。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上传入口</w:t>
      </w:r>
      <w:r>
        <w:t xml:space="preserve">：上传待审合同时选类型（销售/工程/其他）→ 落 `inbox/04_法务_legal/`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动作</w:t>
      </w:r>
      <w:r>
        <w:t xml:space="preserve">：「审核」出《合同审核意见书》；「与模板对比」逐条比差异；「标记已审」把原件移入 `已处理/`（纯移动，不经过 AI）。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产出目录</w:t>
      </w:r>
      <w:r>
        <w:t xml:space="preserve">：`outputs/04_法务_legal/{日期_合同名}/`</w:t>
      </w:r>
    </w:p>
    <w:p/>
    <w:p>
      <w:pPr>
        <w:pStyle w:val="Heading3"/>
      </w:pPr>
      <w:r>
        <w:t xml:space="preserve">5. 运营（operation）—— 新媒体内容 / 公众号排版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什么时候用</w:t>
      </w:r>
      <w:r>
        <w:t xml:space="preserve">：写小红书 / 公众号图文、短视频脚本。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上传入口</w:t>
      </w:r>
      <w:r>
        <w:t xml:space="preserve">：`🖼️图片` / `🎬视频` / `📄其他文件` 三个按钮按类型选文件 → 落 `inbox/05_运营_operation/`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动作</w:t>
      </w:r>
      <w:r>
        <w:t xml:space="preserve">：选平台（小红书 / 微信公众号）决定内容骨架；`✍️生成内容`；公众号可用 `🎨一键排版`（纯脚本转炬视风格 HTML，不耗 AI，点「一键复制」粘进公众号编辑器）。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产出目录</w:t>
      </w:r>
      <w:r>
        <w:t xml:space="preserve">：`outputs/05_运营_operation/`</w:t>
      </w:r>
    </w:p>
    <w:p/>
    <w:p>
      <w:pPr>
        <w:pStyle w:val="Heading3"/>
      </w:pPr>
      <w:r>
        <w:t xml:space="preserve">6. 品牌（brand）—— 对话式工作台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什么时候用</w:t>
      </w:r>
      <w:r>
        <w:t xml:space="preserve">：Logo 方向、VI、企业文化、官网栏目与文案。上传参考 → `inbox/06_品牌_brand/`，产出 → `outputs/06_品牌_brand/`。</w:t>
      </w:r>
    </w:p>
    <w:p/>
    <w:p>
      <w:pPr>
        <w:pStyle w:val="Heading3"/>
      </w:pPr>
      <w:r>
        <w:t xml:space="preserve">7. 行政人力（ops-policy）—— 对话式工作台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什么时候用</w:t>
      </w:r>
      <w:r>
        <w:t xml:space="preserve">：规章制度、SOP、行政模板、招聘人事、内部制度。上传 → `inbox/07_行政人力_ops-policy/`，产出 → `outputs/07_行政人力_ops-policy/`。</w:t>
      </w:r>
    </w:p>
    <w:p/>
    <w:p>
      <w:pPr>
        <w:pStyle w:val="Heading3"/>
      </w:pPr>
      <w:r>
        <w:t xml:space="preserve">8. 财务（finance）—— 对话式工作台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什么时候用</w:t>
      </w:r>
      <w:r>
        <w:t xml:space="preserve">：财税、发票、成本、报销、预算、财务测算。上传 → `inbox/08_财务_finance/`，产出 → `outputs/08_财务_finance/`。</w:t>
      </w:r>
    </w:p>
    <w:p/>
    <w:p>
      <w:pPr>
        <w:pStyle w:val="Heading3"/>
      </w:pPr>
      <w:r>
        <w:t xml:space="preserve">9. 行业情报（intel）—— 招投标信息 / 行业趋势 / 政策文件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什么时候用</w:t>
      </w:r>
      <w:r>
        <w:t xml:space="preserve">：看每日招投标线索、行业研报、政策文件，并一键推给招投标分身跟进。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三个标签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招投标信息</w:t>
      </w:r>
      <w:r>
        <w:t xml:space="preserve">：四平台每日抓取，按 采购意向/意见征询/采购公告/采购结果公告 分组；点「✓ 确认跟进」自动建招投标项目档，「忽略」不再出现。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行业趋势 / 政策文件</w:t>
      </w:r>
      <w:r>
        <w:t xml:space="preserve">：来自研报（sgpjbg.com），只读，点标题跳下载页。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自动清理</w:t>
      </w:r>
      <w:r>
        <w:t xml:space="preserve">：打开情报分身会</w:t>
      </w:r>
      <w:r>
        <w:rPr>
          <w:b/>
          <w:bCs/>
        </w:rPr>
        <w:t xml:space="preserve">自动清除超过三天的旧机读数据</w:t>
      </w:r>
      <w:r>
        <w:t xml:space="preserve">（信息流/候选/研报 JSON），</w:t>
      </w:r>
      <w:r>
        <w:rPr>
          <w:b/>
          <w:bCs/>
        </w:rPr>
        <w:t xml:space="preserve">日报、台账等人读产出保留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产出目录</w:t>
      </w:r>
      <w:r>
        <w:t xml:space="preserve">：`outputs/09_情报_intel/`（每日追踪、研报追踪、日报等）。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2"/>
      </w:pPr>
      <w:r>
        <w:t xml:space="preserve">五、资料上传入口一览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分身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上传什么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从哪进</w:t>
            </w:r>
          </w:p>
        </w:tc>
        <w:tc>
          <w:tcPr>
            <w:tcW w:type="dxa" w:w="22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落到哪个 inbox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销售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供应商资料 / 投标报价表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📎供应商资料 / 🏷️投标报价文件</w:t>
            </w:r>
          </w:p>
        </w:tc>
        <w:tc>
          <w:tcPr>
            <w:tcW w:type="dxa" w:w="22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`inbox/01_销售_sales/供应商资料/`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解决方案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会议录音 / 需求纪要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需求文件上传</w:t>
            </w:r>
          </w:p>
        </w:tc>
        <w:tc>
          <w:tcPr>
            <w:tcW w:type="dxa" w:w="22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`inbox/02_解决方案_solution/需求文件/`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招投标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招标原件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＋新招标项目</w:t>
            </w:r>
          </w:p>
        </w:tc>
        <w:tc>
          <w:tcPr>
            <w:tcW w:type="dxa" w:w="22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`inbox/03_招投标_bidding/{项目}/01_招标文件/`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招投标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答疑/澄清/变更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＋答疑澄清</w:t>
            </w:r>
          </w:p>
        </w:tc>
        <w:tc>
          <w:tcPr>
            <w:tcW w:type="dxa" w:w="22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`inbox/03_招投标_bidding/{项目}/02_答疑澄清/`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法务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待审合同/法律材料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上传待审合同</w:t>
            </w:r>
          </w:p>
        </w:tc>
        <w:tc>
          <w:tcPr>
            <w:tcW w:type="dxa" w:w="22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`inbox/04_法务_legal/`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运营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图片/视频/文档素材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🖼️/🎬/📄</w:t>
            </w:r>
          </w:p>
        </w:tc>
        <w:tc>
          <w:tcPr>
            <w:tcW w:type="dxa" w:w="22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`inbox/05_运营_operation/`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品牌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参考文件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📎上传（对话区）</w:t>
            </w:r>
          </w:p>
        </w:tc>
        <w:tc>
          <w:tcPr>
            <w:tcW w:type="dxa" w:w="22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`inbox/06_品牌_brand/`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行政人力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参考文件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📎上传（对话区）</w:t>
            </w:r>
          </w:p>
        </w:tc>
        <w:tc>
          <w:tcPr>
            <w:tcW w:type="dxa" w:w="22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`inbox/07_行政人力_ops-policy/`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财务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参考文件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📎上传（对话区）</w:t>
            </w:r>
          </w:p>
        </w:tc>
        <w:tc>
          <w:tcPr>
            <w:tcW w:type="dxa" w:w="22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`inbox/08_财务_finance/`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行业情报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参考文件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📎上传（对话区）</w:t>
            </w:r>
          </w:p>
        </w:tc>
        <w:tc>
          <w:tcPr>
            <w:tcW w:type="dxa" w:w="22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`inbox/09_情报_intel/`</w:t>
            </w:r>
          </w:p>
        </w:tc>
      </w:tr>
    </w:tbl>
    <w:p/>
    <w:p/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通用规则：任何分身对话区的 `📎 上传`，都落进 `inbox/` 下</w:t>
      </w:r>
      <w:r>
        <w:rPr>
          <w:b/>
          <w:bCs/>
          <w:i/>
          <w:iCs/>
        </w:rPr>
        <w:t xml:space="preserve">该分身同名文件夹</w:t>
      </w:r>
      <w:r>
        <w:rPr>
          <w:i/>
          <w:iCs/>
        </w:rPr>
        <w:t xml:space="preserve">。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2"/>
      </w:pPr>
      <w:r>
        <w:t xml:space="preserve">六、文件产出目录一览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分身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产出</w:t>
            </w:r>
          </w:p>
        </w:tc>
        <w:tc>
          <w:tcPr>
            <w:tcW w:type="dxa" w:w="3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outputs 目录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销售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报价文件</w:t>
            </w:r>
          </w:p>
        </w:tc>
        <w:tc>
          <w:tcPr>
            <w:tcW w:type="dxa" w:w="3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`outputs/01_销售_sales/{日期_客户_报价}/`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解决方案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解决方案/技术方案</w:t>
            </w:r>
          </w:p>
        </w:tc>
        <w:tc>
          <w:tcPr>
            <w:tcW w:type="dxa" w:w="3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`outputs/02_解决方案_solution/{日期_项目}/`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招投标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解析/质疑函/投标文件/三册 Word</w:t>
            </w:r>
          </w:p>
        </w:tc>
        <w:tc>
          <w:tcPr>
            <w:tcW w:type="dxa" w:w="3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`outputs/03_招投标_bidding/{项目}/`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法务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合同审核意见书</w:t>
            </w:r>
          </w:p>
        </w:tc>
        <w:tc>
          <w:tcPr>
            <w:tcW w:type="dxa" w:w="3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`outputs/04_法务_legal/{日期_合同名}/`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运营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图文/脚本/公众号 HTML</w:t>
            </w:r>
          </w:p>
        </w:tc>
        <w:tc>
          <w:tcPr>
            <w:tcW w:type="dxa" w:w="3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`outputs/05_运营_operation/`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品牌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品牌/官网文案</w:t>
            </w:r>
          </w:p>
        </w:tc>
        <w:tc>
          <w:tcPr>
            <w:tcW w:type="dxa" w:w="3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`outputs/06_品牌_brand/`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行政人力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制度/SOP/模板</w:t>
            </w:r>
          </w:p>
        </w:tc>
        <w:tc>
          <w:tcPr>
            <w:tcW w:type="dxa" w:w="3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`outputs/07_行政人力_ops-policy/`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财务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测算/财税材料</w:t>
            </w:r>
          </w:p>
        </w:tc>
        <w:tc>
          <w:tcPr>
            <w:tcW w:type="dxa" w:w="3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`outputs/08_财务_finance/`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行业情报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日报/每日追踪/研报追踪</w:t>
            </w:r>
          </w:p>
        </w:tc>
        <w:tc>
          <w:tcPr>
            <w:tcW w:type="dxa" w:w="3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`outputs/09_情报_intel/`</w:t>
            </w:r>
          </w:p>
        </w:tc>
      </w:tr>
    </w:tbl>
    <w:p/>
    <w:p/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命名规范：`YYYY-MM-DD_项目名_类型`，同一项目的 .md 与导出的 .docx 放同一个项目子文件夹。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2"/>
      </w:pPr>
      <w:r>
        <w:t xml:space="preserve">七、跨项目「库」在哪（既不是输入也不是产出）</w:t>
      </w:r>
    </w:p>
    <w:p/>
    <w:p>
      <w:pPr>
        <w:spacing w:after="120"/>
      </w:pPr>
      <w:r>
        <w:t xml:space="preserve">这些是可反复复用的资料库，</w:t>
      </w:r>
      <w:r>
        <w:rPr>
          <w:b/>
          <w:bCs/>
        </w:rPr>
        <w:t xml:space="preserve">留在各自工作区目录</w:t>
      </w:r>
      <w:r>
        <w:t xml:space="preserve">，不放进项目：</w:t>
      </w:r>
    </w:p>
    <w:p/>
    <w:p>
      <w:pPr>
        <w:pStyle w:val="ListParagraph"/>
        <w:numPr>
          <w:ilvl w:val="0"/>
          <w:numId w:val="2"/>
        </w:numPr>
      </w:pPr>
      <w:r>
        <w:t xml:space="preserve">招投标素材库：`bidding/_素材库/`（产品资料/检测报告/解决方案/人员资质/类似合同）、模板 `bidding/_模板/`</w:t>
      </w:r>
    </w:p>
    <w:p>
      <w:pPr>
        <w:pStyle w:val="ListParagraph"/>
        <w:numPr>
          <w:ilvl w:val="0"/>
          <w:numId w:val="2"/>
        </w:numPr>
      </w:pPr>
      <w:r>
        <w:t xml:space="preserve">销售产品库：`销售/产品库/产品库.json`、客户库 `销售/客户库.json`、报价模板 `销售/_模板/报价模板/`</w:t>
      </w:r>
    </w:p>
    <w:p>
      <w:pPr>
        <w:pStyle w:val="ListParagraph"/>
        <w:numPr>
          <w:ilvl w:val="0"/>
          <w:numId w:val="2"/>
        </w:numPr>
      </w:pPr>
      <w:r>
        <w:t xml:space="preserve">方案取材库：`解决方案/基础产品库/`、`解决方案/基础解决方案库/`、`解决方案/_模板/`</w:t>
      </w:r>
    </w:p>
    <w:p>
      <w:pPr>
        <w:pStyle w:val="ListParagraph"/>
        <w:numPr>
          <w:ilvl w:val="0"/>
          <w:numId w:val="2"/>
        </w:numPr>
      </w:pPr>
      <w:r>
        <w:t xml:space="preserve">法务模板：`法务/_模板/`</w:t>
      </w:r>
    </w:p>
    <w:p>
      <w:pPr>
        <w:pStyle w:val="ListParagraph"/>
        <w:numPr>
          <w:ilvl w:val="0"/>
          <w:numId w:val="2"/>
        </w:numPr>
      </w:pPr>
      <w:r>
        <w:t xml:space="preserve">公司只读资料：`knowledge/`（公司事实/产品/品牌/招投标历史，</w:t>
      </w:r>
      <w:r>
        <w:rPr>
          <w:b/>
          <w:bCs/>
        </w:rPr>
        <w:t xml:space="preserve">只读，任何人任何分身都不要改</w:t>
      </w:r>
      <w:r>
        <w:t xml:space="preserve">）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2"/>
      </w:pPr>
      <w:r>
        <w:t xml:space="preserve">八、几条红线（全员必读）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`knowledge/` 只读</w:t>
      </w:r>
      <w:r>
        <w:t xml:space="preserve">——公司统一口径来源，不改不删。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对外产出禁含内部敏感信息</w:t>
      </w:r>
      <w:r>
        <w:t xml:space="preserve">：个人联系方式、成本价、供应商联系人、融资/估值/财务预测。</w:t>
      </w:r>
    </w:p>
    <w:p>
      <w:pPr>
        <w:pStyle w:val="ListParagraph"/>
        <w:numPr>
          <w:ilvl w:val="0"/>
          <w:numId w:val="2"/>
        </w:numPr>
      </w:pPr>
      <w:r>
        <w:t xml:space="preserve">销售报价、投标文件里</w:t>
      </w:r>
      <w:r>
        <w:rPr>
          <w:b/>
          <w:bCs/>
        </w:rPr>
        <w:t xml:space="preserve">成本价与采购侧信息绝不出现</w:t>
      </w:r>
      <w:r>
        <w:t xml:space="preserve">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找不到来源的数字写「待确认」</w:t>
      </w:r>
      <w:r>
        <w:t xml:space="preserve">，不编造资质/参数/检出率。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账号密码绝不写进任何文件/配置</w:t>
      </w:r>
      <w:r>
        <w:t xml:space="preserve">（如政采网站登录，只在浏览器里手动登录）。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2"/>
      </w:pPr>
      <w:r>
        <w:t xml:space="preserve">九、常见问题 FAQ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现象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原因 / 怎么办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录音转写没反应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本机还没装 whisper 引擎，按解决方案工作台给的命令装一次。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点「下载招标文件」没动静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采购意向本就无文件；或需先在弹出的调试 Chrome 登录政采；或非政采源需点公告链接手动下载。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情报数据「变少了」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正常——情报分身自动只留最近三天机读数据，日报/台账仍在。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☁️ 同步失败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网络/代理问题；成员机器应把远程指向内网仓库（找管理员）。同步失败不影响本地干活。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Excel 导入缺行/报错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表头对不上会漏（可点 AI 解析入库）；`.xls` 旧格式请另存为 `.xlsx`。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找不到「设置」按钮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只有管理员可见；需要改配置请联系管理员。</w:t>
            </w:r>
          </w:p>
        </w:tc>
      </w:tr>
    </w:tbl>
    <w:p/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spacing w:after="120"/>
      </w:pPr>
      <w:r>
        <w:t xml:space="preserve">*本手册随软件版本更新。软件功能有调整时，以软件内 `?` 帮助按钮的说明为准。*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2026-07-07T09:38:26.201Z</dcterms:created>
  <dcterms:modified xsi:type="dcterms:W3CDTF">2026-07-07T09:38:26.202Z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