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264" w:lineRule="auto"/>
        <w:jc w:val="center"/>
      </w:pPr>
      <w:r>
        <w:rPr>
          <w:rFonts w:ascii="Calibri" w:hAnsi="Calibri" w:eastAsia="Microsoft YaHei"/>
          <w:b/>
          <w:sz w:val="48"/>
        </w:rPr>
        <w:t>MCP-Guard 项目情况总结</w:t>
      </w:r>
    </w:p>
    <w:p>
      <w:pPr>
        <w:spacing w:after="360" w:before="0" w:line="264" w:lineRule="auto"/>
        <w:jc w:val="center"/>
      </w:pPr>
      <w:r>
        <w:rPr>
          <w:rFonts w:ascii="Calibri" w:hAnsi="Calibri" w:eastAsia="Microsoft YaHei"/>
          <w:b/>
          <w:color w:val="555555"/>
          <w:sz w:val="26"/>
        </w:rPr>
        <w:t>暨南大学网络空间安全学院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MCP 工具调用安全审计器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字段</w:t>
            </w:r>
          </w:p>
        </w:tc>
        <w:tc>
          <w:tcPr>
            <w:tcW w:type="dxa" w:w="756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内容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MCP 工具调用安全审计器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英文名称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MCP-Guard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开源地址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https://github.com/xjwjaywen/mcp-guard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项目时间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2026年5月14日—至今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负责人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肖郡蔚（网络空间安全专业，学生信息按实验室要求补充）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指导教师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耿光刚；刘东杰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开发语言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Python、HTML、CSS；支持 JSON、YAML、TOML 配置格式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代码规模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约 2635 行代码（不含虚拟环境、缓存和自动生成报告文件）</w:t>
            </w:r>
          </w:p>
        </w:tc>
      </w:tr>
    </w:tbl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项目内容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MCP-Guard 是一个面向 AI Agent / MCP 工具调用生态的本地安全审计项目，用于扫描 Claude Desktop、Cursor、VS Code、Windsurf 等环境中的 MCP 配置文件，识别高风险启动命令、明文凭据、敏感目录暴露、过宽文件权限、网络暴露、Docker Socket 暴露、运行时包管理器启动和提示注入文本等风险，并生成结构化风险报告与修复建议。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项目采用 Flask Web 仪表盘与 Python CLI 双入口设计，既可以在浏览器中上传、粘贴或自动发现配置文件，也可以通过 python -m mcp_guard scan 命令批量扫描本地配置。扫描结果会保存为 JSON 和 Markdown 文件，便于实验统计、项目汇报和后续规则扩展。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核心功能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Web 仪表盘：支持上传、粘贴、示例扫描和本机常见 MCP 配置路径自动发现。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CLI 工具：支持 python -m mcp_guard scan &lt;配置文件&gt; 和 discover --scan。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多格式解析：支持 JSON、YAML、TOML 三类配置格式。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规则引擎：覆盖命令执行、凭据泄露、路径授权、网络暴露、容器控制面和提示注入等风险。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报告持久化：每次扫描生成 JSON 与 Markdown 报告，并保存到 reports 目录。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误报说明：每条风险包含可能误报场景，便于人工复核和答辩说明。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检测规则概览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字段</w:t>
            </w:r>
          </w:p>
        </w:tc>
        <w:tc>
          <w:tcPr>
            <w:tcW w:type="dxa" w:w="7560"/>
            <w:shd w:fill="F2F4F7"/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1"/>
              </w:rPr>
              <w:t>内容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命令执行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高风险命令、Shell 内联命令、运行时包管理器启动。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权限暴露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敏感目录、根目录、用户主目录、通配符路径、写入权限。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凭据风险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环境变量或启动参数中的 Token、Key、Secret、Password。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网络风险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0.0.0.0 绑定、无鉴权 HTTP、远程 HTTP(S) MCP 入口。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容器风险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Docker Socket 暴露。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/>
                <w:sz w:val="21"/>
              </w:rPr>
              <w:t>提示注入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0" w:line="264" w:lineRule="auto"/>
            </w:pPr>
            <w:r>
              <w:rPr>
                <w:rFonts w:ascii="Calibri" w:hAnsi="Calibri" w:eastAsia="Microsoft YaHei"/>
                <w:b w:val="0"/>
                <w:sz w:val="21"/>
              </w:rPr>
              <w:t>工具描述中诱导模型忽略原有指令或泄露系统提示词的文本。</w:t>
            </w:r>
          </w:p>
        </w:tc>
      </w:tr>
    </w:tbl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影响力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该项目围绕 AI Agent 工具调用安全构建了可复现的本地审计流程，可用于实验室 AI 安全教学、MCP 工具上线前检查、个人开发环境风险排查以及 Agent 安全治理规则研究。项目不执行目标命令、不主动连接外部目标，合规边界清晰，适合作为防御型安全工具开源和二次开发。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当前版本已实现 Web 仪表盘、CLI、自动发现、报告导出、多格式解析和 16 个单元测试，能够支撑课程演示、项目截图、README 展示和实验室项目汇总材料。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项目目录截图（文字版）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mcp_guard/：扫描器、规则引擎、评分、报告、CLI、Web 路由。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templates/：首页、扫描结果页、示例页、自动发现页。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static/：仪表盘样式。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examples/：低/中/高风险 JSON 示例，以及 YAML/TOML 高风险示例。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tests/：解析、规则、自动发现单元测试。</w:t>
      </w:r>
    </w:p>
    <w:p>
      <w:pPr>
        <w:pStyle w:val="ListBullet"/>
        <w:spacing w:after="80" w:before="0" w:line="280" w:lineRule="auto"/>
      </w:pPr>
      <w:r>
        <w:rPr>
          <w:rFonts w:ascii="Calibri" w:hAnsi="Calibri" w:eastAsia="Microsoft YaHei"/>
          <w:sz w:val="22"/>
        </w:rPr>
        <w:t>reports/：扫描生成的 JSON 和 Markdown 报告。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项目说明截图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Web 首页提供上传配置、粘贴配置、选择示例和自动扫描本机配置入口；扫描结果页展示风险等级、风险分数、Server 数量、高危问题数量、报告文件路径和风险详情；示例页可用于课堂或答辩快速演示低风险与高风险配置差异。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CLI 示例：python -m mcp_guard scan examples/high-risk.json；自动发现示例：python -m mcp_guard discover --scan。</w:t>
      </w:r>
    </w:p>
    <w:p>
      <w:pPr>
        <w:spacing w:after="160" w:before="3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项目声明</w:t>
      </w:r>
    </w:p>
    <w:p>
      <w:pPr>
        <w:spacing w:after="120" w:before="0" w:line="264" w:lineRule="auto"/>
      </w:pPr>
      <w:r>
        <w:rPr>
          <w:rFonts w:ascii="Calibri" w:hAnsi="Calibri" w:eastAsia="Microsoft YaHei"/>
          <w:sz w:val="22"/>
        </w:rPr>
        <w:t>本项目由暨南大学网络空间安全学院学生完成，主要用于网络安全学习、AI Agent / MCP 安全审计研究和本地配置风险排查。项目仅对配置文件和工具描述进行静态分析，不执行 MCP Server 命令，不进行真实渗透测试，不主动扫描外部网络目标。项目开源后可供研究人员和学习者进行复现、规则扩展和二次开发，使用者应遵守合法授权和数据安全要求。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MCP-Guard 项目情况总结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