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61" w:rsidRDefault="00B95B21" w:rsidP="00B95B21">
      <w:pPr>
        <w:pStyle w:val="1"/>
      </w:pPr>
      <w:r w:rsidRPr="00B95B21">
        <w:t>BOM表批量上传操作流程及注意事项</w:t>
      </w:r>
    </w:p>
    <w:p w:rsidR="00B95B21" w:rsidRDefault="00B95B21" w:rsidP="00B95B21">
      <w:r>
        <w:rPr>
          <w:rFonts w:hint="eastAsia"/>
        </w:rPr>
        <w:t>现在创建BOM表可以批量导入，操作者只需严格按照EXCEL格式即可</w:t>
      </w:r>
      <w:r w:rsidR="0063192D">
        <w:rPr>
          <w:rFonts w:hint="eastAsia"/>
        </w:rPr>
        <w:t>，目前：只有新建，升级才有批量导入的功能</w:t>
      </w:r>
    </w:p>
    <w:p w:rsidR="00CB6D97" w:rsidRDefault="00CB6D97" w:rsidP="00B95B21">
      <w:pPr>
        <w:rPr>
          <w:rFonts w:hint="eastAsia"/>
        </w:rPr>
      </w:pPr>
      <w:r>
        <w:rPr>
          <w:rFonts w:hint="eastAsia"/>
        </w:rPr>
        <w:t>同时，由于此功能是大量数据一次性导入，请谨慎操作</w:t>
      </w:r>
      <w:bookmarkStart w:id="0" w:name="_GoBack"/>
      <w:bookmarkEnd w:id="0"/>
    </w:p>
    <w:p w:rsidR="00B95B21" w:rsidRPr="00DA46DB" w:rsidRDefault="00DA46DB" w:rsidP="00B95B21">
      <w:pPr>
        <w:rPr>
          <w:b/>
          <w:sz w:val="28"/>
          <w:szCs w:val="28"/>
        </w:rPr>
      </w:pPr>
      <w:r w:rsidRPr="00DA46DB">
        <w:rPr>
          <w:rFonts w:hint="eastAsia"/>
          <w:b/>
          <w:sz w:val="28"/>
          <w:szCs w:val="28"/>
        </w:rPr>
        <w:t>一，新建BOM</w:t>
      </w:r>
    </w:p>
    <w:p w:rsidR="00B95B21" w:rsidRPr="00B95B21" w:rsidRDefault="00B95B21" w:rsidP="00B95B21">
      <w:r>
        <w:rPr>
          <w:rFonts w:hint="eastAsia"/>
        </w:rPr>
        <w:t>1，请严格按照EXCEL模板格式，否则导入失败</w:t>
      </w:r>
    </w:p>
    <w:p w:rsidR="00B95B21" w:rsidRDefault="00B95B21" w:rsidP="00B95B21">
      <w:r>
        <w:rPr>
          <w:rFonts w:hint="eastAsia"/>
        </w:rPr>
        <w:t>2，新建BOM，</w:t>
      </w:r>
      <w:r>
        <w:rPr>
          <w:rFonts w:hint="eastAsia"/>
        </w:rPr>
        <w:t>批量导入的物料不能是未审，停用或者不合法的！否则导入失败，</w:t>
      </w:r>
    </w:p>
    <w:p w:rsidR="00B95B21" w:rsidRDefault="00B95B21" w:rsidP="00B95B21">
      <w:r>
        <w:rPr>
          <w:rFonts w:hint="eastAsia"/>
        </w:rPr>
        <w:t>3，EXCEL</w:t>
      </w:r>
      <w:r w:rsidR="008B3A7B">
        <w:rPr>
          <w:rFonts w:hint="eastAsia"/>
        </w:rPr>
        <w:t>中BOM表的sheetname应该在第一个如图：</w:t>
      </w:r>
      <w:r w:rsidR="008B3A7B">
        <w:br/>
      </w:r>
      <w:r w:rsidR="008B3A7B">
        <w:rPr>
          <w:noProof/>
        </w:rPr>
        <w:drawing>
          <wp:inline distT="0" distB="0" distL="0" distR="0" wp14:anchorId="7949690A" wp14:editId="1CB0A971">
            <wp:extent cx="5274310" cy="3044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DB" w:rsidRDefault="00DA46DB" w:rsidP="00B95B21">
      <w:r>
        <w:rPr>
          <w:rFonts w:hint="eastAsia"/>
        </w:rPr>
        <w:t>4，上传附件之前必选需要把产品的基本信息填写完成，如图：</w:t>
      </w:r>
    </w:p>
    <w:p w:rsidR="00DA46DB" w:rsidRDefault="00DA46DB" w:rsidP="00B95B21">
      <w:pPr>
        <w:rPr>
          <w:rFonts w:hint="eastAsia"/>
        </w:rPr>
      </w:pPr>
      <w:r>
        <w:rPr>
          <w:noProof/>
        </w:rPr>
        <w:drawing>
          <wp:inline distT="0" distB="0" distL="0" distR="0" wp14:anchorId="07AC7173" wp14:editId="7FDD9484">
            <wp:extent cx="5274310" cy="1871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7B" w:rsidRDefault="00DA46DB" w:rsidP="00B95B21">
      <w:r>
        <w:t>5</w:t>
      </w:r>
      <w:r w:rsidR="008B3A7B">
        <w:rPr>
          <w:rFonts w:hint="eastAsia"/>
        </w:rPr>
        <w:t>，当选择完附件保存后点击确定后，还可以重新上传附件，只是把原来的BOM覆盖掉，但是如果你点击页面最下面的保存后，就无法再次上传附件，只能升级：</w:t>
      </w:r>
      <w:r w:rsidR="008B3A7B">
        <w:br/>
      </w:r>
      <w:r w:rsidR="008B3A7B">
        <w:rPr>
          <w:noProof/>
        </w:rPr>
        <w:lastRenderedPageBreak/>
        <w:drawing>
          <wp:inline distT="0" distB="0" distL="0" distR="0" wp14:anchorId="013749E3" wp14:editId="2C4C0150">
            <wp:extent cx="5274310" cy="1073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A7B">
        <w:br/>
      </w:r>
    </w:p>
    <w:p w:rsidR="008B3A7B" w:rsidRDefault="00DA46DB" w:rsidP="00B95B21">
      <w:r>
        <w:t>6</w:t>
      </w:r>
      <w:r>
        <w:rPr>
          <w:rFonts w:hint="eastAsia"/>
        </w:rPr>
        <w:t>，当上传EXCEL附件后，如果还想添加辅料，点击选择材料选择添加即可：如图：</w:t>
      </w:r>
      <w:r>
        <w:br/>
      </w:r>
      <w:r>
        <w:rPr>
          <w:noProof/>
        </w:rPr>
        <w:drawing>
          <wp:inline distT="0" distB="0" distL="0" distR="0" wp14:anchorId="63375FAC" wp14:editId="5C00E63F">
            <wp:extent cx="5274310" cy="1746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DB" w:rsidRDefault="00DA46DB" w:rsidP="00B95B21">
      <w:r w:rsidRPr="00DA46DB">
        <w:rPr>
          <w:rFonts w:hint="eastAsia"/>
          <w:b/>
          <w:sz w:val="28"/>
          <w:szCs w:val="28"/>
        </w:rPr>
        <w:t>二：升级BOM</w:t>
      </w:r>
      <w:r w:rsidR="0063192D">
        <w:rPr>
          <w:rFonts w:hint="eastAsia"/>
          <w:b/>
          <w:sz w:val="28"/>
          <w:szCs w:val="28"/>
        </w:rPr>
        <w:t>（大部分流程和注意事项和新建一样）</w:t>
      </w:r>
      <w:r>
        <w:rPr>
          <w:b/>
          <w:sz w:val="28"/>
          <w:szCs w:val="28"/>
        </w:rPr>
        <w:br/>
      </w:r>
      <w:r w:rsidRPr="00DA46DB">
        <w:t>1</w:t>
      </w:r>
      <w:r w:rsidRPr="00DA46DB">
        <w:rPr>
          <w:rFonts w:hint="eastAsia"/>
        </w:rPr>
        <w:t>，</w:t>
      </w:r>
      <w:r>
        <w:rPr>
          <w:rFonts w:hint="eastAsia"/>
        </w:rPr>
        <w:t>如果你发现原来的BOM表比较乱，你也可以一次性导入EXCEL覆盖掉原来的BOM</w:t>
      </w:r>
    </w:p>
    <w:p w:rsidR="0063192D" w:rsidRPr="00DA46DB" w:rsidRDefault="0063192D" w:rsidP="00B95B21">
      <w:pPr>
        <w:rPr>
          <w:rFonts w:hint="eastAsia"/>
        </w:rPr>
      </w:pPr>
      <w:r>
        <w:t>2</w:t>
      </w:r>
      <w:r>
        <w:rPr>
          <w:rFonts w:hint="eastAsia"/>
        </w:rPr>
        <w:t>，</w:t>
      </w:r>
      <w:r>
        <w:rPr>
          <w:rFonts w:hint="eastAsia"/>
        </w:rPr>
        <w:t>，上传后，同时你也可以再单个选择添加物料</w:t>
      </w:r>
      <w:r>
        <w:rPr>
          <w:rFonts w:hint="eastAsia"/>
        </w:rPr>
        <w:t>，也可以选择替换料</w:t>
      </w:r>
      <w:r>
        <w:br/>
      </w:r>
      <w:r>
        <w:rPr>
          <w:rFonts w:hint="eastAsia"/>
        </w:rPr>
        <w:t>3，其他操作更新建基本一样</w:t>
      </w:r>
    </w:p>
    <w:sectPr w:rsidR="0063192D" w:rsidRPr="00DA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DF"/>
    <w:rsid w:val="00231CFE"/>
    <w:rsid w:val="002E704E"/>
    <w:rsid w:val="0063192D"/>
    <w:rsid w:val="008B3A7B"/>
    <w:rsid w:val="00B143DF"/>
    <w:rsid w:val="00B95B21"/>
    <w:rsid w:val="00CB6D97"/>
    <w:rsid w:val="00DA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C31C"/>
  <w15:chartTrackingRefBased/>
  <w15:docId w15:val="{67AF35F8-9E9D-4F12-822E-E7D77DB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B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3</cp:revision>
  <dcterms:created xsi:type="dcterms:W3CDTF">2018-12-29T09:34:00Z</dcterms:created>
  <dcterms:modified xsi:type="dcterms:W3CDTF">2018-12-29T11:15:00Z</dcterms:modified>
</cp:coreProperties>
</file>