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小组成员：许凯 欧东旭 兰佳琪 刘航 张晓帆（请假）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许凯： 商城管理（完成），配置管理（完成）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欧东旭：商品管理（图片上传相关接口还未完成），统计报表（还有两个接口没完成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兰佳琪：用户管理（完成），系统管理（未完成）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刘航：首页（完成），推广管理（基本完成）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C5DA1"/>
    <w:rsid w:val="2CE511C0"/>
    <w:rsid w:val="3A8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2019-10-02T01:09:00Z</dcterms:created>
  <dc:creator>稲愺秂</dc:creator>
  <cp:lastModifiedBy>稲愺秂</cp:lastModifiedBy>
  <dcterms:modified xsi:type="dcterms:W3CDTF">2019-10-03T01:17:41Z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