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A2" w:rsidRPr="00B33E06" w:rsidRDefault="00F240A2" w:rsidP="00F240A2">
      <w:pPr>
        <w:ind w:firstLineChars="0" w:firstLine="0"/>
        <w:rPr>
          <w:rFonts w:ascii="宋体" w:eastAsia="宋体" w:hAnsi="宋体"/>
          <w:b/>
          <w:szCs w:val="24"/>
        </w:rPr>
      </w:pPr>
      <w:r w:rsidRPr="00B33E06">
        <w:rPr>
          <w:rFonts w:ascii="宋体" w:eastAsia="宋体" w:hAnsi="宋体" w:hint="eastAsia"/>
          <w:b/>
          <w:szCs w:val="24"/>
        </w:rPr>
        <w:t>系统评价算法测试</w:t>
      </w:r>
    </w:p>
    <w:p w:rsidR="00F240A2" w:rsidRDefault="00F240A2" w:rsidP="00F240A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系统评价算法测试主要有三个部分，分别是音符级评价测试、小节评价测试和整曲评价测试。</w:t>
      </w:r>
    </w:p>
    <w:p w:rsidR="00F240A2" w:rsidRDefault="00F240A2" w:rsidP="00F240A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4"/>
        </w:rPr>
      </w:pPr>
      <w:r w:rsidRPr="00F14445">
        <w:rPr>
          <w:rFonts w:ascii="宋体" w:eastAsia="宋体" w:hAnsi="宋体" w:hint="eastAsia"/>
          <w:szCs w:val="24"/>
        </w:rPr>
        <w:t>音符级评价测试</w:t>
      </w:r>
    </w:p>
    <w:p w:rsidR="00F240A2" w:rsidRDefault="00F240A2" w:rsidP="00F240A2">
      <w:pPr>
        <w:pStyle w:val="a6"/>
        <w:ind w:firstLine="480"/>
      </w:pPr>
      <w:r>
        <w:rPr>
          <w:rFonts w:hint="eastAsia"/>
        </w:rPr>
        <w:t>多基音检测系统通用的评价标准之一为</w:t>
      </w:r>
      <w:r>
        <w:rPr>
          <w:rFonts w:hint="eastAsia"/>
        </w:rPr>
        <w:t>note</w:t>
      </w:r>
      <w:r>
        <w:t xml:space="preserve"> level F</w:t>
      </w:r>
      <w:r>
        <w:rPr>
          <w:rFonts w:hint="eastAsia"/>
        </w:rPr>
        <w:t>-</w:t>
      </w:r>
      <w:r>
        <w:t>measure</w:t>
      </w:r>
      <w:r>
        <w:rPr>
          <w:rFonts w:hint="eastAsia"/>
        </w:rPr>
        <w:t>，计算方法如下</w:t>
      </w:r>
    </w:p>
    <w:p w:rsidR="00F240A2" w:rsidRPr="009A63BF" w:rsidRDefault="00F240A2" w:rsidP="00F240A2">
      <w:pPr>
        <w:pStyle w:val="a7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nCorr</m:t>
              </m:r>
            </m:num>
            <m:den>
              <m:r>
                <w:rPr>
                  <w:rFonts w:ascii="Cambria Math" w:hAnsi="Cambria Math"/>
                </w:rPr>
                <m:t>nRef</m:t>
              </m:r>
            </m:den>
          </m:f>
        </m:oMath>
      </m:oMathPara>
    </w:p>
    <w:p w:rsidR="00F240A2" w:rsidRPr="009A63BF" w:rsidRDefault="00F240A2" w:rsidP="00F240A2">
      <w:pPr>
        <w:pStyle w:val="a7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Precision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nCorr</m:t>
            </m:r>
          </m:num>
          <m:den>
            <m:r>
              <w:rPr>
                <w:rFonts w:ascii="Cambria Math" w:hAnsi="Cambria Math"/>
              </w:rPr>
              <m:t>nTot</m:t>
            </m:r>
          </m:den>
        </m:f>
      </m:oMath>
    </w:p>
    <w:p w:rsidR="00F240A2" w:rsidRPr="00EB71D5" w:rsidRDefault="00F240A2" w:rsidP="00F240A2">
      <w:pPr>
        <w:pStyle w:val="a6"/>
        <w:ind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F-measure=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2∙Recall∙Precision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Recall+Precision</m:t>
              </m:r>
            </m:den>
          </m:f>
        </m:oMath>
      </m:oMathPara>
    </w:p>
    <w:p w:rsidR="00F240A2" w:rsidRDefault="00F240A2" w:rsidP="00F240A2">
      <w:pPr>
        <w:pStyle w:val="a6"/>
        <w:ind w:firstLine="480"/>
      </w:pPr>
      <w:r>
        <w:t>其中</w:t>
      </w:r>
      <w:r>
        <w:rPr>
          <w:rFonts w:hint="eastAsia"/>
        </w:rPr>
        <w:t>，</w:t>
      </w:r>
      <w:r>
        <w:t>nCorr</w:t>
      </w:r>
      <w:r>
        <w:t>表示检测正确的音符总数</w:t>
      </w:r>
      <w:r>
        <w:rPr>
          <w:rFonts w:hint="eastAsia"/>
        </w:rPr>
        <w:t>，</w:t>
      </w:r>
      <w:r>
        <w:t>nRef</w:t>
      </w:r>
      <w:r>
        <w:t>表示正确结果中的音符总数</w:t>
      </w:r>
      <w:r>
        <w:rPr>
          <w:rFonts w:hint="eastAsia"/>
        </w:rPr>
        <w:t>，</w:t>
      </w:r>
      <w:r>
        <w:t>nTot</w:t>
      </w:r>
      <w:r>
        <w:t>表示检测到的音符总数</w:t>
      </w:r>
      <w:r>
        <w:rPr>
          <w:rFonts w:hint="eastAsia"/>
        </w:rPr>
        <w:t>。表</w:t>
      </w:r>
      <w:r w:rsidR="00B72F64">
        <w:rPr>
          <w:rFonts w:hint="eastAsia"/>
        </w:rPr>
        <w:t>1</w:t>
      </w:r>
      <w:r>
        <w:rPr>
          <w:rFonts w:hint="eastAsia"/>
        </w:rPr>
        <w:t>为</w:t>
      </w:r>
      <w:r w:rsidR="00B72F64">
        <w:rPr>
          <w:rFonts w:ascii="宋体" w:hAnsi="宋体"/>
          <w:szCs w:val="24"/>
        </w:rPr>
        <w:t>MAPS</w:t>
      </w:r>
      <w:r w:rsidR="00B72F64">
        <w:rPr>
          <w:rFonts w:ascii="宋体" w:hAnsi="宋体" w:hint="eastAsia"/>
          <w:szCs w:val="24"/>
        </w:rPr>
        <w:t>数据集的音符级评价结果</w:t>
      </w:r>
      <w:r w:rsidR="00B72F64">
        <w:rPr>
          <w:rFonts w:ascii="宋体" w:hAnsi="宋体" w:hint="eastAsia"/>
          <w:szCs w:val="24"/>
        </w:rPr>
        <w:t>,采样率为44100，</w:t>
      </w:r>
      <w:r>
        <w:rPr>
          <w:rFonts w:hint="eastAsia"/>
        </w:rPr>
        <w:t>。</w:t>
      </w:r>
    </w:p>
    <w:p w:rsidR="007D247F" w:rsidRDefault="00381FE5" w:rsidP="00381FE5">
      <w:pPr>
        <w:pStyle w:val="a6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E48E6F" wp14:editId="31A33BDA">
            <wp:extent cx="3657143" cy="1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A2" w:rsidRDefault="00F240A2" w:rsidP="00F240A2">
      <w:pPr>
        <w:ind w:firstLineChars="0" w:firstLine="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表</w:t>
      </w:r>
      <w:r w:rsidR="007D247F"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 w:hint="eastAsia"/>
          <w:szCs w:val="24"/>
        </w:rPr>
        <w:t xml:space="preserve"> </w:t>
      </w:r>
      <w:r w:rsidR="00B72F64">
        <w:rPr>
          <w:rFonts w:ascii="宋体" w:eastAsia="宋体" w:hAnsi="宋体"/>
          <w:szCs w:val="24"/>
        </w:rPr>
        <w:t>甘老师</w:t>
      </w:r>
      <w:r w:rsidR="007D247F">
        <w:rPr>
          <w:rFonts w:ascii="宋体" w:eastAsia="宋体" w:hAnsi="宋体" w:hint="eastAsia"/>
          <w:szCs w:val="24"/>
        </w:rPr>
        <w:t>数据集</w:t>
      </w:r>
      <w:r>
        <w:rPr>
          <w:rFonts w:ascii="宋体" w:eastAsia="宋体" w:hAnsi="宋体" w:hint="eastAsia"/>
          <w:szCs w:val="24"/>
        </w:rPr>
        <w:t>的音符级评价结果表</w:t>
      </w:r>
      <w:r w:rsidR="007D247F">
        <w:rPr>
          <w:rFonts w:ascii="宋体" w:eastAsia="宋体" w:hAnsi="宋体" w:hint="eastAsia"/>
          <w:szCs w:val="24"/>
        </w:rPr>
        <w:t>（fs</w:t>
      </w:r>
      <w:r w:rsidR="007D247F">
        <w:rPr>
          <w:rFonts w:ascii="宋体" w:eastAsia="宋体" w:hAnsi="宋体"/>
          <w:szCs w:val="24"/>
        </w:rPr>
        <w:t>=44100</w:t>
      </w:r>
      <w:r w:rsidR="007D247F">
        <w:rPr>
          <w:rFonts w:ascii="宋体" w:eastAsia="宋体" w:hAnsi="宋体" w:hint="eastAsia"/>
          <w:szCs w:val="24"/>
        </w:rPr>
        <w:t>）</w:t>
      </w:r>
    </w:p>
    <w:p w:rsidR="00F240A2" w:rsidRDefault="002F0121" w:rsidP="00F240A2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本数据集的特点为音量大，同时弹奏的音符少，节奏慢。</w:t>
      </w:r>
      <w:r w:rsidR="00F240A2">
        <w:rPr>
          <w:rFonts w:ascii="宋体" w:eastAsia="宋体" w:hAnsi="宋体" w:hint="eastAsia"/>
          <w:szCs w:val="24"/>
        </w:rPr>
        <w:t>从测试结果表中可以看到，</w:t>
      </w:r>
      <w:r>
        <w:rPr>
          <w:rFonts w:ascii="宋体" w:eastAsia="宋体" w:hAnsi="宋体" w:hint="eastAsia"/>
          <w:szCs w:val="24"/>
        </w:rPr>
        <w:t>在</w:t>
      </w:r>
      <w:r w:rsidR="00B72F64">
        <w:rPr>
          <w:rFonts w:ascii="宋体" w:eastAsia="宋体" w:hAnsi="宋体" w:hint="eastAsia"/>
          <w:szCs w:val="24"/>
        </w:rPr>
        <w:t>最低阈值不超过80的情况下结果均超过了95%，最高达到了98.6%；阈值系数对评价结果的影响</w:t>
      </w:r>
      <w:r>
        <w:rPr>
          <w:rFonts w:ascii="宋体" w:eastAsia="宋体" w:hAnsi="宋体" w:hint="eastAsia"/>
          <w:szCs w:val="24"/>
        </w:rPr>
        <w:t>不大，在1%以内</w:t>
      </w:r>
      <w:r w:rsidR="00F240A2">
        <w:rPr>
          <w:rFonts w:ascii="宋体" w:eastAsia="宋体" w:hAnsi="宋体" w:hint="eastAsia"/>
          <w:szCs w:val="24"/>
        </w:rPr>
        <w:t>。</w:t>
      </w:r>
    </w:p>
    <w:p w:rsidR="002F0121" w:rsidRDefault="002F0121" w:rsidP="002F0121">
      <w:pPr>
        <w:jc w:val="center"/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24F85946" wp14:editId="1303F220">
            <wp:extent cx="3657143" cy="16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1" w:rsidRDefault="002F0121" w:rsidP="002F0121">
      <w:pPr>
        <w:ind w:firstLineChars="0" w:firstLine="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表</w:t>
      </w:r>
      <w:r>
        <w:rPr>
          <w:rFonts w:ascii="宋体" w:eastAsia="宋体" w:hAnsi="宋体" w:hint="eastAsia"/>
          <w:szCs w:val="24"/>
        </w:rPr>
        <w:t>2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MAPS</w:t>
      </w:r>
      <w:r>
        <w:rPr>
          <w:rFonts w:ascii="宋体" w:eastAsia="宋体" w:hAnsi="宋体" w:hint="eastAsia"/>
          <w:szCs w:val="24"/>
        </w:rPr>
        <w:t>数据集的音符级评价结果表（fs</w:t>
      </w:r>
      <w:r>
        <w:rPr>
          <w:rFonts w:ascii="宋体" w:eastAsia="宋体" w:hAnsi="宋体"/>
          <w:szCs w:val="24"/>
        </w:rPr>
        <w:t>=44100</w:t>
      </w:r>
      <w:r>
        <w:rPr>
          <w:rFonts w:ascii="宋体" w:eastAsia="宋体" w:hAnsi="宋体" w:hint="eastAsia"/>
          <w:szCs w:val="24"/>
        </w:rPr>
        <w:t>）</w:t>
      </w:r>
    </w:p>
    <w:p w:rsidR="002F0121" w:rsidRDefault="002F0121" w:rsidP="002F0121">
      <w:pPr>
        <w:jc w:val="left"/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Cs w:val="24"/>
        </w:rPr>
        <w:t>MAPS数据集的特点为音量小，</w:t>
      </w:r>
      <w:r>
        <w:rPr>
          <w:rFonts w:ascii="宋体" w:eastAsia="宋体" w:hAnsi="宋体" w:hint="eastAsia"/>
          <w:szCs w:val="24"/>
        </w:rPr>
        <w:t>同时弹奏的</w:t>
      </w:r>
      <w:r>
        <w:rPr>
          <w:rFonts w:ascii="宋体" w:eastAsia="宋体" w:hAnsi="宋体" w:hint="eastAsia"/>
          <w:szCs w:val="24"/>
        </w:rPr>
        <w:t>音符多，节</w:t>
      </w:r>
      <w:bookmarkStart w:id="0" w:name="_GoBack"/>
      <w:bookmarkEnd w:id="0"/>
      <w:r>
        <w:rPr>
          <w:rFonts w:ascii="宋体" w:eastAsia="宋体" w:hAnsi="宋体" w:hint="eastAsia"/>
          <w:szCs w:val="24"/>
        </w:rPr>
        <w:t>奏快。从结果中可以看到，在最低阈值不超过20、阈值系数设定在0.2～0.5时结果较好。</w:t>
      </w:r>
    </w:p>
    <w:sectPr w:rsidR="002F01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92" w:rsidRDefault="00C71892" w:rsidP="00F240A2">
      <w:pPr>
        <w:spacing w:line="240" w:lineRule="auto"/>
      </w:pPr>
      <w:r>
        <w:separator/>
      </w:r>
    </w:p>
  </w:endnote>
  <w:endnote w:type="continuationSeparator" w:id="0">
    <w:p w:rsidR="00C71892" w:rsidRDefault="00C71892" w:rsidP="00F24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92" w:rsidRDefault="00C71892" w:rsidP="00F240A2">
      <w:pPr>
        <w:spacing w:line="240" w:lineRule="auto"/>
      </w:pPr>
      <w:r>
        <w:separator/>
      </w:r>
    </w:p>
  </w:footnote>
  <w:footnote w:type="continuationSeparator" w:id="0">
    <w:p w:rsidR="00C71892" w:rsidRDefault="00C71892" w:rsidP="00F24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7F" w:rsidRDefault="007D24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5DFB"/>
    <w:multiLevelType w:val="hybridMultilevel"/>
    <w:tmpl w:val="F10AC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FC"/>
    <w:rsid w:val="00184B49"/>
    <w:rsid w:val="001858D4"/>
    <w:rsid w:val="002F0121"/>
    <w:rsid w:val="00381FE5"/>
    <w:rsid w:val="003D3028"/>
    <w:rsid w:val="005E6D24"/>
    <w:rsid w:val="00720E74"/>
    <w:rsid w:val="00757A56"/>
    <w:rsid w:val="007D247F"/>
    <w:rsid w:val="00812054"/>
    <w:rsid w:val="00B728FC"/>
    <w:rsid w:val="00B72F64"/>
    <w:rsid w:val="00C71892"/>
    <w:rsid w:val="00F2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6C981-9422-46AA-BE37-BC313FB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0A2"/>
    <w:pPr>
      <w:widowControl w:val="0"/>
      <w:spacing w:line="300" w:lineRule="auto"/>
      <w:ind w:firstLineChars="200" w:firstLine="4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0A2"/>
    <w:rPr>
      <w:sz w:val="18"/>
      <w:szCs w:val="18"/>
    </w:rPr>
  </w:style>
  <w:style w:type="paragraph" w:styleId="a5">
    <w:name w:val="List Paragraph"/>
    <w:basedOn w:val="a"/>
    <w:uiPriority w:val="34"/>
    <w:qFormat/>
    <w:rsid w:val="00F240A2"/>
    <w:pPr>
      <w:ind w:firstLine="420"/>
    </w:pPr>
  </w:style>
  <w:style w:type="paragraph" w:customStyle="1" w:styleId="a6">
    <w:name w:val="论文正文"/>
    <w:link w:val="Char1"/>
    <w:qFormat/>
    <w:rsid w:val="00F240A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1">
    <w:name w:val="论文正文 Char"/>
    <w:basedOn w:val="a0"/>
    <w:link w:val="a6"/>
    <w:rsid w:val="00F240A2"/>
    <w:rPr>
      <w:rFonts w:ascii="Times New Roman" w:eastAsia="宋体" w:hAnsi="Times New Roman"/>
      <w:sz w:val="24"/>
      <w:szCs w:val="21"/>
    </w:rPr>
  </w:style>
  <w:style w:type="paragraph" w:customStyle="1" w:styleId="a7">
    <w:name w:val="公式"/>
    <w:basedOn w:val="a"/>
    <w:link w:val="a8"/>
    <w:qFormat/>
    <w:rsid w:val="00F240A2"/>
    <w:pPr>
      <w:widowControl/>
      <w:tabs>
        <w:tab w:val="center" w:pos="4080"/>
        <w:tab w:val="right" w:pos="8160"/>
      </w:tabs>
      <w:spacing w:line="360" w:lineRule="auto"/>
      <w:jc w:val="left"/>
    </w:pPr>
    <w:rPr>
      <w:rFonts w:eastAsia="宋体" w:cs="Times New Roman"/>
      <w:szCs w:val="24"/>
    </w:rPr>
  </w:style>
  <w:style w:type="character" w:customStyle="1" w:styleId="a8">
    <w:name w:val="公式 字符"/>
    <w:basedOn w:val="a0"/>
    <w:link w:val="a7"/>
    <w:rsid w:val="00F240A2"/>
    <w:rPr>
      <w:rFonts w:ascii="Times New Roman" w:eastAsia="宋体" w:hAnsi="Times New Roman" w:cs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81FE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邵滨峰</dc:creator>
  <cp:keywords/>
  <dc:description/>
  <cp:lastModifiedBy>z xy</cp:lastModifiedBy>
  <cp:revision>4</cp:revision>
  <dcterms:created xsi:type="dcterms:W3CDTF">2017-03-28T03:20:00Z</dcterms:created>
  <dcterms:modified xsi:type="dcterms:W3CDTF">2017-04-10T02:51:00Z</dcterms:modified>
</cp:coreProperties>
</file>