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7ACC" w14:textId="5FAF3164" w:rsidR="00E65102" w:rsidRDefault="00E8039A">
      <w:pPr>
        <w:rPr>
          <w:sz w:val="22"/>
        </w:rPr>
      </w:pPr>
      <w:r>
        <w:rPr>
          <w:rFonts w:ascii="MT Extra" w:hAnsi="MT Extra"/>
          <w:color w:val="FFFFFF"/>
        </w:rPr>
        <w:fldChar w:fldCharType="begin"/>
      </w:r>
      <w:r>
        <w:rPr>
          <w:rFonts w:ascii="MT Extra" w:hAnsi="MT Extra"/>
          <w:color w:val="FFFFFF"/>
        </w:rPr>
        <w:instrText xml:space="preserve"> MACROBUTTON MTEditEquationSection2 </w:instrText>
      </w:r>
      <w:r w:rsidRPr="00E8039A">
        <w:rPr>
          <w:rStyle w:val="MTEquationSection"/>
        </w:rPr>
        <w:instrText>Equation Chapter 1 Section 1</w:instrText>
      </w:r>
      <w:r>
        <w:rPr>
          <w:rFonts w:ascii="MT Extra" w:hAnsi="MT Extra"/>
          <w:color w:val="FFFFFF"/>
        </w:rPr>
        <w:fldChar w:fldCharType="begin"/>
      </w:r>
      <w:r>
        <w:rPr>
          <w:rFonts w:ascii="MT Extra" w:hAnsi="MT Extra"/>
          <w:color w:val="FFFFFF"/>
        </w:rPr>
        <w:instrText xml:space="preserve"> SEQ MTEqn \r \h \* MERGEFORMAT </w:instrText>
      </w:r>
      <w:r>
        <w:rPr>
          <w:rFonts w:ascii="MT Extra" w:hAnsi="MT Extra"/>
          <w:color w:val="FFFFFF"/>
        </w:rPr>
        <w:fldChar w:fldCharType="end"/>
      </w:r>
      <w:r>
        <w:rPr>
          <w:rFonts w:ascii="MT Extra" w:hAnsi="MT Extra"/>
          <w:color w:val="FFFFFF"/>
        </w:rPr>
        <w:fldChar w:fldCharType="begin"/>
      </w:r>
      <w:r>
        <w:rPr>
          <w:rFonts w:ascii="MT Extra" w:hAnsi="MT Extra"/>
          <w:color w:val="FFFFFF"/>
        </w:rPr>
        <w:instrText xml:space="preserve"> SEQ MTSec \r 1 \h \* MERGEFORMAT </w:instrText>
      </w:r>
      <w:r>
        <w:rPr>
          <w:rFonts w:ascii="MT Extra" w:hAnsi="MT Extra"/>
          <w:color w:val="FFFFFF"/>
        </w:rPr>
        <w:fldChar w:fldCharType="end"/>
      </w:r>
      <w:r>
        <w:rPr>
          <w:rFonts w:ascii="MT Extra" w:hAnsi="MT Extra"/>
          <w:color w:val="FFFFFF"/>
        </w:rPr>
        <w:fldChar w:fldCharType="begin"/>
      </w:r>
      <w:r>
        <w:rPr>
          <w:rFonts w:ascii="MT Extra" w:hAnsi="MT Extra"/>
          <w:color w:val="FFFFFF"/>
        </w:rPr>
        <w:instrText xml:space="preserve"> SEQ MTChap \r 1 \h \* MERGEFORMAT </w:instrText>
      </w:r>
      <w:r>
        <w:rPr>
          <w:rFonts w:ascii="MT Extra" w:hAnsi="MT Extra"/>
          <w:color w:val="FFFFFF"/>
        </w:rPr>
        <w:fldChar w:fldCharType="end"/>
      </w:r>
      <w:r>
        <w:rPr>
          <w:rFonts w:ascii="MT Extra" w:hAnsi="MT Extra"/>
          <w:color w:val="FFFFFF"/>
        </w:rPr>
        <w:fldChar w:fldCharType="end"/>
      </w:r>
      <w:r>
        <w:rPr>
          <w:rFonts w:ascii="MT Extra" w:hAnsi="MT Extra"/>
          <w:vanish/>
          <w:color w:val="FFFFFF"/>
        </w:rPr>
        <w:t></w:t>
      </w:r>
      <w:r w:rsidR="00E65102">
        <w:rPr>
          <w:rFonts w:ascii="MT Extra" w:hAnsi="MT Extra"/>
          <w:vanish/>
          <w:color w:val="FFFFFF"/>
        </w:rPr>
        <w:t></w:t>
      </w:r>
      <w:r w:rsidR="00E65102">
        <w:rPr>
          <w:rFonts w:ascii="Fences" w:hAnsi="Fences"/>
          <w:vanish/>
          <w:color w:val="FFFFFF"/>
        </w:rPr>
        <w:t>b</w:t>
      </w:r>
      <w:r w:rsidR="00E65102">
        <w:rPr>
          <w:rFonts w:ascii="Lucida Calligraphy" w:hAnsi="Lucida Calligraphy"/>
          <w:vanish/>
          <w:color w:val="FFFFFF"/>
        </w:rPr>
        <w:t>c</w:t>
      </w:r>
      <w:r w:rsidR="00E65102">
        <w:rPr>
          <w:rFonts w:ascii="MT Extra" w:hAnsi="MT Extra"/>
          <w:color w:val="FFFFFF"/>
          <w:sz w:val="16"/>
        </w:rPr>
        <w:t></w:t>
      </w:r>
      <w:r w:rsidR="00E65102">
        <w:rPr>
          <w:rFonts w:ascii="Symbol" w:hAnsi="Symbol"/>
          <w:color w:val="FFFFFF"/>
          <w:sz w:val="16"/>
        </w:rPr>
        <w:t></w:t>
      </w:r>
      <w:r w:rsidR="00E65102">
        <w:rPr>
          <w:color w:val="FFFFFF"/>
          <w:sz w:val="16"/>
        </w:rPr>
        <w:t xml:space="preserve">     </w:t>
      </w:r>
    </w:p>
    <w:p w14:paraId="16819843" w14:textId="0E759C98" w:rsidR="00E65102" w:rsidRDefault="00E65102" w:rsidP="003E4C0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MEMO Number</w:t>
      </w:r>
      <w:r>
        <w:t xml:space="preserve"> </w:t>
      </w:r>
      <w:r w:rsidR="009D122F">
        <w:t>CMPE320_S21_PROJ4_CODE</w:t>
      </w:r>
    </w:p>
    <w:p w14:paraId="04BB0601" w14:textId="3B81CBB4" w:rsidR="00E65102" w:rsidRPr="00B17029" w:rsidRDefault="00E65102">
      <w:pPr>
        <w:rPr>
          <w:rFonts w:ascii="Arial" w:hAnsi="Arial"/>
          <w:bCs/>
        </w:rPr>
      </w:pPr>
      <w:r>
        <w:rPr>
          <w:rFonts w:ascii="Arial" w:hAnsi="Arial"/>
          <w:b/>
        </w:rPr>
        <w:t xml:space="preserve">DATE: </w:t>
      </w:r>
      <w:r w:rsidR="009D122F">
        <w:rPr>
          <w:rFonts w:ascii="Arial" w:hAnsi="Arial"/>
          <w:b/>
        </w:rPr>
        <w:t>5/7/2021</w:t>
      </w:r>
    </w:p>
    <w:p w14:paraId="15E208AB" w14:textId="4B3C505D" w:rsidR="00E65102" w:rsidRPr="00F40720" w:rsidRDefault="00E65102">
      <w:pPr>
        <w:rPr>
          <w:rFonts w:ascii="Arial" w:hAnsi="Arial"/>
          <w:bCs/>
        </w:rPr>
      </w:pPr>
      <w:r>
        <w:rPr>
          <w:rFonts w:ascii="Arial" w:hAnsi="Arial"/>
          <w:b/>
        </w:rPr>
        <w:t xml:space="preserve">TO: </w:t>
      </w:r>
      <w:r w:rsidR="00F40720">
        <w:rPr>
          <w:rFonts w:ascii="Arial" w:hAnsi="Arial"/>
          <w:b/>
        </w:rPr>
        <w:t xml:space="preserve"> </w:t>
      </w:r>
      <w:r w:rsidR="009D122F">
        <w:rPr>
          <w:rFonts w:ascii="Arial" w:hAnsi="Arial"/>
          <w:b/>
        </w:rPr>
        <w:t>EFC LaBerge</w:t>
      </w:r>
    </w:p>
    <w:p w14:paraId="1B73335B" w14:textId="215840DA" w:rsidR="00E65102" w:rsidRPr="00B17029" w:rsidRDefault="00E65102">
      <w:pPr>
        <w:rPr>
          <w:rFonts w:ascii="Arial" w:hAnsi="Arial"/>
          <w:bCs/>
        </w:rPr>
      </w:pPr>
      <w:r>
        <w:rPr>
          <w:rFonts w:ascii="Arial" w:hAnsi="Arial"/>
          <w:b/>
        </w:rPr>
        <w:t xml:space="preserve">FROM:  </w:t>
      </w:r>
      <w:r w:rsidR="009D122F">
        <w:rPr>
          <w:rFonts w:ascii="Arial" w:hAnsi="Arial"/>
          <w:b/>
        </w:rPr>
        <w:t>Nem Negash</w:t>
      </w:r>
    </w:p>
    <w:p w14:paraId="2D85FC7B" w14:textId="5E167477" w:rsidR="00E65102" w:rsidRDefault="00E65102">
      <w:pPr>
        <w:pBdr>
          <w:bottom w:val="single" w:sz="12" w:space="1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 xml:space="preserve">SUBJECT:  </w:t>
      </w:r>
      <w:r w:rsidR="009D122F">
        <w:rPr>
          <w:rFonts w:ascii="Arial" w:hAnsi="Arial"/>
          <w:b/>
        </w:rPr>
        <w:t>MATLAB Code</w:t>
      </w:r>
    </w:p>
    <w:p w14:paraId="0833CD09" w14:textId="77777777" w:rsidR="00D77352" w:rsidRPr="00062A53" w:rsidRDefault="00D77352" w:rsidP="00062A53">
      <w:pPr>
        <w:pStyle w:val="BodyTextIndent"/>
      </w:pPr>
    </w:p>
    <w:p w14:paraId="3D380F6D" w14:textId="328FF726" w:rsidR="003C7922" w:rsidRDefault="009D122F" w:rsidP="003C7922">
      <w:pPr>
        <w:pStyle w:val="Heading1"/>
      </w:pPr>
      <w:r>
        <w:t>matlab code</w:t>
      </w:r>
    </w:p>
    <w:p w14:paraId="207292CC" w14:textId="23C861B0" w:rsidR="00EB6E90" w:rsidRDefault="00EB6E90" w:rsidP="00EB6E90">
      <w:pPr>
        <w:pStyle w:val="Heading2"/>
      </w:pPr>
      <w:r>
        <w:t>Design the MAP detector</w:t>
      </w:r>
    </w:p>
    <w:p w14:paraId="47E1EB9E" w14:textId="77777777" w:rsidR="002A6882" w:rsidRDefault="002A6882" w:rsidP="002A688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part2_1()</w:t>
      </w:r>
    </w:p>
    <w:p w14:paraId="4118D6F4" w14:textId="77777777" w:rsidR="002A6882" w:rsidRDefault="002A6882" w:rsidP="002A688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%Plot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Tau_map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as a function of p0</w:t>
      </w:r>
    </w:p>
    <w:p w14:paraId="70FB1E36" w14:textId="77777777" w:rsidR="002A6882" w:rsidRDefault="002A6882" w:rsidP="002A688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p_0 = (0.01:.01:0.99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C2FA12" w14:textId="77777777" w:rsidR="002A6882" w:rsidRDefault="002A6882" w:rsidP="002A688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%Sigma^2 = 1/ Gamma = 1/10</w:t>
      </w:r>
    </w:p>
    <w:p w14:paraId="0F007981" w14:textId="77777777" w:rsidR="002A6882" w:rsidRDefault="002A6882" w:rsidP="002A688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0.1;</w:t>
      </w:r>
      <w:proofErr w:type="gramEnd"/>
    </w:p>
    <w:p w14:paraId="2042122C" w14:textId="77777777" w:rsidR="002A6882" w:rsidRDefault="002A6882" w:rsidP="002A688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(var/2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 log( ((1-p_0)) ./ p_0 );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Tau_map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equation</w:t>
      </w:r>
    </w:p>
    <w:p w14:paraId="21BFE054" w14:textId="77777777" w:rsidR="002A6882" w:rsidRDefault="002A6882" w:rsidP="002A688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590DAEC9" w14:textId="77777777" w:rsidR="002A6882" w:rsidRDefault="002A6882" w:rsidP="002A688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p_0, T_map,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7CF73EAA" w14:textId="77777777" w:rsidR="002A6882" w:rsidRDefault="002A6882" w:rsidP="002A688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A04F9"/>
          <w:sz w:val="20"/>
          <w:szCs w:val="20"/>
        </w:rPr>
        <w:t>'T_{map}(p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_{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2C044F" w14:textId="77777777" w:rsidR="002A6882" w:rsidRDefault="002A6882" w:rsidP="002A688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'p_0'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AE0A9E" w14:textId="77777777" w:rsidR="002A6882" w:rsidRDefault="002A6882" w:rsidP="002A688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'T_{map}'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DA008E" w14:textId="77777777" w:rsidR="002A6882" w:rsidRDefault="002A6882" w:rsidP="002A688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A7DA500" w14:textId="77777777" w:rsidR="001F466F" w:rsidRDefault="001F466F" w:rsidP="001F466F">
      <w:pPr>
        <w:pStyle w:val="Heading2"/>
      </w:pPr>
      <w:r>
        <w:t>Investigate the MAP detector</w:t>
      </w:r>
    </w:p>
    <w:p w14:paraId="04DA62A1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part2_2()</w:t>
      </w:r>
    </w:p>
    <w:p w14:paraId="4906620D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4EC62F8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0.1;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variance</w:t>
      </w:r>
    </w:p>
    <w:p w14:paraId="4B9D7A31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sqrt(var)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1,100000);</w:t>
      </w:r>
      <w:r>
        <w:rPr>
          <w:rFonts w:ascii="Courier New" w:hAnsi="Courier New" w:cs="Courier New"/>
          <w:color w:val="028009"/>
          <w:sz w:val="20"/>
          <w:szCs w:val="20"/>
        </w:rPr>
        <w:t>%noise</w:t>
      </w:r>
    </w:p>
    <w:p w14:paraId="7365892F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-5:0.1: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5;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x of plot</w:t>
      </w:r>
    </w:p>
    <w:p w14:paraId="194CB2AF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1,100000) &gt;= 0.6;</w:t>
      </w:r>
      <w:r>
        <w:rPr>
          <w:rFonts w:ascii="Courier New" w:hAnsi="Courier New" w:cs="Courier New"/>
          <w:color w:val="028009"/>
          <w:sz w:val="20"/>
          <w:szCs w:val="20"/>
        </w:rPr>
        <w:t>%1 or 0</w:t>
      </w:r>
    </w:p>
    <w:p w14:paraId="2E6F988D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1,100000);</w:t>
      </w:r>
    </w:p>
    <w:p w14:paraId="0A3C1CD0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%IID samples using x</w:t>
      </w:r>
    </w:p>
    <w:p w14:paraId="3F2A04E5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1:100000</w:t>
      </w:r>
    </w:p>
    <w:p w14:paraId="4A0A9AE9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&lt;= 0.6</w:t>
      </w:r>
    </w:p>
    <w:p w14:paraId="13E5AEB2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D6B922B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52D35B9A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-1;</w:t>
      </w:r>
      <w:proofErr w:type="gramEnd"/>
    </w:p>
    <w:p w14:paraId="116E1703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7758F6D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40C316D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62D0DA7E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n;</w:t>
      </w:r>
      <w:proofErr w:type="gramEnd"/>
    </w:p>
    <w:p w14:paraId="015B00F3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f_r0 = (((0.6)/(sqrt(2*pi*var))) * exp((-(R-A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2)./(2*var)));</w:t>
      </w:r>
    </w:p>
    <w:p w14:paraId="1B401058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f_r1 = (((0.4)/(sqrt(2*pi*var))) * (exp((-(R+A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2)./(2*var))));</w:t>
      </w:r>
    </w:p>
    <w:p w14:paraId="03BFBDF1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6DE6677B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'pdf'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1CC039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R,f_r0,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14:paraId="5907278B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R,f_r1,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14:paraId="0284DB5D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DE0266C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'Distribution of Received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2EDA72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'R'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7F36C2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64872B" w14:textId="77777777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Histogram'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'Positive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'Negative 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C49410" w14:textId="365B2A00" w:rsidR="001F466F" w:rsidRDefault="001F466F" w:rsidP="001F46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95871D4" w14:textId="65CDF6BD" w:rsidR="002A6882" w:rsidRPr="002A6882" w:rsidRDefault="0065022B" w:rsidP="002A6882">
      <w:pPr>
        <w:pStyle w:val="Heading2"/>
      </w:pPr>
      <w:r>
        <w:t>Evaluate the ML Detector</w:t>
      </w:r>
    </w:p>
    <w:p w14:paraId="5FA5775B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part2_3()</w:t>
      </w:r>
    </w:p>
    <w:p w14:paraId="69E0C070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[1:0.5:8, 8.5:0.25:13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gamma</w:t>
      </w:r>
    </w:p>
    <w:p w14:paraId="6E43757B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(g/-10);</w:t>
      </w:r>
      <w:r>
        <w:rPr>
          <w:rFonts w:ascii="Courier New" w:hAnsi="Courier New" w:cs="Courier New"/>
          <w:color w:val="028009"/>
          <w:sz w:val="20"/>
          <w:szCs w:val="20"/>
        </w:rPr>
        <w:t>%variance</w:t>
      </w:r>
    </w:p>
    <w:p w14:paraId="2CFEE5FF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9CA3A48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%getting 1 and 0</w:t>
      </w:r>
    </w:p>
    <w:p w14:paraId="6E2AC368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1,1000000);</w:t>
      </w:r>
    </w:p>
    <w:p w14:paraId="79975228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bk_old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rand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(1,1000000);</w:t>
      </w:r>
    </w:p>
    <w:p w14:paraId="3D37BF98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1:100000</w:t>
      </w:r>
    </w:p>
    <w:p w14:paraId="1EBDF5D3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bk(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bk_old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8C5DB1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0.5</w:t>
      </w:r>
    </w:p>
    <w:p w14:paraId="3BF3386D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CC88170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331AAFB5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1D37CB6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964104F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ED27766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0B3B4F96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%mapping 1 and 0 to positive and negative</w:t>
      </w:r>
    </w:p>
    <w:p w14:paraId="7D68E490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1,1000000);</w:t>
      </w:r>
    </w:p>
    <w:p w14:paraId="3C15558F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1:1000000</w:t>
      </w:r>
    </w:p>
    <w:p w14:paraId="1980227F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bk(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B829EB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0</w:t>
      </w:r>
    </w:p>
    <w:p w14:paraId="2B2CF6A9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-1;</w:t>
      </w:r>
      <w:proofErr w:type="gramEnd"/>
    </w:p>
    <w:p w14:paraId="76FF8683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43D8369E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8B41BF2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0A0F6DF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A2B8854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319C4A6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%adding noise</w:t>
      </w:r>
    </w:p>
    <w:p w14:paraId="4E99EEBE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1,1000000);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recieved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signal with noise</w:t>
      </w:r>
    </w:p>
    <w:p w14:paraId="0268D215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1,1000000);</w:t>
      </w:r>
      <w:r>
        <w:rPr>
          <w:rFonts w:ascii="Courier New" w:hAnsi="Courier New" w:cs="Courier New"/>
          <w:color w:val="028009"/>
          <w:sz w:val="20"/>
          <w:szCs w:val="20"/>
        </w:rPr>
        <w:t>%errors</w:t>
      </w:r>
    </w:p>
    <w:p w14:paraId="0A50280E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1,34);</w:t>
      </w:r>
    </w:p>
    <w:p w14:paraId="401D4BF3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bk_hat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1,1000000);</w:t>
      </w:r>
    </w:p>
    <w:p w14:paraId="3EF76FDA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(var)</w:t>
      </w:r>
    </w:p>
    <w:p w14:paraId="358ACCCC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noise = sqrt(var(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1,1000000);</w:t>
      </w:r>
    </w:p>
    <w:p w14:paraId="28DF7658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1:1000000</w:t>
      </w:r>
    </w:p>
    <w:p w14:paraId="1FCBC558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R(j) = m(j) + noise(j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5E7D5C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bk_hat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 = R(j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FC1BB3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bk_hat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 &gt;= 0</w:t>
      </w:r>
    </w:p>
    <w:p w14:paraId="18BF5D60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bk_hat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006DD9F6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114F5AAF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bk_hat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C56946A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0886543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errors(j)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bk_hat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(j), bk(j)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A186C1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EBB8047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 sum(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:)==0);</w:t>
      </w:r>
    </w:p>
    <w:p w14:paraId="5A350400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1000000;</w:t>
      </w:r>
      <w:proofErr w:type="gramEnd"/>
    </w:p>
    <w:p w14:paraId="3EE75688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BEF73C6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3C396100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%generate analytical function</w:t>
      </w:r>
    </w:p>
    <w:p w14:paraId="004B1053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analytical = 0.5*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(sqrt(2*var)));</w:t>
      </w:r>
    </w:p>
    <w:p w14:paraId="5ABDF307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%plot using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semilogy</w:t>
      </w:r>
      <w:proofErr w:type="spellEnd"/>
    </w:p>
    <w:p w14:paraId="44213A32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g,analytical,</w:t>
      </w:r>
      <w:r>
        <w:rPr>
          <w:rFonts w:ascii="Courier New" w:hAnsi="Courier New" w:cs="Courier New"/>
          <w:color w:val="AA04F9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  <w:r>
        <w:rPr>
          <w:rFonts w:ascii="Courier New" w:hAnsi="Courier New" w:cs="Courier New"/>
          <w:color w:val="028009"/>
          <w:sz w:val="20"/>
          <w:szCs w:val="20"/>
        </w:rPr>
        <w:t>%plot analytical</w:t>
      </w:r>
    </w:p>
    <w:p w14:paraId="49C2728B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3B12B4B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g,pb_X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'-or'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1.5);</w:t>
      </w:r>
      <w:r>
        <w:rPr>
          <w:rFonts w:ascii="Courier New" w:hAnsi="Courier New" w:cs="Courier New"/>
          <w:color w:val="028009"/>
          <w:sz w:val="20"/>
          <w:szCs w:val="20"/>
        </w:rPr>
        <w:t>%plot simulation</w:t>
      </w:r>
    </w:p>
    <w:p w14:paraId="7ED6AC31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'Gamma'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98CCBD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'Probability of Error'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F328BA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legend(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proofErr w:type="gramEnd"/>
      <w:r>
        <w:rPr>
          <w:rFonts w:ascii="Courier New" w:hAnsi="Courier New" w:cs="Courier New"/>
          <w:color w:val="AA04F9"/>
          <w:sz w:val="20"/>
          <w:szCs w:val="20"/>
        </w:rPr>
        <w:t>Analytical'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'Simulation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6E5F01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'ML Detector'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3F97BB" w14:textId="77777777" w:rsidR="0065022B" w:rsidRDefault="0065022B" w:rsidP="0065022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8645651" w14:textId="77777777" w:rsidR="001C12EB" w:rsidRDefault="001C12EB" w:rsidP="001C12EB">
      <w:pPr>
        <w:pStyle w:val="Heading1"/>
        <w:numPr>
          <w:ilvl w:val="0"/>
          <w:numId w:val="0"/>
        </w:numPr>
        <w:ind w:left="432" w:hanging="432"/>
      </w:pPr>
      <w:r>
        <w:t>2.4 Evaluate the MAP Detector</w:t>
      </w:r>
    </w:p>
    <w:p w14:paraId="02DC0D72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part2_4()</w:t>
      </w:r>
    </w:p>
    <w:p w14:paraId="4EFC8C4E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[1:0.5:8, 8.5:0.25:13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gamma</w:t>
      </w:r>
    </w:p>
    <w:p w14:paraId="499F6787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(g/-10);</w:t>
      </w:r>
      <w:r>
        <w:rPr>
          <w:rFonts w:ascii="Courier New" w:hAnsi="Courier New" w:cs="Courier New"/>
          <w:color w:val="028009"/>
          <w:sz w:val="20"/>
          <w:szCs w:val="20"/>
        </w:rPr>
        <w:t>%variance</w:t>
      </w:r>
    </w:p>
    <w:p w14:paraId="035372B3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tau = (log10(0.4/0.6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var)/2;</w:t>
      </w:r>
    </w:p>
    <w:p w14:paraId="3363E989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030291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%getting 1 and 0</w:t>
      </w:r>
    </w:p>
    <w:p w14:paraId="5D863E54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1,1000000);</w:t>
      </w:r>
    </w:p>
    <w:p w14:paraId="02120B90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bk_old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rand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(1,1000000);</w:t>
      </w:r>
    </w:p>
    <w:p w14:paraId="09524E23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1:100000</w:t>
      </w:r>
    </w:p>
    <w:p w14:paraId="358C3862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bk(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bk_old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5BE3C1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&lt;= 0.6</w:t>
      </w:r>
    </w:p>
    <w:p w14:paraId="633D3DB3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F74ED05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03B5AF5D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C152E64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3A1A798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BA73008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07EA9D7E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%mapping 1 and 0 to positive and negative</w:t>
      </w:r>
    </w:p>
    <w:p w14:paraId="4EA8A48B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1,1000000);</w:t>
      </w:r>
    </w:p>
    <w:p w14:paraId="36BD440F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1:1000000</w:t>
      </w:r>
    </w:p>
    <w:p w14:paraId="15E8CBF1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bk(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E4A3E3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0</w:t>
      </w:r>
    </w:p>
    <w:p w14:paraId="446FEBF2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-1;</w:t>
      </w:r>
      <w:proofErr w:type="gramEnd"/>
    </w:p>
    <w:p w14:paraId="14BB6A66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74ED8978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7BFA632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E57B1B0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548B1DC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0DC27C1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%add noise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in order to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get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bk_hat</w:t>
      </w:r>
      <w:proofErr w:type="spellEnd"/>
    </w:p>
    <w:p w14:paraId="58EDE0FE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1,1000000);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%received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singal</w:t>
      </w:r>
      <w:proofErr w:type="spellEnd"/>
    </w:p>
    <w:p w14:paraId="38DD4DDC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1,1000000);</w:t>
      </w:r>
      <w:r>
        <w:rPr>
          <w:rFonts w:ascii="Courier New" w:hAnsi="Courier New" w:cs="Courier New"/>
          <w:color w:val="028009"/>
          <w:sz w:val="20"/>
          <w:szCs w:val="20"/>
        </w:rPr>
        <w:t>%errors</w:t>
      </w:r>
    </w:p>
    <w:p w14:paraId="1D00C5BE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1,34);</w:t>
      </w:r>
    </w:p>
    <w:p w14:paraId="41AED52D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bk_hat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1,1000000);</w:t>
      </w:r>
    </w:p>
    <w:p w14:paraId="6B35004D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(var)</w:t>
      </w:r>
    </w:p>
    <w:p w14:paraId="6B598BD2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noise = sqrt(var(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1,1000000);</w:t>
      </w:r>
    </w:p>
    <w:p w14:paraId="6555EF3F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1:1000000</w:t>
      </w:r>
    </w:p>
    <w:p w14:paraId="2CC83CBF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m(j) + noise(j) &lt; tau(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CF44B4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bk_hat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28B74A5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E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m(j) + noise(j) &gt;= 0</w:t>
      </w:r>
    </w:p>
    <w:p w14:paraId="1B06D42E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bk_hat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006B450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C404577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e(j)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(j),bk(j));</w:t>
      </w:r>
    </w:p>
    <w:p w14:paraId="58B5CF5B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1E0A9D4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2E006B4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e(:)== 0);</w:t>
      </w:r>
    </w:p>
    <w:p w14:paraId="576DF551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1000000;</w:t>
      </w:r>
      <w:proofErr w:type="gramEnd"/>
    </w:p>
    <w:p w14:paraId="3068FAAB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6654E95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37848983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%generate analytical function</w:t>
      </w:r>
    </w:p>
    <w:p w14:paraId="729C4931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top = 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tau;</w:t>
      </w:r>
      <w:proofErr w:type="gramEnd"/>
    </w:p>
    <w:p w14:paraId="70B0DE80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top_1 = tau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C54BE86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analytical = 0.3*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top./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(sqrt(2).*sqrt(var))) + 0.2*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(top_1./(sqrt(2).*sqrt(var)));</w:t>
      </w:r>
    </w:p>
    <w:p w14:paraId="6A1DF56A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%plot using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semilogy</w:t>
      </w:r>
      <w:proofErr w:type="spellEnd"/>
    </w:p>
    <w:p w14:paraId="1A5CE270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g,analytical,</w:t>
      </w:r>
      <w:r>
        <w:rPr>
          <w:rFonts w:ascii="Courier New" w:hAnsi="Courier New" w:cs="Courier New"/>
          <w:color w:val="AA04F9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  <w:r>
        <w:rPr>
          <w:rFonts w:ascii="Courier New" w:hAnsi="Courier New" w:cs="Courier New"/>
          <w:color w:val="028009"/>
          <w:sz w:val="20"/>
          <w:szCs w:val="20"/>
        </w:rPr>
        <w:t>%plot analytical</w:t>
      </w:r>
    </w:p>
    <w:p w14:paraId="7867B0FC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CFDACA2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g,pb_X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'-or'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1.5);</w:t>
      </w:r>
      <w:r>
        <w:rPr>
          <w:rFonts w:ascii="Courier New" w:hAnsi="Courier New" w:cs="Courier New"/>
          <w:color w:val="028009"/>
          <w:sz w:val="20"/>
          <w:szCs w:val="20"/>
        </w:rPr>
        <w:t>%plot simulation</w:t>
      </w:r>
    </w:p>
    <w:p w14:paraId="6AD48AB5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'Gamma'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DA2302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'Probability of Error'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7DFB3D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legend(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proofErr w:type="gramEnd"/>
      <w:r>
        <w:rPr>
          <w:rFonts w:ascii="Courier New" w:hAnsi="Courier New" w:cs="Courier New"/>
          <w:color w:val="AA04F9"/>
          <w:sz w:val="20"/>
          <w:szCs w:val="20"/>
        </w:rPr>
        <w:t>Analytical'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'Simulation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1C2235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'MAP Detector'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593D4C" w14:textId="77777777" w:rsidR="00697B1E" w:rsidRDefault="00697B1E" w:rsidP="00697B1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EBA8EDD" w14:textId="77777777" w:rsidR="00C36A91" w:rsidRDefault="00C36A91" w:rsidP="00C36A91">
      <w:pPr>
        <w:pStyle w:val="Heading2"/>
        <w:numPr>
          <w:ilvl w:val="1"/>
          <w:numId w:val="20"/>
        </w:numPr>
      </w:pPr>
      <w:r>
        <w:t>Compare the MAP and ML Detector performance</w:t>
      </w:r>
    </w:p>
    <w:p w14:paraId="07BF540F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%2.5 = 2.4/2.3</w:t>
      </w:r>
    </w:p>
    <w:p w14:paraId="52086EC2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part2_5()</w:t>
      </w:r>
    </w:p>
    <w:p w14:paraId="288DE1DE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[1:0.5:8, 8.5:0.25:13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gamma</w:t>
      </w:r>
    </w:p>
    <w:p w14:paraId="661ECFDF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(g/-10);</w:t>
      </w:r>
    </w:p>
    <w:p w14:paraId="47199021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tau = (log10(0.4/0.6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 var)./2;</w:t>
      </w:r>
    </w:p>
    <w:p w14:paraId="3ABB0DF7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t_0_6 = 1 -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tau;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p</w:t>
      </w:r>
    </w:p>
    <w:p w14:paraId="35139D9D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t_0_4 = 1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tau;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1-p</w:t>
      </w:r>
    </w:p>
    <w:p w14:paraId="4C92648E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728713B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analytical_p0_50 = 0.5*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(sqrt(2)*sqrt(var)));</w:t>
      </w:r>
      <w:r>
        <w:rPr>
          <w:rFonts w:ascii="Courier New" w:hAnsi="Courier New" w:cs="Courier New"/>
          <w:color w:val="028009"/>
          <w:sz w:val="20"/>
          <w:szCs w:val="20"/>
        </w:rPr>
        <w:t>%2.3</w:t>
      </w:r>
    </w:p>
    <w:p w14:paraId="558CAF83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analytical_p0__60 = 0.3*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(t_0_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(sqrt(2).*sqrt(var))) + 0.2*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(t_0_4./(sqrt(2).*sqrt(var)));</w:t>
      </w:r>
      <w:r>
        <w:rPr>
          <w:rFonts w:ascii="Courier New" w:hAnsi="Courier New" w:cs="Courier New"/>
          <w:color w:val="028009"/>
          <w:sz w:val="20"/>
          <w:szCs w:val="20"/>
        </w:rPr>
        <w:t>%2.4</w:t>
      </w:r>
    </w:p>
    <w:p w14:paraId="11360E95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1DA235F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088BEB07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g,analytical_p0__60,</w:t>
      </w:r>
      <w:r>
        <w:rPr>
          <w:rFonts w:ascii="Courier New" w:hAnsi="Courier New" w:cs="Courier New"/>
          <w:color w:val="AA04F9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3); </w:t>
      </w:r>
    </w:p>
    <w:p w14:paraId="7AC41427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F46073D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g,analytical_p0_50, </w:t>
      </w:r>
      <w:r>
        <w:rPr>
          <w:rFonts w:ascii="Courier New" w:hAnsi="Courier New" w:cs="Courier New"/>
          <w:color w:val="AA04F9"/>
          <w:sz w:val="20"/>
          <w:szCs w:val="20"/>
        </w:rPr>
        <w:t>'-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4C909EBA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'Gamma'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26312A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'Probability of Error'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39122A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'Analytical at p_0 = 0.6 vs Analytical at p_0 = 0.5'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7AC366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'Analytical at p_{0} = 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'Analytical at p_{0} = 0.5'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A720B4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9E94E0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%rho function</w:t>
      </w:r>
    </w:p>
    <w:p w14:paraId="2FC2160A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43D44E1B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analytical_p0__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60 .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 analytical_p0_50;</w:t>
      </w:r>
    </w:p>
    <w:p w14:paraId="42C53ECB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g, p, 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14:paraId="2406DB8C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'Gamma'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214F9E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'Ratio'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F83E5C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C7D20B7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'Ratio of p_0 = 0.6 / p_0 = 0.5 as a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funtion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of Gamma'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5D0FC2" w14:textId="77777777" w:rsidR="00C36A91" w:rsidRDefault="00C36A91" w:rsidP="00C36A9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809338A" w14:textId="6676604B" w:rsidR="003C7922" w:rsidRPr="003C7922" w:rsidRDefault="003C7922" w:rsidP="003C7922">
      <w:pPr>
        <w:pStyle w:val="TNoteSpaceHalf"/>
      </w:pPr>
    </w:p>
    <w:p w14:paraId="33129A09" w14:textId="77777777" w:rsidR="00CF41FA" w:rsidRPr="00FB67F1" w:rsidRDefault="00CF41FA" w:rsidP="004D5771">
      <w:pPr>
        <w:pStyle w:val="TNoteSpaceHalf"/>
        <w:rPr>
          <w:lang w:eastAsia="ko-KR"/>
        </w:rPr>
      </w:pPr>
    </w:p>
    <w:p w14:paraId="6BAC29D4" w14:textId="77777777" w:rsidR="008C7F19" w:rsidRPr="00FB67F1" w:rsidRDefault="008C7F19" w:rsidP="004D5771">
      <w:pPr>
        <w:pStyle w:val="TNoteSpaceHalf"/>
      </w:pPr>
    </w:p>
    <w:p w14:paraId="46CD8CB2" w14:textId="77777777" w:rsidR="00205937" w:rsidRPr="00FB67F1" w:rsidRDefault="00205937" w:rsidP="004D5771">
      <w:pPr>
        <w:pStyle w:val="TNoteSpaceHalf"/>
      </w:pPr>
    </w:p>
    <w:p w14:paraId="569B6B0B" w14:textId="77777777" w:rsidR="00205937" w:rsidRPr="00FB67F1" w:rsidRDefault="00205937" w:rsidP="004D5771">
      <w:pPr>
        <w:pStyle w:val="TNoteSpaceHalf"/>
      </w:pPr>
    </w:p>
    <w:p w14:paraId="236671CB" w14:textId="77777777" w:rsidR="00950105" w:rsidRPr="00FB67F1" w:rsidRDefault="00950105" w:rsidP="004D5771">
      <w:pPr>
        <w:pStyle w:val="TNoteSpaceHalf"/>
      </w:pPr>
    </w:p>
    <w:sectPr w:rsidR="00950105" w:rsidRPr="00FB67F1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B0874" w14:textId="77777777" w:rsidR="000E147C" w:rsidRDefault="000E147C">
      <w:r>
        <w:separator/>
      </w:r>
    </w:p>
  </w:endnote>
  <w:endnote w:type="continuationSeparator" w:id="0">
    <w:p w14:paraId="3817E482" w14:textId="77777777" w:rsidR="000E147C" w:rsidRDefault="000E1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Fences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4C773" w14:textId="77777777" w:rsidR="00767F42" w:rsidRDefault="00767F42">
    <w:pPr>
      <w:pStyle w:val="Footer"/>
      <w:rPr>
        <w:rStyle w:val="PageNumber"/>
      </w:rPr>
    </w:pPr>
    <w:r>
      <w:rPr>
        <w:rStyle w:val="PageNumber"/>
      </w:rPr>
      <w:t xml:space="preserve">Page: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04A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474492B" w14:textId="77777777" w:rsidR="00767F42" w:rsidRDefault="00767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848B2" w14:textId="77777777" w:rsidR="000E147C" w:rsidRDefault="000E147C">
      <w:r>
        <w:separator/>
      </w:r>
    </w:p>
  </w:footnote>
  <w:footnote w:type="continuationSeparator" w:id="0">
    <w:p w14:paraId="76118914" w14:textId="77777777" w:rsidR="000E147C" w:rsidRDefault="000E1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1539"/>
    <w:multiLevelType w:val="singleLevel"/>
    <w:tmpl w:val="1EDAE782"/>
    <w:lvl w:ilvl="0">
      <w:start w:val="1"/>
      <w:numFmt w:val="upperLetter"/>
      <w:pStyle w:val="ListA"/>
      <w:lvlText w:val="%1."/>
      <w:lvlJc w:val="left"/>
      <w:pPr>
        <w:tabs>
          <w:tab w:val="num" w:pos="2520"/>
        </w:tabs>
        <w:ind w:left="2520" w:hanging="360"/>
      </w:pPr>
    </w:lvl>
  </w:abstractNum>
  <w:abstractNum w:abstractNumId="1" w15:restartNumberingAfterBreak="0">
    <w:nsid w:val="23441AD8"/>
    <w:multiLevelType w:val="hybridMultilevel"/>
    <w:tmpl w:val="2F9612D4"/>
    <w:lvl w:ilvl="0" w:tplc="1FDA6C28">
      <w:start w:val="1"/>
      <w:numFmt w:val="bullet"/>
      <w:lvlText w:val=""/>
      <w:lvlJc w:val="left"/>
      <w:pPr>
        <w:tabs>
          <w:tab w:val="num" w:pos="504"/>
        </w:tabs>
        <w:ind w:left="72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8FC0E0F"/>
    <w:multiLevelType w:val="multilevel"/>
    <w:tmpl w:val="C8A639F8"/>
    <w:lvl w:ilvl="0">
      <w:start w:val="1"/>
      <w:numFmt w:val="upperLetter"/>
      <w:lvlText w:val="%1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32A52AD9"/>
    <w:multiLevelType w:val="singleLevel"/>
    <w:tmpl w:val="E45E9A66"/>
    <w:lvl w:ilvl="0">
      <w:start w:val="1"/>
      <w:numFmt w:val="decimal"/>
      <w:pStyle w:val="List1"/>
      <w:lvlText w:val="%1."/>
      <w:lvlJc w:val="left"/>
      <w:pPr>
        <w:tabs>
          <w:tab w:val="num" w:pos="2160"/>
        </w:tabs>
        <w:ind w:left="2160" w:hanging="360"/>
      </w:pPr>
    </w:lvl>
  </w:abstractNum>
  <w:abstractNum w:abstractNumId="4" w15:restartNumberingAfterBreak="0">
    <w:nsid w:val="4261416E"/>
    <w:multiLevelType w:val="multilevel"/>
    <w:tmpl w:val="89B0CAA4"/>
    <w:lvl w:ilvl="0">
      <w:start w:val="1"/>
      <w:numFmt w:val="upperLetter"/>
      <w:pStyle w:val="Heading2A"/>
      <w:lvlText w:val="APPENDIX %1.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1">
      <w:start w:val="1"/>
      <w:numFmt w:val="decimal"/>
      <w:pStyle w:val="Heading3A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47D17214"/>
    <w:multiLevelType w:val="singleLevel"/>
    <w:tmpl w:val="B0F40C5A"/>
    <w:lvl w:ilvl="0">
      <w:start w:val="1"/>
      <w:numFmt w:val="lowerLetter"/>
      <w:pStyle w:val="Lista0"/>
      <w:lvlText w:val="%1."/>
      <w:lvlJc w:val="left"/>
      <w:pPr>
        <w:tabs>
          <w:tab w:val="num" w:pos="1800"/>
        </w:tabs>
        <w:ind w:left="1800" w:hanging="360"/>
      </w:pPr>
      <w:rPr>
        <w:caps w:val="0"/>
      </w:rPr>
    </w:lvl>
  </w:abstractNum>
  <w:abstractNum w:abstractNumId="6" w15:restartNumberingAfterBreak="0">
    <w:nsid w:val="7BD9009F"/>
    <w:multiLevelType w:val="multilevel"/>
    <w:tmpl w:val="C4403E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hint="default"/>
        <w:b/>
        <w:i w:val="0"/>
        <w:caps/>
        <w:sz w:val="22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  <w:num w:numId="13">
    <w:abstractNumId w:val="6"/>
  </w:num>
  <w:num w:numId="14">
    <w:abstractNumId w:val="6"/>
  </w:num>
  <w:num w:numId="15">
    <w:abstractNumId w:val="2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6"/>
    <w:lvlOverride w:ilvl="0">
      <w:startOverride w:val="2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7C"/>
    <w:rsid w:val="00010D59"/>
    <w:rsid w:val="00023159"/>
    <w:rsid w:val="00052EAD"/>
    <w:rsid w:val="00062A53"/>
    <w:rsid w:val="000A2A81"/>
    <w:rsid w:val="000E147C"/>
    <w:rsid w:val="000E72BA"/>
    <w:rsid w:val="000F7617"/>
    <w:rsid w:val="0011179D"/>
    <w:rsid w:val="00163B20"/>
    <w:rsid w:val="001650E9"/>
    <w:rsid w:val="001C12EB"/>
    <w:rsid w:val="001F466F"/>
    <w:rsid w:val="00205937"/>
    <w:rsid w:val="0020672D"/>
    <w:rsid w:val="002310F1"/>
    <w:rsid w:val="00253DBB"/>
    <w:rsid w:val="00256CE5"/>
    <w:rsid w:val="002602D4"/>
    <w:rsid w:val="00282795"/>
    <w:rsid w:val="002A6882"/>
    <w:rsid w:val="00317E43"/>
    <w:rsid w:val="003A3EDE"/>
    <w:rsid w:val="003C7922"/>
    <w:rsid w:val="003D4B02"/>
    <w:rsid w:val="003E4C08"/>
    <w:rsid w:val="004B70D3"/>
    <w:rsid w:val="004D5771"/>
    <w:rsid w:val="004E0D48"/>
    <w:rsid w:val="004F54FC"/>
    <w:rsid w:val="004F6468"/>
    <w:rsid w:val="005A7195"/>
    <w:rsid w:val="005D6D3B"/>
    <w:rsid w:val="005F6CF9"/>
    <w:rsid w:val="006232E3"/>
    <w:rsid w:val="00646456"/>
    <w:rsid w:val="0065022B"/>
    <w:rsid w:val="006821F2"/>
    <w:rsid w:val="006926D6"/>
    <w:rsid w:val="00697B1E"/>
    <w:rsid w:val="00767F42"/>
    <w:rsid w:val="00782204"/>
    <w:rsid w:val="007904A7"/>
    <w:rsid w:val="007955CD"/>
    <w:rsid w:val="007A0AEE"/>
    <w:rsid w:val="007A6480"/>
    <w:rsid w:val="007A752C"/>
    <w:rsid w:val="007F5190"/>
    <w:rsid w:val="008231BF"/>
    <w:rsid w:val="008C7F19"/>
    <w:rsid w:val="0093610B"/>
    <w:rsid w:val="00950105"/>
    <w:rsid w:val="009C6FE1"/>
    <w:rsid w:val="009D122F"/>
    <w:rsid w:val="009E047C"/>
    <w:rsid w:val="00A11E77"/>
    <w:rsid w:val="00A62F92"/>
    <w:rsid w:val="00AA27BB"/>
    <w:rsid w:val="00B03F8B"/>
    <w:rsid w:val="00B17029"/>
    <w:rsid w:val="00B266B7"/>
    <w:rsid w:val="00B57E21"/>
    <w:rsid w:val="00C25503"/>
    <w:rsid w:val="00C36A91"/>
    <w:rsid w:val="00C84582"/>
    <w:rsid w:val="00CD0D1B"/>
    <w:rsid w:val="00CE3E3A"/>
    <w:rsid w:val="00CF2BDA"/>
    <w:rsid w:val="00CF41FA"/>
    <w:rsid w:val="00D05325"/>
    <w:rsid w:val="00D77352"/>
    <w:rsid w:val="00DC4AFD"/>
    <w:rsid w:val="00DD323F"/>
    <w:rsid w:val="00E12E7B"/>
    <w:rsid w:val="00E25F27"/>
    <w:rsid w:val="00E50335"/>
    <w:rsid w:val="00E65102"/>
    <w:rsid w:val="00E8039A"/>
    <w:rsid w:val="00E8682D"/>
    <w:rsid w:val="00EB6E90"/>
    <w:rsid w:val="00F127E7"/>
    <w:rsid w:val="00F23951"/>
    <w:rsid w:val="00F40720"/>
    <w:rsid w:val="00F61DE3"/>
    <w:rsid w:val="00F66D7F"/>
    <w:rsid w:val="00F81643"/>
    <w:rsid w:val="00FA72E9"/>
    <w:rsid w:val="00FB67F1"/>
    <w:rsid w:val="00FD1CE4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4F6F32"/>
  <w15:chartTrackingRefBased/>
  <w15:docId w15:val="{D0C8146C-0072-40CB-91C0-7BBEA6D8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TNoteSpaceHalf"/>
    <w:qFormat/>
    <w:rsid w:val="006926D6"/>
    <w:pPr>
      <w:keepNext/>
      <w:numPr>
        <w:numId w:val="14"/>
      </w:numPr>
      <w:tabs>
        <w:tab w:val="left" w:pos="540"/>
      </w:tabs>
      <w:spacing w:before="240" w:after="240"/>
      <w:outlineLvl w:val="0"/>
    </w:pPr>
    <w:rPr>
      <w:b/>
      <w:caps/>
      <w:kern w:val="28"/>
      <w:sz w:val="22"/>
      <w:szCs w:val="20"/>
    </w:rPr>
  </w:style>
  <w:style w:type="paragraph" w:styleId="Heading2">
    <w:name w:val="heading 2"/>
    <w:basedOn w:val="Normal"/>
    <w:next w:val="BodyTextIndent"/>
    <w:link w:val="Heading2Char"/>
    <w:qFormat/>
    <w:rsid w:val="006926D6"/>
    <w:pPr>
      <w:keepNext/>
      <w:numPr>
        <w:ilvl w:val="1"/>
        <w:numId w:val="14"/>
      </w:numPr>
      <w:spacing w:before="240" w:after="240"/>
      <w:outlineLvl w:val="1"/>
    </w:pPr>
    <w:rPr>
      <w:b/>
      <w:sz w:val="22"/>
      <w:szCs w:val="20"/>
    </w:rPr>
  </w:style>
  <w:style w:type="paragraph" w:styleId="Heading3">
    <w:name w:val="heading 3"/>
    <w:basedOn w:val="Normal"/>
    <w:next w:val="Normal"/>
    <w:qFormat/>
    <w:rsid w:val="006926D6"/>
    <w:pPr>
      <w:keepNext/>
      <w:numPr>
        <w:ilvl w:val="2"/>
        <w:numId w:val="14"/>
      </w:numPr>
      <w:tabs>
        <w:tab w:val="left" w:pos="1440"/>
      </w:tabs>
      <w:spacing w:before="240" w:after="240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qFormat/>
    <w:rsid w:val="006926D6"/>
    <w:pPr>
      <w:keepNext/>
      <w:numPr>
        <w:ilvl w:val="3"/>
        <w:numId w:val="14"/>
      </w:numPr>
      <w:tabs>
        <w:tab w:val="left" w:pos="1440"/>
      </w:tabs>
      <w:spacing w:before="240" w:after="240"/>
      <w:outlineLvl w:val="3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6926D6"/>
    <w:pPr>
      <w:numPr>
        <w:ilvl w:val="4"/>
        <w:numId w:val="14"/>
      </w:numPr>
      <w:tabs>
        <w:tab w:val="left" w:pos="1440"/>
      </w:tabs>
      <w:spacing w:before="240" w:after="240"/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rsid w:val="006926D6"/>
    <w:pPr>
      <w:numPr>
        <w:ilvl w:val="5"/>
        <w:numId w:val="14"/>
      </w:numPr>
      <w:tabs>
        <w:tab w:val="left" w:pos="1440"/>
      </w:tabs>
      <w:spacing w:before="240" w:after="240"/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qFormat/>
    <w:rsid w:val="006926D6"/>
    <w:pPr>
      <w:numPr>
        <w:ilvl w:val="6"/>
        <w:numId w:val="14"/>
      </w:numPr>
      <w:tabs>
        <w:tab w:val="left" w:pos="1440"/>
      </w:tabs>
      <w:spacing w:before="240" w:after="240"/>
      <w:outlineLvl w:val="6"/>
    </w:pPr>
    <w:rPr>
      <w:b/>
      <w:sz w:val="22"/>
      <w:szCs w:val="20"/>
    </w:rPr>
  </w:style>
  <w:style w:type="paragraph" w:styleId="Heading8">
    <w:name w:val="heading 8"/>
    <w:basedOn w:val="Normal"/>
    <w:next w:val="Normal"/>
    <w:qFormat/>
    <w:rsid w:val="006926D6"/>
    <w:pPr>
      <w:numPr>
        <w:ilvl w:val="7"/>
        <w:numId w:val="14"/>
      </w:numPr>
      <w:spacing w:before="240" w:after="240"/>
      <w:outlineLvl w:val="7"/>
    </w:pPr>
    <w:rPr>
      <w:b/>
      <w:sz w:val="22"/>
      <w:szCs w:val="20"/>
    </w:rPr>
  </w:style>
  <w:style w:type="paragraph" w:styleId="Heading9">
    <w:name w:val="heading 9"/>
    <w:basedOn w:val="Normal"/>
    <w:next w:val="Normal"/>
    <w:qFormat/>
    <w:rsid w:val="006926D6"/>
    <w:pPr>
      <w:numPr>
        <w:ilvl w:val="8"/>
        <w:numId w:val="14"/>
      </w:numPr>
      <w:tabs>
        <w:tab w:val="left" w:pos="1440"/>
      </w:tabs>
      <w:spacing w:before="240" w:after="240"/>
      <w:outlineLvl w:val="8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character" w:styleId="PageNumber">
    <w:name w:val="page number"/>
    <w:rPr>
      <w:rFonts w:ascii="Arial" w:hAnsi="Arial"/>
      <w:dstrike w:val="0"/>
      <w:color w:val="auto"/>
      <w:sz w:val="18"/>
      <w:vertAlign w:val="baseline"/>
    </w:rPr>
  </w:style>
  <w:style w:type="paragraph" w:customStyle="1" w:styleId="AppendixHdg1">
    <w:name w:val="AppendixHdg1"/>
    <w:basedOn w:val="Heading1"/>
    <w:next w:val="Normal"/>
    <w:rsid w:val="00B266B7"/>
    <w:pPr>
      <w:keepLines/>
      <w:numPr>
        <w:numId w:val="0"/>
      </w:numPr>
      <w:tabs>
        <w:tab w:val="clear" w:pos="540"/>
      </w:tabs>
      <w:spacing w:before="360"/>
    </w:pPr>
    <w:rPr>
      <w:rFonts w:ascii="Arial" w:hAnsi="Arial"/>
      <w:kern w:val="0"/>
      <w:sz w:val="24"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spacing w:before="120" w:after="180"/>
      <w:jc w:val="both"/>
    </w:pPr>
    <w:rPr>
      <w:sz w:val="22"/>
      <w:szCs w:val="20"/>
    </w:rPr>
  </w:style>
  <w:style w:type="paragraph" w:customStyle="1" w:styleId="FigureTitle">
    <w:name w:val="Figure Title"/>
    <w:basedOn w:val="Normal"/>
    <w:pPr>
      <w:tabs>
        <w:tab w:val="center" w:pos="5400"/>
      </w:tabs>
      <w:spacing w:before="120" w:after="120"/>
      <w:ind w:left="1440"/>
      <w:jc w:val="center"/>
    </w:pPr>
    <w:rPr>
      <w:b/>
      <w:kern w:val="28"/>
      <w:sz w:val="22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List1">
    <w:name w:val="List 1."/>
    <w:basedOn w:val="Normal"/>
    <w:pPr>
      <w:numPr>
        <w:numId w:val="10"/>
      </w:numPr>
      <w:tabs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/>
      <w:jc w:val="both"/>
    </w:pPr>
    <w:rPr>
      <w:sz w:val="22"/>
      <w:szCs w:val="20"/>
    </w:rPr>
  </w:style>
  <w:style w:type="paragraph" w:customStyle="1" w:styleId="List1Italics">
    <w:name w:val="List 1 Italics"/>
    <w:basedOn w:val="List1"/>
    <w:pPr>
      <w:numPr>
        <w:numId w:val="0"/>
      </w:numPr>
      <w:tabs>
        <w:tab w:val="num" w:pos="2160"/>
      </w:tabs>
      <w:ind w:left="1800" w:hanging="360"/>
    </w:pPr>
    <w:rPr>
      <w:i/>
    </w:rPr>
  </w:style>
  <w:style w:type="paragraph" w:customStyle="1" w:styleId="Lista0">
    <w:name w:val="List a."/>
    <w:basedOn w:val="Normal"/>
    <w:pPr>
      <w:numPr>
        <w:numId w:val="11"/>
      </w:numPr>
      <w:tabs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/>
      <w:jc w:val="both"/>
    </w:pPr>
    <w:rPr>
      <w:sz w:val="22"/>
      <w:szCs w:val="20"/>
    </w:rPr>
  </w:style>
  <w:style w:type="paragraph" w:customStyle="1" w:styleId="ListA">
    <w:name w:val="List A"/>
    <w:basedOn w:val="Lista0"/>
    <w:pPr>
      <w:numPr>
        <w:numId w:val="12"/>
      </w:numPr>
      <w:tabs>
        <w:tab w:val="clear" w:pos="2160"/>
      </w:tabs>
    </w:pPr>
  </w:style>
  <w:style w:type="paragraph" w:customStyle="1" w:styleId="Heading2A">
    <w:name w:val="Heading 2A"/>
    <w:basedOn w:val="Normal"/>
    <w:rsid w:val="00B266B7"/>
    <w:pPr>
      <w:numPr>
        <w:numId w:val="18"/>
      </w:numPr>
      <w:tabs>
        <w:tab w:val="clear" w:pos="3240"/>
        <w:tab w:val="num" w:pos="720"/>
      </w:tabs>
      <w:ind w:left="720" w:hanging="360"/>
    </w:pPr>
    <w:rPr>
      <w:rFonts w:ascii="Arial" w:hAnsi="Arial"/>
      <w:b/>
      <w:bCs/>
      <w:sz w:val="22"/>
      <w:szCs w:val="20"/>
      <w:lang w:val="en-GB"/>
    </w:rPr>
  </w:style>
  <w:style w:type="paragraph" w:customStyle="1" w:styleId="Heading3A">
    <w:name w:val="Heading 3A"/>
    <w:basedOn w:val="Normal"/>
    <w:rsid w:val="00B266B7"/>
    <w:pPr>
      <w:numPr>
        <w:ilvl w:val="1"/>
        <w:numId w:val="18"/>
      </w:numPr>
      <w:ind w:left="720" w:hanging="360"/>
    </w:pPr>
    <w:rPr>
      <w:rFonts w:ascii="Arial" w:hAnsi="Arial"/>
      <w:sz w:val="22"/>
      <w:szCs w:val="20"/>
      <w:lang w:val="en-GB"/>
    </w:rPr>
  </w:style>
  <w:style w:type="character" w:customStyle="1" w:styleId="MTEquationSection">
    <w:name w:val="MTEquationSection"/>
    <w:rsid w:val="004F6468"/>
    <w:rPr>
      <w:vanish/>
      <w:color w:val="FF0000"/>
    </w:rPr>
  </w:style>
  <w:style w:type="paragraph" w:customStyle="1" w:styleId="MTDisplayEquation">
    <w:name w:val="MTDisplayEquation"/>
    <w:basedOn w:val="Normal"/>
    <w:next w:val="Normal"/>
    <w:rsid w:val="004F6468"/>
    <w:pPr>
      <w:tabs>
        <w:tab w:val="center" w:pos="4320"/>
        <w:tab w:val="right" w:pos="8640"/>
      </w:tabs>
    </w:pPr>
    <w:rPr>
      <w:rFonts w:eastAsia="Batang"/>
      <w:lang w:eastAsia="ko-KR"/>
    </w:rPr>
  </w:style>
  <w:style w:type="paragraph" w:customStyle="1" w:styleId="Default">
    <w:name w:val="Default"/>
    <w:rsid w:val="00B57E2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aption">
    <w:name w:val="caption"/>
    <w:basedOn w:val="Normal"/>
    <w:next w:val="Normal"/>
    <w:qFormat/>
    <w:rsid w:val="00F40720"/>
    <w:rPr>
      <w:b/>
      <w:bCs/>
      <w:sz w:val="20"/>
      <w:szCs w:val="20"/>
    </w:rPr>
  </w:style>
  <w:style w:type="character" w:customStyle="1" w:styleId="MTConvertedEquation">
    <w:name w:val="MTConvertedEquation"/>
    <w:rsid w:val="00FA72E9"/>
    <w:rPr>
      <w:rFonts w:ascii="MT Extra" w:hAnsi="MT Extra"/>
      <w:color w:val="FFFFFF"/>
    </w:rPr>
  </w:style>
  <w:style w:type="paragraph" w:customStyle="1" w:styleId="TNoteSpaceHalf">
    <w:name w:val="TNoteSpaceHalf"/>
    <w:basedOn w:val="BodyTextIndent"/>
    <w:qFormat/>
    <w:rsid w:val="004D5771"/>
    <w:pPr>
      <w:spacing w:after="240" w:line="360" w:lineRule="auto"/>
    </w:pPr>
  </w:style>
  <w:style w:type="character" w:customStyle="1" w:styleId="Heading2Char">
    <w:name w:val="Heading 2 Char"/>
    <w:basedOn w:val="DefaultParagraphFont"/>
    <w:link w:val="Heading2"/>
    <w:rsid w:val="00EB6E90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hmy\Downloads\TNSpaceAndHalf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TNSpaceAndHalf (4).dotx</Template>
  <TotalTime>5</TotalTime>
  <Pages>5</Pages>
  <Words>605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     </vt:lpstr>
    </vt:vector>
  </TitlesOfParts>
  <Company>Honeywell CST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</dc:title>
  <dc:subject/>
  <dc:creator>King Nem</dc:creator>
  <cp:keywords/>
  <dc:description/>
  <cp:lastModifiedBy>King Nem</cp:lastModifiedBy>
  <cp:revision>11</cp:revision>
  <cp:lastPrinted>2021-05-07T15:38:00Z</cp:lastPrinted>
  <dcterms:created xsi:type="dcterms:W3CDTF">2021-05-07T15:32:00Z</dcterms:created>
  <dcterms:modified xsi:type="dcterms:W3CDTF">2021-05-07T15:38:00Z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MacEqns">
    <vt:bool>true</vt:bool>
  </property>
</Properties>
</file>