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21075" w14:textId="57078527" w:rsidR="00602FA9" w:rsidRP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F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RAKBANK</w:t>
      </w:r>
      <w:r w:rsidRPr="00602FA9">
        <w:rPr>
          <w:rFonts w:ascii="Times New Roman" w:hAnsi="Times New Roman" w:cs="Times New Roman"/>
          <w:b/>
          <w:bCs/>
          <w:sz w:val="28"/>
          <w:szCs w:val="28"/>
        </w:rPr>
        <w:t>-Internal</w:t>
      </w:r>
    </w:p>
    <w:p w14:paraId="6E38F2AE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132521AC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3E12F3A3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045AC411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64396E9A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591313C" w14:textId="19C2E0DE" w:rsidR="00327F5F" w:rsidRPr="00602FA9" w:rsidRDefault="00602FA9" w:rsidP="00602FA9">
      <w:pPr>
        <w:jc w:val="center"/>
        <w:rPr>
          <w:rFonts w:ascii="Times New Roman" w:hAnsi="Times New Roman" w:cs="Times New Roman"/>
        </w:rPr>
      </w:pPr>
      <w:r w:rsidRPr="00602FA9">
        <w:rPr>
          <w:rFonts w:ascii="Times New Roman" w:hAnsi="Times New Roman" w:cs="Times New Roman"/>
          <w:noProof/>
        </w:rPr>
        <w:drawing>
          <wp:inline distT="0" distB="0" distL="0" distR="0" wp14:anchorId="12FEC1F1" wp14:editId="74A299CF">
            <wp:extent cx="2143125" cy="1514475"/>
            <wp:effectExtent l="0" t="0" r="9525" b="9525"/>
            <wp:docPr id="1132887114" name="Picture 1" descr="Newge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en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16000"/>
                    <a:stretch/>
                  </pic:blipFill>
                  <pic:spPr bwMode="auto"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FE324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03CF71E1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470D0376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ED34A63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3B19B6B6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1D2BA7F5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02C1B02D" w14:textId="1218E1B3" w:rsidR="00602FA9" w:rsidRPr="00602FA9" w:rsidRDefault="00602FA9" w:rsidP="00602F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02FA9">
        <w:rPr>
          <w:rFonts w:ascii="Times New Roman" w:hAnsi="Times New Roman" w:cs="Times New Roman"/>
          <w:b/>
          <w:bCs/>
          <w:sz w:val="52"/>
          <w:szCs w:val="52"/>
        </w:rPr>
        <w:t>S-Log-Sweep Utility</w:t>
      </w:r>
      <w:r w:rsidR="004D1322">
        <w:rPr>
          <w:rFonts w:ascii="Times New Roman" w:hAnsi="Times New Roman" w:cs="Times New Roman"/>
          <w:b/>
          <w:bCs/>
          <w:sz w:val="52"/>
          <w:szCs w:val="52"/>
        </w:rPr>
        <w:t xml:space="preserve"> User</w:t>
      </w:r>
      <w:r w:rsidRPr="00602FA9">
        <w:rPr>
          <w:rFonts w:ascii="Times New Roman" w:hAnsi="Times New Roman" w:cs="Times New Roman"/>
          <w:b/>
          <w:bCs/>
          <w:sz w:val="52"/>
          <w:szCs w:val="52"/>
        </w:rPr>
        <w:t xml:space="preserve"> Guide</w:t>
      </w:r>
    </w:p>
    <w:p w14:paraId="4C001918" w14:textId="74ADA4EA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FA9">
        <w:rPr>
          <w:rFonts w:ascii="Times New Roman" w:hAnsi="Times New Roman" w:cs="Times New Roman"/>
          <w:b/>
          <w:bCs/>
          <w:sz w:val="28"/>
          <w:szCs w:val="28"/>
        </w:rPr>
        <w:t>(NEWGEN CONFIDENTIAL)</w:t>
      </w:r>
    </w:p>
    <w:p w14:paraId="3616EAE4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8825F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62356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697BC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70FC5" w14:textId="77777777" w:rsidR="00602FA9" w:rsidRPr="00602FA9" w:rsidRDefault="00602FA9" w:rsidP="00602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3018F" w14:textId="77777777" w:rsidR="00602FA9" w:rsidRPr="00602FA9" w:rsidRDefault="00602FA9" w:rsidP="00602FA9">
      <w:pPr>
        <w:rPr>
          <w:rFonts w:ascii="Times New Roman" w:hAnsi="Times New Roman" w:cs="Times New Roman"/>
          <w:b/>
          <w:bCs/>
          <w:color w:val="44546A" w:themeColor="text2"/>
          <w:sz w:val="52"/>
          <w:szCs w:val="52"/>
        </w:rPr>
      </w:pPr>
    </w:p>
    <w:p w14:paraId="345F1C21" w14:textId="77777777" w:rsidR="00602FA9" w:rsidRPr="00602FA9" w:rsidRDefault="00602FA9" w:rsidP="00602FA9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E53DC92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051E1F2" w14:textId="0968D8C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084DCC7" w14:textId="77777777" w:rsidR="004D1322" w:rsidRPr="00112D44" w:rsidRDefault="004D1322" w:rsidP="004D1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Why the name </w:t>
      </w:r>
      <w:proofErr w:type="spellStart"/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sLogSweep</w:t>
      </w:r>
      <w:proofErr w:type="spellEnd"/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? </w:t>
      </w:r>
    </w:p>
    <w:p w14:paraId="0C7B9C97" w14:textId="77777777" w:rsidR="00112D44" w:rsidRDefault="004D1322" w:rsidP="004D13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it constitutes of the words </w:t>
      </w:r>
      <w:r>
        <w:rPr>
          <w:rFonts w:ascii="Times New Roman" w:hAnsi="Times New Roman" w:cs="Times New Roman"/>
        </w:rPr>
        <w:t>‘</w:t>
      </w:r>
      <w:r w:rsidRPr="00112D44">
        <w:rPr>
          <w:rFonts w:ascii="Times New Roman" w:hAnsi="Times New Roman" w:cs="Times New Roman"/>
          <w:b/>
          <w:bCs/>
        </w:rPr>
        <w:t>Slog</w:t>
      </w:r>
      <w:r w:rsidRPr="00112D44">
        <w:rPr>
          <w:rFonts w:ascii="Times New Roman" w:hAnsi="Times New Roman" w:cs="Times New Roman"/>
          <w:b/>
          <w:bCs/>
        </w:rPr>
        <w:t>’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</w:t>
      </w:r>
      <w:r w:rsidRPr="00112D44">
        <w:rPr>
          <w:rFonts w:ascii="Times New Roman" w:hAnsi="Times New Roman" w:cs="Times New Roman"/>
          <w:b/>
          <w:bCs/>
        </w:rPr>
        <w:t>Sweep</w:t>
      </w:r>
      <w:r w:rsidRPr="00112D44">
        <w:rPr>
          <w:rFonts w:ascii="Times New Roman" w:hAnsi="Times New Roman" w:cs="Times New Roman"/>
          <w:b/>
          <w:bCs/>
        </w:rPr>
        <w:t>’</w:t>
      </w:r>
      <w:r>
        <w:rPr>
          <w:rFonts w:ascii="Times New Roman" w:hAnsi="Times New Roman" w:cs="Times New Roman"/>
        </w:rPr>
        <w:t>. Referring to the cricketing shot of ‘Slog Sweep’</w:t>
      </w:r>
      <w:r w:rsidR="00112D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(Pic below).</w:t>
      </w:r>
      <w:r w:rsidR="00112D44">
        <w:rPr>
          <w:rFonts w:ascii="Times New Roman" w:hAnsi="Times New Roman" w:cs="Times New Roman"/>
        </w:rPr>
        <w:t xml:space="preserve"> </w:t>
      </w:r>
    </w:p>
    <w:p w14:paraId="11748171" w14:textId="7BDA9B10" w:rsidR="004D1322" w:rsidRDefault="00112D44" w:rsidP="004D13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it contains the word ‘</w:t>
      </w:r>
      <w:r w:rsidRPr="00112D44">
        <w:rPr>
          <w:rFonts w:ascii="Times New Roman" w:hAnsi="Times New Roman" w:cs="Times New Roman"/>
          <w:b/>
          <w:bCs/>
        </w:rPr>
        <w:t>Log’</w:t>
      </w:r>
      <w:r>
        <w:rPr>
          <w:rFonts w:ascii="Times New Roman" w:hAnsi="Times New Roman" w:cs="Times New Roman"/>
        </w:rPr>
        <w:t xml:space="preserve"> in it so the name gives a good ring to the ear!</w:t>
      </w:r>
    </w:p>
    <w:p w14:paraId="71E0B287" w14:textId="77777777" w:rsidR="00112D44" w:rsidRDefault="00112D44" w:rsidP="004D1322">
      <w:pPr>
        <w:rPr>
          <w:rFonts w:ascii="Times New Roman" w:hAnsi="Times New Roman" w:cs="Times New Roman"/>
        </w:rPr>
      </w:pPr>
    </w:p>
    <w:p w14:paraId="4911BDCB" w14:textId="56E7BEDC" w:rsidR="004D1322" w:rsidRDefault="00112D44" w:rsidP="00112D4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9F6F5" wp14:editId="2F1DE038">
            <wp:extent cx="2533650" cy="2061433"/>
            <wp:effectExtent l="0" t="0" r="0" b="0"/>
            <wp:docPr id="1958224630" name="Picture 2" descr="IPL 2024: Virat Kohli Opens Up On Slog Sweep Solution Against Spinners,  Says 'That's Something I've Tried To Replicate...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L 2024: Virat Kohli Opens Up On Slog Sweep Solution Against Spinners,  Says 'That's Something I've Tried To Replicate...'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r="22225"/>
                    <a:stretch/>
                  </pic:blipFill>
                  <pic:spPr bwMode="auto">
                    <a:xfrm>
                      <a:off x="0" y="0"/>
                      <a:ext cx="2542562" cy="206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63D8" w14:textId="77777777" w:rsidR="004D1322" w:rsidRDefault="004D1322" w:rsidP="004D1322">
      <w:pPr>
        <w:rPr>
          <w:rFonts w:ascii="Times New Roman" w:hAnsi="Times New Roman" w:cs="Times New Roman"/>
        </w:rPr>
      </w:pPr>
    </w:p>
    <w:p w14:paraId="4EAB01E5" w14:textId="77777777" w:rsidR="004D1322" w:rsidRDefault="004D1322" w:rsidP="004D1322">
      <w:pPr>
        <w:rPr>
          <w:rFonts w:ascii="Times New Roman" w:hAnsi="Times New Roman" w:cs="Times New Roman"/>
        </w:rPr>
      </w:pPr>
    </w:p>
    <w:p w14:paraId="04930D1A" w14:textId="6C853E11" w:rsidR="004D1322" w:rsidRPr="00112D44" w:rsidRDefault="004D1322" w:rsidP="004D1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Why do we need this?</w:t>
      </w:r>
    </w:p>
    <w:p w14:paraId="70530AFA" w14:textId="40F2C567" w:rsidR="004D1322" w:rsidRDefault="004D1322" w:rsidP="004D1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1322">
        <w:rPr>
          <w:rFonts w:ascii="Times New Roman" w:hAnsi="Times New Roman" w:cs="Times New Roman"/>
        </w:rPr>
        <w:t>As we all know, all our service servers are deployed with numerous utilities which also generate huge lumps of log files.</w:t>
      </w:r>
    </w:p>
    <w:p w14:paraId="018CE847" w14:textId="041330D7" w:rsidR="004D1322" w:rsidRDefault="004D1322" w:rsidP="004D1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remove these </w:t>
      </w:r>
      <w:proofErr w:type="gramStart"/>
      <w:r>
        <w:rPr>
          <w:rFonts w:ascii="Times New Roman" w:hAnsi="Times New Roman" w:cs="Times New Roman"/>
        </w:rPr>
        <w:t>logs</w:t>
      </w:r>
      <w:proofErr w:type="gramEnd"/>
      <w:r>
        <w:rPr>
          <w:rFonts w:ascii="Times New Roman" w:hAnsi="Times New Roman" w:cs="Times New Roman"/>
        </w:rPr>
        <w:t xml:space="preserve"> we used to manually go through each directory of all the utilities to clear the files which in turn created space on the server for it to function properly.</w:t>
      </w:r>
    </w:p>
    <w:p w14:paraId="5324D14F" w14:textId="660366EE" w:rsidR="004D1322" w:rsidRPr="004D1322" w:rsidRDefault="004D1322" w:rsidP="004D1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now with this piece of code all of that is done with just a keystroke!</w:t>
      </w:r>
    </w:p>
    <w:p w14:paraId="0A3DFED8" w14:textId="77777777" w:rsidR="004D1322" w:rsidRDefault="004D1322" w:rsidP="004D1322">
      <w:pPr>
        <w:rPr>
          <w:rFonts w:ascii="Times New Roman" w:hAnsi="Times New Roman" w:cs="Times New Roman"/>
        </w:rPr>
      </w:pPr>
    </w:p>
    <w:p w14:paraId="32C2E21D" w14:textId="6549CDD1" w:rsidR="00326FD5" w:rsidRPr="00326FD5" w:rsidRDefault="00326FD5" w:rsidP="00326FD5">
      <w:p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></w:t>
      </w:r>
      <w:r>
        <w:rPr>
          <w:rFonts w:ascii="Times New Roman" w:hAnsi="Times New Roman" w:cs="Times New Roman"/>
        </w:rPr>
        <w:t xml:space="preserve"> </w:t>
      </w:r>
      <w:r w:rsidRPr="00326FD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Utility Deployment Information:</w:t>
      </w:r>
    </w:p>
    <w:p w14:paraId="7969404F" w14:textId="724ECA4C" w:rsidR="00326FD5" w:rsidRPr="00326FD5" w:rsidRDefault="00326FD5" w:rsidP="00326F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 xml:space="preserve">Deployed on </w:t>
      </w:r>
      <w:r w:rsidRPr="00326FD5">
        <w:rPr>
          <w:rFonts w:ascii="Times New Roman" w:hAnsi="Times New Roman" w:cs="Times New Roman"/>
          <w:b/>
          <w:bCs/>
        </w:rPr>
        <w:t>UAT 4 service server</w:t>
      </w:r>
      <w:r w:rsidRPr="00326FD5">
        <w:rPr>
          <w:rFonts w:ascii="Times New Roman" w:hAnsi="Times New Roman" w:cs="Times New Roman"/>
        </w:rPr>
        <w:t xml:space="preserve"> in the directory:</w:t>
      </w:r>
      <w:r w:rsidRPr="00326FD5">
        <w:rPr>
          <w:rFonts w:ascii="Times New Roman" w:hAnsi="Times New Roman" w:cs="Times New Roman"/>
        </w:rPr>
        <w:br/>
        <w:t>D:/Custom_utility/sLogSweep</w:t>
      </w:r>
    </w:p>
    <w:p w14:paraId="55D5055E" w14:textId="00A756D8" w:rsidR="00326FD5" w:rsidRPr="00326FD5" w:rsidRDefault="00326FD5" w:rsidP="00326FD5">
      <w:p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 xml:space="preserve"> </w:t>
      </w:r>
      <w:r w:rsidRPr="00326FD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Folder Contents:</w:t>
      </w:r>
    </w:p>
    <w:p w14:paraId="683BCBED" w14:textId="77777777" w:rsidR="00326FD5" w:rsidRPr="00326FD5" w:rsidRDefault="00326FD5" w:rsidP="00326FD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326FD5">
        <w:rPr>
          <w:rFonts w:ascii="Times New Roman" w:hAnsi="Times New Roman" w:cs="Times New Roman"/>
          <w:b/>
          <w:bCs/>
        </w:rPr>
        <w:t>config.properties</w:t>
      </w:r>
      <w:proofErr w:type="spellEnd"/>
      <w:proofErr w:type="gramEnd"/>
      <w:r w:rsidRPr="00326FD5">
        <w:rPr>
          <w:rFonts w:ascii="Times New Roman" w:hAnsi="Times New Roman" w:cs="Times New Roman"/>
        </w:rPr>
        <w:t xml:space="preserve"> file:</w:t>
      </w:r>
    </w:p>
    <w:p w14:paraId="590B28B3" w14:textId="77777777" w:rsidR="00326FD5" w:rsidRDefault="00326FD5" w:rsidP="00326FD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>Contains the directories of each utility’s log folder.</w:t>
      </w:r>
    </w:p>
    <w:p w14:paraId="6BB07B64" w14:textId="69D6943D" w:rsidR="00326FD5" w:rsidRPr="00326FD5" w:rsidRDefault="00326FD5" w:rsidP="00326FD5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directories can be kept comma (,) separated for multiple folder scan.</w:t>
      </w:r>
    </w:p>
    <w:p w14:paraId="1C25408F" w14:textId="022DB5A1" w:rsidR="00326FD5" w:rsidRPr="00326FD5" w:rsidRDefault="003F6C24" w:rsidP="00326FD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run</w:t>
      </w:r>
      <w:r w:rsidR="00326FD5" w:rsidRPr="00326FD5">
        <w:rPr>
          <w:rFonts w:ascii="Times New Roman" w:hAnsi="Times New Roman" w:cs="Times New Roman"/>
          <w:b/>
          <w:bCs/>
        </w:rPr>
        <w:t>Utility.bat</w:t>
      </w:r>
      <w:r w:rsidR="00326FD5" w:rsidRPr="00326FD5">
        <w:rPr>
          <w:rFonts w:ascii="Times New Roman" w:hAnsi="Times New Roman" w:cs="Times New Roman"/>
        </w:rPr>
        <w:t xml:space="preserve"> file:</w:t>
      </w:r>
    </w:p>
    <w:p w14:paraId="5C2A6625" w14:textId="77777777" w:rsidR="00326FD5" w:rsidRPr="00326FD5" w:rsidRDefault="00326FD5" w:rsidP="00326FD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>Used to run the utility via the terminal.</w:t>
      </w:r>
    </w:p>
    <w:p w14:paraId="4AE62138" w14:textId="77777777" w:rsidR="00326FD5" w:rsidRDefault="00326FD5" w:rsidP="00326FD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2A2281A5" w14:textId="77777777" w:rsidR="00326FD5" w:rsidRDefault="00326FD5" w:rsidP="00326FD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6F024EE" w14:textId="66D9C1A1" w:rsidR="00326FD5" w:rsidRPr="00326FD5" w:rsidRDefault="00326FD5" w:rsidP="00326FD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26FD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Functionality</w:t>
      </w:r>
    </w:p>
    <w:p w14:paraId="71AF9391" w14:textId="59EC9EF9" w:rsidR="00326FD5" w:rsidRDefault="00326FD5" w:rsidP="00326FD5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Directories mentioned in the config file is picked one by one and scanned for files ending with .log or .xml.</w:t>
      </w:r>
    </w:p>
    <w:p w14:paraId="077AF1F0" w14:textId="59884FCE" w:rsidR="008547EE" w:rsidRDefault="00326FD5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8547EE">
        <w:rPr>
          <w:rFonts w:ascii="Times New Roman" w:hAnsi="Times New Roman" w:cs="Times New Roman"/>
        </w:rPr>
        <w:t xml:space="preserve">picks up the very next parent folder to the log files and displays the location to the user. For ex: We have logs of </w:t>
      </w:r>
      <w:proofErr w:type="spellStart"/>
      <w:r w:rsidR="008547EE">
        <w:rPr>
          <w:rFonts w:ascii="Times New Roman" w:hAnsi="Times New Roman" w:cs="Times New Roman"/>
        </w:rPr>
        <w:t>RakDigitalIntegrationUtility</w:t>
      </w:r>
      <w:proofErr w:type="spellEnd"/>
      <w:r w:rsidR="008547EE">
        <w:rPr>
          <w:rFonts w:ascii="Times New Roman" w:hAnsi="Times New Roman" w:cs="Times New Roman"/>
        </w:rPr>
        <w:t xml:space="preserve"> stored in D:/Newgen/Custom Utilities/</w:t>
      </w:r>
      <w:r w:rsidR="008547EE" w:rsidRPr="008547EE">
        <w:rPr>
          <w:rFonts w:ascii="Times New Roman" w:hAnsi="Times New Roman" w:cs="Times New Roman"/>
        </w:rPr>
        <w:t xml:space="preserve"> </w:t>
      </w:r>
      <w:proofErr w:type="spellStart"/>
      <w:r w:rsidR="008547EE">
        <w:rPr>
          <w:rFonts w:ascii="Times New Roman" w:hAnsi="Times New Roman" w:cs="Times New Roman"/>
        </w:rPr>
        <w:t>RakDigitalIntegrationUtility</w:t>
      </w:r>
      <w:proofErr w:type="spellEnd"/>
      <w:r w:rsidR="008547EE">
        <w:rPr>
          <w:rFonts w:ascii="Times New Roman" w:hAnsi="Times New Roman" w:cs="Times New Roman"/>
        </w:rPr>
        <w:t xml:space="preserve">/Logs. In logs folder </w:t>
      </w:r>
      <w:proofErr w:type="spellStart"/>
      <w:r w:rsidR="008547EE">
        <w:rPr>
          <w:rFonts w:ascii="Times New Roman" w:hAnsi="Times New Roman" w:cs="Times New Roman"/>
        </w:rPr>
        <w:t>folder</w:t>
      </w:r>
      <w:proofErr w:type="spellEnd"/>
      <w:r w:rsidR="008547EE">
        <w:rPr>
          <w:rFonts w:ascii="Times New Roman" w:hAnsi="Times New Roman" w:cs="Times New Roman"/>
        </w:rPr>
        <w:t xml:space="preserve"> structure is shown below in the pic. In which each folder contains log files in a date wise folder format.</w:t>
      </w:r>
    </w:p>
    <w:p w14:paraId="19C16090" w14:textId="3594AAA0" w:rsidR="008547EE" w:rsidRDefault="008547EE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 here of folder structure.</w:t>
      </w:r>
    </w:p>
    <w:p w14:paraId="5A4F33E0" w14:textId="0FE959FA" w:rsidR="008547EE" w:rsidRDefault="008547EE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 here of terminal</w:t>
      </w:r>
    </w:p>
    <w:p w14:paraId="13E896EE" w14:textId="69E4CD1A" w:rsidR="008547EE" w:rsidRDefault="008547EE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a user prompt is given if user wants to proceed with a ‘yes’ or ‘no’ input.</w:t>
      </w:r>
    </w:p>
    <w:p w14:paraId="5CA968CA" w14:textId="7D3C37FD" w:rsidR="003F6C24" w:rsidRDefault="003F6C24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 here of yes or no </w:t>
      </w:r>
    </w:p>
    <w:p w14:paraId="6C1191D5" w14:textId="3FCD72C0" w:rsidR="008547EE" w:rsidRDefault="008547EE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it is deleting the files it prints out the files deleted by directory wise.</w:t>
      </w:r>
    </w:p>
    <w:p w14:paraId="1382D0FD" w14:textId="1A8CC1D5" w:rsidR="003F6C24" w:rsidRDefault="003F6C24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 here of files deleting</w:t>
      </w:r>
    </w:p>
    <w:p w14:paraId="5DEC1862" w14:textId="30712D2B" w:rsidR="003F6C24" w:rsidRDefault="008547EE" w:rsidP="003F6C24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directory is processed from the config files until no files larger than 1.5 MB are found</w:t>
      </w:r>
      <w:r w:rsidR="003F6C24">
        <w:rPr>
          <w:rFonts w:ascii="Times New Roman" w:hAnsi="Times New Roman" w:cs="Times New Roman"/>
        </w:rPr>
        <w:t xml:space="preserve"> and exits with ‘</w:t>
      </w:r>
      <w:r w:rsidR="003F6C24" w:rsidRPr="003F6C24">
        <w:rPr>
          <w:rFonts w:ascii="Times New Roman" w:hAnsi="Times New Roman" w:cs="Times New Roman"/>
          <w:b/>
          <w:bCs/>
        </w:rPr>
        <w:t>Enter’</w:t>
      </w:r>
      <w:r w:rsidR="003F6C24">
        <w:rPr>
          <w:rFonts w:ascii="Times New Roman" w:hAnsi="Times New Roman" w:cs="Times New Roman"/>
        </w:rPr>
        <w:t xml:space="preserve"> key-press. The terminal window can be exited with any key-press.</w:t>
      </w:r>
    </w:p>
    <w:p w14:paraId="7843F571" w14:textId="67461EF4" w:rsidR="003F6C24" w:rsidRPr="00326FD5" w:rsidRDefault="003F6C24" w:rsidP="003F6C24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 here of exiting</w:t>
      </w:r>
    </w:p>
    <w:p w14:paraId="48E4B7B8" w14:textId="79185C4C" w:rsidR="00602FA9" w:rsidRDefault="00602FA9" w:rsidP="00ED12E5">
      <w:pPr>
        <w:rPr>
          <w:rFonts w:ascii="Times New Roman" w:hAnsi="Times New Roman" w:cs="Times New Roman"/>
        </w:rPr>
      </w:pPr>
    </w:p>
    <w:p w14:paraId="4447E196" w14:textId="77777777" w:rsidR="00ED12E5" w:rsidRDefault="00ED12E5" w:rsidP="00ED12E5">
      <w:pPr>
        <w:rPr>
          <w:rFonts w:ascii="Times New Roman" w:hAnsi="Times New Roman" w:cs="Times New Roman"/>
        </w:rPr>
      </w:pPr>
    </w:p>
    <w:p w14:paraId="5414DD9A" w14:textId="1F0F7F3B" w:rsidR="00ED12E5" w:rsidRPr="00602FA9" w:rsidRDefault="00ED12E5" w:rsidP="00ED12E5">
      <w:pPr>
        <w:rPr>
          <w:rFonts w:ascii="Times New Roman" w:hAnsi="Times New Roman" w:cs="Times New Roman"/>
        </w:rPr>
      </w:pPr>
    </w:p>
    <w:sectPr w:rsidR="00ED12E5" w:rsidRPr="00602FA9" w:rsidSect="00602FA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051A"/>
    <w:multiLevelType w:val="hybridMultilevel"/>
    <w:tmpl w:val="E98EA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78F0"/>
    <w:multiLevelType w:val="hybridMultilevel"/>
    <w:tmpl w:val="34F28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F15A7"/>
    <w:multiLevelType w:val="multilevel"/>
    <w:tmpl w:val="DD4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3667F"/>
    <w:multiLevelType w:val="hybridMultilevel"/>
    <w:tmpl w:val="F3F0D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C66C9"/>
    <w:multiLevelType w:val="multilevel"/>
    <w:tmpl w:val="EFD4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13B08"/>
    <w:multiLevelType w:val="hybridMultilevel"/>
    <w:tmpl w:val="0F3E2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120CF"/>
    <w:multiLevelType w:val="multilevel"/>
    <w:tmpl w:val="C4D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42864">
    <w:abstractNumId w:val="0"/>
  </w:num>
  <w:num w:numId="2" w16cid:durableId="915477781">
    <w:abstractNumId w:val="5"/>
  </w:num>
  <w:num w:numId="3" w16cid:durableId="630475823">
    <w:abstractNumId w:val="3"/>
  </w:num>
  <w:num w:numId="4" w16cid:durableId="1531870995">
    <w:abstractNumId w:val="1"/>
  </w:num>
  <w:num w:numId="5" w16cid:durableId="42096961">
    <w:abstractNumId w:val="2"/>
  </w:num>
  <w:num w:numId="6" w16cid:durableId="2038892723">
    <w:abstractNumId w:val="4"/>
  </w:num>
  <w:num w:numId="7" w16cid:durableId="1007904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9"/>
    <w:rsid w:val="00112D44"/>
    <w:rsid w:val="00326FD5"/>
    <w:rsid w:val="00327F5F"/>
    <w:rsid w:val="003F6C24"/>
    <w:rsid w:val="00416D1A"/>
    <w:rsid w:val="004D1322"/>
    <w:rsid w:val="005F105F"/>
    <w:rsid w:val="00602FA9"/>
    <w:rsid w:val="008547EE"/>
    <w:rsid w:val="00E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8743"/>
  <w15:chartTrackingRefBased/>
  <w15:docId w15:val="{4A275266-FCA4-45AE-B7EC-9C44AB75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 Rai</dc:creator>
  <cp:keywords/>
  <dc:description/>
  <cp:lastModifiedBy>Harshit Kumar Rai</cp:lastModifiedBy>
  <cp:revision>2</cp:revision>
  <dcterms:created xsi:type="dcterms:W3CDTF">2024-10-16T09:52:00Z</dcterms:created>
  <dcterms:modified xsi:type="dcterms:W3CDTF">2024-10-16T11:16:00Z</dcterms:modified>
</cp:coreProperties>
</file>