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CBC6D" w14:textId="77777777" w:rsidR="00DC36AE" w:rsidRPr="00AF4450" w:rsidRDefault="00DC36AE" w:rsidP="00DC36AE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年度发表趋势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5F15724B" w14:textId="77777777" w:rsidR="00DC36AE" w:rsidRDefault="00DC36AE" w:rsidP="00DC36A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分析每年发表的文章数量，确定研究兴趣随时间的变化。（finished）</w:t>
      </w:r>
    </w:p>
    <w:p w14:paraId="54CE9923" w14:textId="77777777" w:rsidR="00DC36AE" w:rsidRDefault="00DC36AE" w:rsidP="00DC36AE">
      <w:pPr>
        <w:widowControl/>
        <w:spacing w:before="100" w:beforeAutospacing="1" w:after="100" w:afterAutospacing="1"/>
        <w:ind w:left="108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 wp14:anchorId="1937E6BE" wp14:editId="109BC810">
            <wp:extent cx="3782862" cy="2943036"/>
            <wp:effectExtent l="0" t="0" r="1905" b="3810"/>
            <wp:docPr id="1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折线图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519" cy="295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B127" w14:textId="77777777" w:rsidR="00DC36AE" w:rsidRDefault="00DC36AE" w:rsidP="00DC36AE">
      <w:pPr>
        <w:widowControl/>
        <w:spacing w:before="100" w:beforeAutospacing="1" w:after="100" w:afterAutospacing="1"/>
        <w:ind w:left="108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 wp14:anchorId="4356DAC4" wp14:editId="76135995">
            <wp:extent cx="5274310" cy="41001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EC0C" w14:textId="77777777" w:rsidR="00DC36AE" w:rsidRPr="00AF4450" w:rsidRDefault="00DC36AE" w:rsidP="00DC36AE">
      <w:pPr>
        <w:widowControl/>
        <w:spacing w:before="100" w:beforeAutospacing="1" w:after="100" w:afterAutospacing="1"/>
        <w:ind w:left="108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lastRenderedPageBreak/>
        <w:drawing>
          <wp:inline distT="0" distB="0" distL="0" distR="0" wp14:anchorId="5F6094CD" wp14:editId="17395710">
            <wp:extent cx="5274310" cy="41001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821E" w14:textId="77777777" w:rsidR="00DC36AE" w:rsidRPr="00AF4450" w:rsidRDefault="00DC36AE" w:rsidP="00DC36AE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最活跃的研究机构</w:t>
      </w:r>
      <w:r>
        <w:rPr>
          <w:rFonts w:ascii="宋体" w:eastAsia="宋体" w:hAnsi="宋体" w:cs="宋体" w:hint="eastAsia"/>
          <w:b/>
          <w:bCs/>
          <w:kern w:val="0"/>
          <w:sz w:val="24"/>
        </w:rPr>
        <w:t>和地区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0049991C" w14:textId="77777777" w:rsidR="00DC36AE" w:rsidRDefault="00DC36AE" w:rsidP="00DC36A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识别发表相关文章最多的机构。</w:t>
      </w:r>
    </w:p>
    <w:p w14:paraId="22838357" w14:textId="77777777" w:rsidR="00DC36AE" w:rsidRDefault="00DC36AE" w:rsidP="00DC36A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0DCDCB72" wp14:editId="2B028498">
            <wp:extent cx="3957251" cy="3165896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326" cy="318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AA58D31" wp14:editId="5C265FB3">
            <wp:extent cx="5274310" cy="351599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74FA" w14:textId="77777777" w:rsidR="00DC36AE" w:rsidRDefault="00DC36AE" w:rsidP="00DC36A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47323A22" wp14:editId="6CECF79A">
            <wp:extent cx="5274310" cy="2609850"/>
            <wp:effectExtent l="0" t="0" r="0" b="0"/>
            <wp:docPr id="12" name="图片 12" descr="图片包含 笔记本, 电脑, 室内, 桌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笔记本, 电脑, 室内, 桌子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70EA" w14:textId="77777777" w:rsidR="00DC36AE" w:rsidRPr="00AF4450" w:rsidRDefault="00DC36AE" w:rsidP="00DC36AE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</w:rPr>
      </w:pPr>
    </w:p>
    <w:p w14:paraId="1A1E8F89" w14:textId="77777777" w:rsidR="00DC36AE" w:rsidRPr="00AF4450" w:rsidRDefault="00DC36AE" w:rsidP="00DC36A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分析这些机构的合作网络。</w:t>
      </w:r>
    </w:p>
    <w:p w14:paraId="21753C09" w14:textId="77777777" w:rsidR="00DC36AE" w:rsidRPr="00AF4450" w:rsidRDefault="00DC36AE" w:rsidP="00DC36A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地理分布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298CE0C4" w14:textId="77777777" w:rsidR="00DC36AE" w:rsidRDefault="00DC36AE" w:rsidP="00DC36A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研究各个国家或地区在该领域的研究活动和成就。(finished)</w:t>
      </w:r>
      <w:r w:rsidRPr="00F53267">
        <w:rPr>
          <w:rFonts w:ascii="宋体" w:eastAsia="宋体" w:hAnsi="宋体" w:cs="宋体" w:hint="eastAsia"/>
          <w:noProof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 wp14:anchorId="59E3B333" wp14:editId="0F5E86DE">
            <wp:extent cx="3645578" cy="28340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100" cy="28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7B39" w14:textId="77777777" w:rsidR="00DC36AE" w:rsidRDefault="00DC36AE" w:rsidP="00DC36A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3868B63C" wp14:editId="2423EF7E">
            <wp:extent cx="5274310" cy="2609850"/>
            <wp:effectExtent l="0" t="0" r="0" b="0"/>
            <wp:docPr id="13" name="图片 13" descr="黑暗中的灯光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黑暗中的灯光&#10;&#10;低可信度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0023" w14:textId="77777777" w:rsidR="00DC36AE" w:rsidRDefault="00DC36AE" w:rsidP="00DC36AE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</w:rPr>
      </w:pPr>
    </w:p>
    <w:p w14:paraId="29953507" w14:textId="77777777" w:rsidR="00DC36AE" w:rsidRDefault="00DC36AE" w:rsidP="00DC36AE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最活跃的研究者</w:t>
      </w:r>
    </w:p>
    <w:p w14:paraId="5C202030" w14:textId="77777777" w:rsidR="00DC36AE" w:rsidRDefault="00DC36AE" w:rsidP="00DC36A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1A78A7F" wp14:editId="6378D5D1">
            <wp:extent cx="4363622" cy="3394862"/>
            <wp:effectExtent l="0" t="0" r="5715" b="0"/>
            <wp:docPr id="14" name="图片 1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表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392" cy="340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B8B0" w14:textId="77777777" w:rsidR="00DC36AE" w:rsidRPr="00DA0AA1" w:rsidRDefault="00DC36AE" w:rsidP="00DC36AE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2DAFAF29" wp14:editId="47DF7184">
            <wp:extent cx="5274310" cy="39738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1D50" w14:textId="77777777" w:rsidR="00DC36AE" w:rsidRPr="00DA0AA1" w:rsidRDefault="00DC36AE" w:rsidP="00DC36AE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</w:rPr>
      </w:pPr>
    </w:p>
    <w:p w14:paraId="12BA7D0D" w14:textId="77777777" w:rsidR="00DC36AE" w:rsidRDefault="00DC36AE" w:rsidP="00DC36A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</w:p>
    <w:p w14:paraId="175C2049" w14:textId="77777777" w:rsidR="00DC36AE" w:rsidRPr="00AF4450" w:rsidRDefault="00DC36AE" w:rsidP="00DC36AE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出版物和期刊分析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444F4BB7" w14:textId="77777777" w:rsidR="00DC36AE" w:rsidRDefault="00DC36AE" w:rsidP="00DC36A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查看哪些期刊发表了最多相关文章。</w:t>
      </w:r>
    </w:p>
    <w:tbl>
      <w:tblPr>
        <w:tblW w:w="7597" w:type="dxa"/>
        <w:tblLook w:val="04A0" w:firstRow="1" w:lastRow="0" w:firstColumn="1" w:lastColumn="0" w:noHBand="0" w:noVBand="1"/>
      </w:tblPr>
      <w:tblGrid>
        <w:gridCol w:w="6517"/>
        <w:gridCol w:w="1080"/>
      </w:tblGrid>
      <w:tr w:rsidR="00DC36AE" w:rsidRPr="00D87B0B" w14:paraId="6BBA0C77" w14:textId="77777777" w:rsidTr="00AA610B">
        <w:trPr>
          <w:trHeight w:val="352"/>
        </w:trPr>
        <w:tc>
          <w:tcPr>
            <w:tcW w:w="651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11871FD" w14:textId="77777777" w:rsidR="00DC36AE" w:rsidRPr="00D87B0B" w:rsidRDefault="00DC36AE" w:rsidP="00AA61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Sources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1D9CDD5" w14:textId="77777777" w:rsidR="00DC36AE" w:rsidRPr="00D87B0B" w:rsidRDefault="00DC36AE" w:rsidP="00AA61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Articles</w:t>
            </w:r>
          </w:p>
        </w:tc>
      </w:tr>
      <w:tr w:rsidR="00DC36AE" w:rsidRPr="00D87B0B" w14:paraId="4BA9EBCC" w14:textId="77777777" w:rsidTr="00AA61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D11E3" w14:textId="77777777" w:rsidR="00DC36AE" w:rsidRPr="00D87B0B" w:rsidRDefault="00DC36AE" w:rsidP="00AA61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ANESTHESIA AND ANALGESIA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241797" w14:textId="77777777" w:rsidR="00DC36AE" w:rsidRPr="00D87B0B" w:rsidRDefault="00DC36AE" w:rsidP="00AA61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25</w:t>
            </w:r>
          </w:p>
        </w:tc>
      </w:tr>
      <w:tr w:rsidR="00DC36AE" w:rsidRPr="00D87B0B" w14:paraId="4617E3E5" w14:textId="77777777" w:rsidTr="00AA61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7D92F" w14:textId="77777777" w:rsidR="00DC36AE" w:rsidRPr="00D87B0B" w:rsidRDefault="00DC36AE" w:rsidP="00AA61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JOURNAL OF CLINICAL MONITORING AND COMPUTING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3C561" w14:textId="77777777" w:rsidR="00DC36AE" w:rsidRPr="00D87B0B" w:rsidRDefault="00DC36AE" w:rsidP="00AA61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25</w:t>
            </w:r>
          </w:p>
        </w:tc>
      </w:tr>
      <w:tr w:rsidR="00DC36AE" w:rsidRPr="00D87B0B" w14:paraId="3F6CF432" w14:textId="77777777" w:rsidTr="00AA61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E90E0" w14:textId="77777777" w:rsidR="00DC36AE" w:rsidRPr="00D87B0B" w:rsidRDefault="00DC36AE" w:rsidP="00AA61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PLOS ONE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89C33" w14:textId="77777777" w:rsidR="00DC36AE" w:rsidRPr="00D87B0B" w:rsidRDefault="00DC36AE" w:rsidP="00AA61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25</w:t>
            </w:r>
          </w:p>
        </w:tc>
      </w:tr>
      <w:tr w:rsidR="00DC36AE" w:rsidRPr="00D87B0B" w14:paraId="6113C90C" w14:textId="77777777" w:rsidTr="00AA61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E0E753" w14:textId="77777777" w:rsidR="00DC36AE" w:rsidRPr="00D87B0B" w:rsidRDefault="00DC36AE" w:rsidP="00AA61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SCIENTIFIC REPORTS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173332" w14:textId="77777777" w:rsidR="00DC36AE" w:rsidRPr="00D87B0B" w:rsidRDefault="00DC36AE" w:rsidP="00AA61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23</w:t>
            </w:r>
          </w:p>
        </w:tc>
      </w:tr>
      <w:tr w:rsidR="00DC36AE" w:rsidRPr="00D87B0B" w14:paraId="55449335" w14:textId="77777777" w:rsidTr="00AA61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14C0ED" w14:textId="77777777" w:rsidR="00DC36AE" w:rsidRPr="00D87B0B" w:rsidRDefault="00DC36AE" w:rsidP="00AA61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BMC ANESTHESIOLOGY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3A2FB1" w14:textId="77777777" w:rsidR="00DC36AE" w:rsidRPr="00D87B0B" w:rsidRDefault="00DC36AE" w:rsidP="00AA61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17</w:t>
            </w:r>
          </w:p>
        </w:tc>
      </w:tr>
      <w:tr w:rsidR="00DC36AE" w:rsidRPr="00D87B0B" w14:paraId="14B9B217" w14:textId="77777777" w:rsidTr="00AA61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04666" w14:textId="77777777" w:rsidR="00DC36AE" w:rsidRPr="00D87B0B" w:rsidRDefault="00DC36AE" w:rsidP="00AA61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JOURNAL OF CLINICAL MEDICINE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99158" w14:textId="77777777" w:rsidR="00DC36AE" w:rsidRPr="00D87B0B" w:rsidRDefault="00DC36AE" w:rsidP="00AA61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17</w:t>
            </w:r>
          </w:p>
        </w:tc>
      </w:tr>
      <w:tr w:rsidR="00DC36AE" w:rsidRPr="00D87B0B" w14:paraId="6574C8DE" w14:textId="77777777" w:rsidTr="00AA61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F1DD05" w14:textId="77777777" w:rsidR="00DC36AE" w:rsidRPr="00D87B0B" w:rsidRDefault="00DC36AE" w:rsidP="00AA61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BRITISH JOURNAL OF ANAESTHESIA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B8D94B" w14:textId="77777777" w:rsidR="00DC36AE" w:rsidRPr="00D87B0B" w:rsidRDefault="00DC36AE" w:rsidP="00AA61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16</w:t>
            </w:r>
          </w:p>
        </w:tc>
      </w:tr>
      <w:tr w:rsidR="00DC36AE" w:rsidRPr="00D87B0B" w14:paraId="39EDC8BB" w14:textId="77777777" w:rsidTr="00AA61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4AD672" w14:textId="77777777" w:rsidR="00DC36AE" w:rsidRPr="00D87B0B" w:rsidRDefault="00DC36AE" w:rsidP="00AA61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BMJ OPEN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11BF88" w14:textId="77777777" w:rsidR="00DC36AE" w:rsidRPr="00D87B0B" w:rsidRDefault="00DC36AE" w:rsidP="00AA61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14</w:t>
            </w:r>
          </w:p>
        </w:tc>
      </w:tr>
      <w:tr w:rsidR="00DC36AE" w:rsidRPr="00D87B0B" w14:paraId="27F201BB" w14:textId="77777777" w:rsidTr="00AA61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3A7F61" w14:textId="77777777" w:rsidR="00DC36AE" w:rsidRPr="00D87B0B" w:rsidRDefault="00DC36AE" w:rsidP="00AA61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ANASTHESIOLOGIE UND INTENSIVMEDIZIN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59716" w14:textId="77777777" w:rsidR="00DC36AE" w:rsidRPr="00D87B0B" w:rsidRDefault="00DC36AE" w:rsidP="00AA61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13</w:t>
            </w:r>
          </w:p>
        </w:tc>
      </w:tr>
      <w:tr w:rsidR="00DC36AE" w:rsidRPr="00D87B0B" w14:paraId="01B06A33" w14:textId="77777777" w:rsidTr="00AA61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A393B81" w14:textId="77777777" w:rsidR="00DC36AE" w:rsidRPr="00D87B0B" w:rsidRDefault="00DC36AE" w:rsidP="00AA61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ANESTHESIOLOGY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0AC6BCD" w14:textId="77777777" w:rsidR="00DC36AE" w:rsidRPr="00D87B0B" w:rsidRDefault="00DC36AE" w:rsidP="00AA61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11</w:t>
            </w:r>
          </w:p>
        </w:tc>
      </w:tr>
    </w:tbl>
    <w:p w14:paraId="67E6C805" w14:textId="77777777" w:rsidR="00DC36AE" w:rsidRPr="00AF4450" w:rsidRDefault="00DC36AE" w:rsidP="00DC36AE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lastRenderedPageBreak/>
        <w:drawing>
          <wp:inline distT="0" distB="0" distL="0" distR="0" wp14:anchorId="6212A294" wp14:editId="7FF3E87F">
            <wp:extent cx="5274310" cy="351599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4914" w14:textId="77777777" w:rsidR="00DC36AE" w:rsidRPr="00AF4450" w:rsidRDefault="00DC36AE" w:rsidP="00DC36A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评估这些期刊的影响力和学术地位。</w:t>
      </w:r>
    </w:p>
    <w:p w14:paraId="22C445E8" w14:textId="77777777" w:rsidR="00DC36AE" w:rsidRPr="00AF4450" w:rsidRDefault="00DC36AE" w:rsidP="00DC36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</w:p>
    <w:p w14:paraId="5EBA8D40" w14:textId="77777777" w:rsidR="00DC36AE" w:rsidRPr="00AF4450" w:rsidRDefault="00DC36AE" w:rsidP="00DC36AE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关键词和主题分析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35C9C464" w14:textId="77777777" w:rsidR="00DC36AE" w:rsidRDefault="00DC36AE" w:rsidP="00DC36A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使用关键词共现分析来识别研究的主题和热点。(finished)</w:t>
      </w:r>
    </w:p>
    <w:p w14:paraId="187FF8A3" w14:textId="77777777" w:rsidR="00DC36AE" w:rsidRDefault="00DC36AE" w:rsidP="00DC36AE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lastRenderedPageBreak/>
        <w:drawing>
          <wp:inline distT="0" distB="0" distL="0" distR="0" wp14:anchorId="4B2B3D15" wp14:editId="54D32CAA">
            <wp:extent cx="5274310" cy="39738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438F" w14:textId="77777777" w:rsidR="00DC36AE" w:rsidRPr="00AF4450" w:rsidRDefault="00DC36AE" w:rsidP="00DC36AE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 wp14:anchorId="44654E06" wp14:editId="7D6F14F7">
            <wp:extent cx="4257107" cy="2909106"/>
            <wp:effectExtent l="0" t="0" r="0" b="0"/>
            <wp:docPr id="5" name="图片 5" descr="徽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徽标&#10;&#10;中度可信度描述已自动生成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65" t="28567" r="33286" b="30755"/>
                    <a:stretch/>
                  </pic:blipFill>
                  <pic:spPr bwMode="auto">
                    <a:xfrm>
                      <a:off x="0" y="0"/>
                      <a:ext cx="4283806" cy="292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67D39" w14:textId="77777777" w:rsidR="00DC36AE" w:rsidRDefault="00DC36AE" w:rsidP="00DC36A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通过主题模型分析（如潜在狄利克雷分配LDA）来挖掘主要研究主题。(</w:t>
      </w:r>
      <w:proofErr w:type="gramStart"/>
      <w:r w:rsidRPr="00AF4450">
        <w:rPr>
          <w:rFonts w:ascii="宋体" w:eastAsia="宋体" w:hAnsi="宋体" w:cs="宋体"/>
          <w:kern w:val="0"/>
          <w:sz w:val="24"/>
        </w:rPr>
        <w:t>how</w:t>
      </w:r>
      <w:proofErr w:type="gramEnd"/>
      <w:r w:rsidRPr="00AF4450">
        <w:rPr>
          <w:rFonts w:ascii="宋体" w:eastAsia="宋体" w:hAnsi="宋体" w:cs="宋体"/>
          <w:kern w:val="0"/>
          <w:sz w:val="24"/>
        </w:rPr>
        <w:t xml:space="preserve"> to do?)</w:t>
      </w:r>
    </w:p>
    <w:p w14:paraId="3A4EB6FF" w14:textId="77777777" w:rsidR="00DC36AE" w:rsidRPr="0072242E" w:rsidRDefault="00DC36AE" w:rsidP="00DC36A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0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242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篇文档，涉及人工智能和临床应用。</w:t>
      </w:r>
    </w:p>
    <w:p w14:paraId="78CF17EB" w14:textId="77777777" w:rsidR="00DC36AE" w:rsidRPr="0072242E" w:rsidRDefault="00DC36AE" w:rsidP="00DC36A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1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87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篇文档，关注患者风险和手术。</w:t>
      </w:r>
    </w:p>
    <w:p w14:paraId="3BD596EB" w14:textId="77777777" w:rsidR="00DC36AE" w:rsidRPr="0072242E" w:rsidRDefault="00DC36AE" w:rsidP="00DC36A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lastRenderedPageBreak/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2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196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篇文档，集中在麻醉学、深度学习和神经网络。</w:t>
      </w:r>
    </w:p>
    <w:p w14:paraId="0C0B9BA7" w14:textId="77777777" w:rsidR="00DC36AE" w:rsidRPr="0072242E" w:rsidRDefault="00DC36AE" w:rsidP="00DC36A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3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104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篇文档，涵盖超声和成像技术。</w:t>
      </w:r>
    </w:p>
    <w:p w14:paraId="345F06D2" w14:textId="77777777" w:rsidR="00DC36AE" w:rsidRPr="0072242E" w:rsidRDefault="00DC36AE" w:rsidP="00DC36A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4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144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篇文档，关于研究群组、镇静和对照组。</w:t>
      </w:r>
    </w:p>
    <w:p w14:paraId="3C95861F" w14:textId="77777777" w:rsidR="00DC36AE" w:rsidRPr="0072242E" w:rsidRDefault="00DC36AE" w:rsidP="00DC36A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5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176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篇文档，涉及疼痛管理和患者护理。</w:t>
      </w:r>
    </w:p>
    <w:p w14:paraId="4F473950" w14:textId="77777777" w:rsidR="00DC36AE" w:rsidRPr="0072242E" w:rsidRDefault="00DC36AE" w:rsidP="00DC36A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6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102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篇文档，包括术后、低血压和手术期间监测。</w:t>
      </w:r>
    </w:p>
    <w:p w14:paraId="7A6E9B09" w14:textId="77777777" w:rsidR="00DC36AE" w:rsidRPr="0072242E" w:rsidRDefault="00DC36AE" w:rsidP="00DC36A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7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197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篇文档，关注模型学习、机器学习和预测模型。</w:t>
      </w:r>
    </w:p>
    <w:p w14:paraId="003E9478" w14:textId="77777777" w:rsidR="00DC36AE" w:rsidRDefault="00DC36AE" w:rsidP="00DC36A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984514D" wp14:editId="542FBD54">
            <wp:extent cx="5274310" cy="35159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7E28" w14:textId="77777777" w:rsidR="00DC36AE" w:rsidRPr="00AF4450" w:rsidRDefault="00DC36AE" w:rsidP="00DC36A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467F2EDC" wp14:editId="1835849E">
            <wp:extent cx="5274310" cy="42195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B812" w14:textId="77777777" w:rsidR="00DC36AE" w:rsidRPr="00AF4450" w:rsidRDefault="00DC36AE" w:rsidP="00DC36AE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引用分析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62287636" w14:textId="77777777" w:rsidR="00DC36AE" w:rsidRDefault="00DC36AE" w:rsidP="00DC36A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确定最多被引用的文章，这可以帮助识别领域内的关键研究和里程碑。(finished)</w:t>
      </w:r>
    </w:p>
    <w:tbl>
      <w:tblPr>
        <w:tblW w:w="11888" w:type="dxa"/>
        <w:tblLook w:val="04A0" w:firstRow="1" w:lastRow="0" w:firstColumn="1" w:lastColumn="0" w:noHBand="0" w:noVBand="1"/>
      </w:tblPr>
      <w:tblGrid>
        <w:gridCol w:w="4111"/>
        <w:gridCol w:w="1600"/>
        <w:gridCol w:w="4088"/>
        <w:gridCol w:w="629"/>
        <w:gridCol w:w="1460"/>
      </w:tblGrid>
      <w:tr w:rsidR="00DC36AE" w:rsidRPr="00D27068" w14:paraId="73034A7B" w14:textId="77777777" w:rsidTr="00AA610B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4BD021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Paper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C6C04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DOI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4889C1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Total Citations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D982B7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TC per Year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78528B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Normalized TC</w:t>
            </w:r>
          </w:p>
        </w:tc>
      </w:tr>
      <w:tr w:rsidR="00DC36AE" w:rsidRPr="00D27068" w14:paraId="61455DC3" w14:textId="77777777" w:rsidTr="00AA610B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4D3310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LUNDBERG SM, 2018, NAT BIOMED ENG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CD9B0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10.1038/s41551-018-0304-0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27E57D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940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9BE139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134.29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1C285D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24.59</w:t>
            </w:r>
          </w:p>
        </w:tc>
      </w:tr>
      <w:tr w:rsidR="00DC36AE" w:rsidRPr="00D27068" w14:paraId="492B99E4" w14:textId="77777777" w:rsidTr="00AA610B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AE3D9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WIJNBERGE M, 2020, JAMA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73C5CA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10.1001/jama.2020.0592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79493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238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B9C1A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47.6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F05CF9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12.32</w:t>
            </w:r>
          </w:p>
        </w:tc>
      </w:tr>
      <w:tr w:rsidR="00DC36AE" w:rsidRPr="00D27068" w14:paraId="74927D14" w14:textId="77777777" w:rsidTr="00AA610B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BBAD13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HASHIMOTO DA, 2020, ANESTHESIOLOGY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EB854C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10.1097/ALN.0000000000002960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6594D1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209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0AF875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41.8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A74E0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10.82</w:t>
            </w:r>
          </w:p>
        </w:tc>
      </w:tr>
      <w:tr w:rsidR="00DC36AE" w:rsidRPr="00D27068" w14:paraId="04750F3E" w14:textId="77777777" w:rsidTr="00AA610B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D561F3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KENDALE S, 2018, ANESTHESIOLOGY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B8084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10.1097/ALN.0000000000002374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1E2E9B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148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EEC44E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21.14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DAF90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3.87</w:t>
            </w:r>
          </w:p>
        </w:tc>
      </w:tr>
      <w:tr w:rsidR="00DC36AE" w:rsidRPr="00D27068" w14:paraId="3CAFF218" w14:textId="77777777" w:rsidTr="00AA610B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D66E87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LEE H-C, 2018, J CLIN MED-a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B02F0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10.3390/jcm7100322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8C9F7C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129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CF19E9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18.43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1CC85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3.37</w:t>
            </w:r>
          </w:p>
        </w:tc>
      </w:tr>
      <w:tr w:rsidR="00DC36AE" w:rsidRPr="00D27068" w14:paraId="34C940AA" w14:textId="77777777" w:rsidTr="00AA610B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74C26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LEE H-C, 2018, J CLIN MED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6127F1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10.3390/jcm7110428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463619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124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62624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17.71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1EA61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3.24</w:t>
            </w:r>
          </w:p>
        </w:tc>
      </w:tr>
      <w:tr w:rsidR="00DC36AE" w:rsidRPr="00D27068" w14:paraId="1C2A2FEB" w14:textId="77777777" w:rsidTr="00AA610B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C280CB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CONNOR CW, 2019, ANESTHESIOLOGY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D3A6B6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10.1097/ALN.0000000000002694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AF9273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121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9202D8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20.17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3F3BA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5.51</w:t>
            </w:r>
          </w:p>
        </w:tc>
      </w:tr>
      <w:tr w:rsidR="00DC36AE" w:rsidRPr="00D27068" w14:paraId="76DFF138" w14:textId="77777777" w:rsidTr="00AA610B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CFBE7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TAYLOR C, 2020, GENES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D882DD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10.3390/genes11111295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15019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116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A93A5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23.2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CEDC23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6</w:t>
            </w:r>
          </w:p>
        </w:tc>
      </w:tr>
      <w:tr w:rsidR="00DC36AE" w:rsidRPr="00D27068" w14:paraId="46433243" w14:textId="77777777" w:rsidTr="00AA610B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5EEA1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KIM JS, 2018, SPINE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103E94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10.1097/BRS.0000000000002442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3D6E0F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113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B41B6D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16.14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D069B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2.96</w:t>
            </w:r>
          </w:p>
        </w:tc>
      </w:tr>
      <w:tr w:rsidR="00DC36AE" w:rsidRPr="00D27068" w14:paraId="66B23D5C" w14:textId="77777777" w:rsidTr="00AA610B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C18E5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BARIBEAU Y, 2020, J CARDIOTHORAC VASC ANESTH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83D9E3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10.1053/j.jvca.2020.07.004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4ACB5B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99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683F7E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58B204" w14:textId="77777777" w:rsidR="00DC36AE" w:rsidRPr="00D27068" w:rsidRDefault="00DC36AE" w:rsidP="00AA610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5.12</w:t>
            </w:r>
          </w:p>
        </w:tc>
      </w:tr>
    </w:tbl>
    <w:p w14:paraId="5EE8E0A4" w14:textId="77777777" w:rsidR="00DC36AE" w:rsidRPr="00AF4450" w:rsidRDefault="00DC36AE" w:rsidP="00DC36AE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</w:rPr>
      </w:pPr>
    </w:p>
    <w:p w14:paraId="26FED4D6" w14:textId="77777777" w:rsidR="00DC36AE" w:rsidRDefault="00DC36AE" w:rsidP="00DC36A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分析引用网络，确定学术影响力和知识流动。</w:t>
      </w:r>
    </w:p>
    <w:p w14:paraId="5F5A873B" w14:textId="77777777" w:rsidR="00A7518F" w:rsidRPr="00DC36AE" w:rsidRDefault="00A7518F"/>
    <w:sectPr w:rsidR="00A7518F" w:rsidRPr="00DC36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Regular">
    <w:altName w:val="Times New Roman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80435F"/>
    <w:multiLevelType w:val="multilevel"/>
    <w:tmpl w:val="C16E1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D45DA3"/>
    <w:multiLevelType w:val="multilevel"/>
    <w:tmpl w:val="DC8ED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9302917">
    <w:abstractNumId w:val="0"/>
  </w:num>
  <w:num w:numId="2" w16cid:durableId="5450283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6AE"/>
    <w:rsid w:val="002D5285"/>
    <w:rsid w:val="00A7518F"/>
    <w:rsid w:val="00DC36AE"/>
    <w:rsid w:val="00EC7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032F56"/>
  <w15:chartTrackingRefBased/>
  <w15:docId w15:val="{024A4EF0-0113-874A-8481-8E5CD82AD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36A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36A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250</Words>
  <Characters>1429</Characters>
  <Application>Microsoft Office Word</Application>
  <DocSecurity>0</DocSecurity>
  <Lines>11</Lines>
  <Paragraphs>3</Paragraphs>
  <ScaleCrop>false</ScaleCrop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Xuke Luan</dc:creator>
  <cp:keywords/>
  <dc:description/>
  <cp:lastModifiedBy>Xuke Luan</cp:lastModifiedBy>
  <cp:revision>1</cp:revision>
  <dcterms:created xsi:type="dcterms:W3CDTF">2024-04-08T12:36:00Z</dcterms:created>
  <dcterms:modified xsi:type="dcterms:W3CDTF">2024-04-08T12:36:00Z</dcterms:modified>
</cp:coreProperties>
</file>