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A794" w14:textId="7ECA1C2A" w:rsidR="000D71AC" w:rsidRDefault="00C2462C">
      <w:r>
        <w:t>Výber diel</w:t>
      </w:r>
      <w:r w:rsidRPr="00C2462C">
        <w:t xml:space="preserve"> Miloša Alexandra Bazovského </w:t>
      </w:r>
      <w:r>
        <w:t xml:space="preserve">(1899 – 1968) </w:t>
      </w:r>
      <w:r w:rsidRPr="00C2462C">
        <w:t xml:space="preserve">predstavuje pohľad na tvorbu jedného z najvýznamnejších predstaviteľov slovenskej moderny. Bazovský, známy svojím nezameniteľným maliarskym gestom a hlbokým záujmom o slovenský vidiek, vytvoril dielo, ktoré sa stalo ikonickou súčasťou kultúrnej identity 20. storočia. </w:t>
      </w:r>
      <w:r>
        <w:t>Vybrané diela z aktuálnej expozície</w:t>
      </w:r>
      <w:r w:rsidRPr="00C2462C">
        <w:t xml:space="preserve"> </w:t>
      </w:r>
      <w:r w:rsidR="0064161F">
        <w:t xml:space="preserve">v Galérii Miloša Alexandra Bazovského v Trenčíne </w:t>
      </w:r>
      <w:r w:rsidRPr="00C2462C">
        <w:t>zdôrazňuj</w:t>
      </w:r>
      <w:r>
        <w:t>ú</w:t>
      </w:r>
      <w:r w:rsidRPr="00C2462C">
        <w:t xml:space="preserve"> aj Bazovského prínos k formovaniu moderného výtvarného jazyka na Slovensku. Jeho </w:t>
      </w:r>
      <w:r>
        <w:t>tvorba</w:t>
      </w:r>
      <w:r w:rsidRPr="00C2462C">
        <w:t xml:space="preserve"> ukazuj</w:t>
      </w:r>
      <w:r>
        <w:t>e</w:t>
      </w:r>
      <w:r w:rsidRPr="00C2462C">
        <w:t xml:space="preserve">, ako dokázal prepájať tradíciu s modernistickými tendenciami, pracovať s výrazovou skratkou, rytmom a farbou tak, aby vytvoril osobitý, ľahko rozpoznateľný rukopis. Prelína sa v nich expresívna farebnosť, abstrahovaná forma a silná emocionálna výpoveď. Krajina, ktorú Bazovský maľoval s osobitou lyrikou, je zároveň reálnym priestorom aj vnútornou krajinou umelca, v ktorej sa odráža jeho citlivosť, temperament a schopnosť zachytiť podstatu okamihu. </w:t>
      </w:r>
      <w:r>
        <w:t>Prezentácia jeho tvorby</w:t>
      </w:r>
      <w:r w:rsidRPr="00C2462C">
        <w:t xml:space="preserve"> zároveň pripomína jeho dôležitú úlohu v dejinách slovenskej kultúry – ako tvorcu, ktorý dokázal povýšiť každodennosť na umelecký symbol a vniesť do nej silu poetickej výpovede.</w:t>
      </w:r>
    </w:p>
    <w:p w14:paraId="4CCDEDBB" w14:textId="77777777" w:rsidR="0064161F" w:rsidRDefault="0064161F"/>
    <w:p w14:paraId="314FE66A" w14:textId="0F6DFB24" w:rsidR="0064161F" w:rsidRPr="0064161F" w:rsidRDefault="0064161F">
      <w:pPr>
        <w:rPr>
          <w:i/>
          <w:iCs/>
        </w:rPr>
      </w:pPr>
      <w:r w:rsidRPr="0064161F">
        <w:rPr>
          <w:i/>
          <w:iCs/>
        </w:rPr>
        <w:t xml:space="preserve">Miloš Alexander Bazovský bol významný slovenský maliar a grafik, narodený 11. januára 1899 v Turanoch nad Váhom. Patrí k najdôležitejším predstaviteľom modernej slovenskej výtvarnej kultúry. Vo svojej tvorbe sa sústredil najmä na slovenský vidiek, krajinu, ľudí a tradičný spôsob života, ktoré zobrazoval </w:t>
      </w:r>
      <w:r>
        <w:rPr>
          <w:i/>
          <w:iCs/>
        </w:rPr>
        <w:t xml:space="preserve">pre neho typickou, </w:t>
      </w:r>
      <w:r w:rsidRPr="0064161F">
        <w:rPr>
          <w:i/>
          <w:iCs/>
        </w:rPr>
        <w:t xml:space="preserve">výraznou farebnosťou, zjednodušenými tvarmi a baladickou atmosférou. Študoval v Budapešti, vo Viedni a na Akadémii výtvarných umení v Prahe. Spolupracoval s Jankom </w:t>
      </w:r>
      <w:proofErr w:type="spellStart"/>
      <w:r w:rsidRPr="0064161F">
        <w:rPr>
          <w:i/>
          <w:iCs/>
        </w:rPr>
        <w:t>Alexym</w:t>
      </w:r>
      <w:proofErr w:type="spellEnd"/>
      <w:r w:rsidRPr="0064161F">
        <w:rPr>
          <w:i/>
          <w:iCs/>
        </w:rPr>
        <w:t xml:space="preserve"> a Zolom </w:t>
      </w:r>
      <w:proofErr w:type="spellStart"/>
      <w:r w:rsidRPr="0064161F">
        <w:rPr>
          <w:i/>
          <w:iCs/>
        </w:rPr>
        <w:t>Palugyayom</w:t>
      </w:r>
      <w:proofErr w:type="spellEnd"/>
      <w:r w:rsidRPr="0064161F">
        <w:rPr>
          <w:i/>
          <w:iCs/>
        </w:rPr>
        <w:t>, s ktorými formoval podobu slovenskej moderny. Zomrel 15. decembra 1968 v Trenčíne, kde je aj pochovaný. Jeho odkaz dnes uchováva Galéria M. A. Bazovského v Trenčíne, ktorá vlastní najväčšiu zbierku jeho diel.</w:t>
      </w:r>
    </w:p>
    <w:sectPr w:rsidR="0064161F" w:rsidRPr="006416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F1375"/>
    <w:rsid w:val="00055ACD"/>
    <w:rsid w:val="000D71AC"/>
    <w:rsid w:val="003F1375"/>
    <w:rsid w:val="0064161F"/>
    <w:rsid w:val="00AB3E9C"/>
    <w:rsid w:val="00C2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DEAEC"/>
  <w15:chartTrackingRefBased/>
  <w15:docId w15:val="{7D7808EA-A859-4772-9C07-FC46E746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F1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F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F13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F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F13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F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F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F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F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F13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F13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F13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F1375"/>
    <w:rPr>
      <w:rFonts w:eastAsiaTheme="majorEastAsia" w:cstheme="majorBidi"/>
      <w:i/>
      <w:iCs/>
      <w:color w:val="365F9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F1375"/>
    <w:rPr>
      <w:rFonts w:eastAsiaTheme="majorEastAsia" w:cstheme="majorBidi"/>
      <w:color w:val="365F9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F137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F137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F137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F137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F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F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F13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F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F13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F137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F137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F1375"/>
    <w:rPr>
      <w:i/>
      <w:iCs/>
      <w:color w:val="365F9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F13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F1375"/>
    <w:rPr>
      <w:i/>
      <w:iCs/>
      <w:color w:val="365F9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F13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Nedomová Radka</dc:creator>
  <cp:keywords/>
  <dc:description/>
  <cp:lastModifiedBy>Nedomová Radka</cp:lastModifiedBy>
  <cp:revision>2</cp:revision>
  <dcterms:created xsi:type="dcterms:W3CDTF">2026-05-26T12:20:00Z</dcterms:created>
  <dcterms:modified xsi:type="dcterms:W3CDTF">2026-05-26T12:32:00Z</dcterms:modified>
</cp:coreProperties>
</file>