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001. Bakteriologik laboratoriya tuzilishi va jihozlanishi, laboratoriyaga qo'yiladigan talablar</w:t>
      </w:r>
    </w:p>
    <w:p>
      <w:pPr>
        <w:pStyle w:val="Heading2"/>
        <w:spacing w:after="120" w:before="200"/>
      </w:pPr>
      <w:r>
        <w:t xml:space="preserve">Kirish</w:t>
      </w:r>
    </w:p>
    <w:p>
      <w:pPr>
        <w:spacing w:after="120" w:line="276"/>
        <w:jc w:val="both"/>
      </w:pPr>
      <w:r>
        <w:t xml:space="preserve">Bakteriologik laboratoriya — yuqumli kasalliklar qo'zg'atuvchilarini aniqlash, identifikatsiya qilish va ularning antibiotiklarga sezuvchanligini belgilash maqsadida patogen va shartli-patogen mikroorganizmlar bilan ishlaydigan ixtisoslashtirilgan tashxis muassasasidir. Bunday laboratoriyada tirik yuqumli agentlar bilan ishlanganligi sababli, uning tuzilishi, joylashuvi va jihozlanishiga biologik xavfsizlik (biobezopasnost) nuqtai nazaridan qat'iy talablar qo'yiladi [1][2]. Laboratoriya ishi natijalarining ishonchliligi bevosita binoning to'g'ri rejalashtirilishiga, oqimlar ajratilishiga va jihozlarning me'yoriy holatiga bog'liq.</w:t>
      </w:r>
    </w:p>
    <w:p>
      <w:pPr>
        <w:pStyle w:val="Heading2"/>
        <w:spacing w:after="120" w:before="200"/>
      </w:pPr>
      <w:r>
        <w:t xml:space="preserve">Laboratoriyaning umumiy tuzilishi va zonalarga bo'linishi</w:t>
      </w:r>
    </w:p>
    <w:p>
      <w:pPr>
        <w:spacing w:after="120" w:line="276"/>
        <w:jc w:val="both"/>
      </w:pPr>
      <w:r>
        <w:t xml:space="preserve">Bakteriologik laboratoriya binosi funksional jihatdan ikki asosiy zonaga ajratiladi: toza (nozararli) zona va ifloslangan (zararli, ishchi) zona [1]. Toza zonaga xodimlarning kiyim almashtirish xonasi, ma'muriy xonalar, hujjatlar bilan ishlash joyi va oziqa muhitlarini tayyorlash bo'limi kiradi. Ifloslangan zonaga esa bevosita tekshirish materiali qabul qilinadigan va ishlov beriladigan xonalar — qabul xonasi, ekish (posev) xonasi, mikroskopiya xonasi, termostat xonasi, bo'yash xonasi, yuvish-sterilizatsiya (avtoklav) bo'limi hamda material zararsizlantiriladigan bo'lim kiradi.</w:t>
      </w:r>
    </w:p>
    <w:p>
      <w:pPr>
        <w:spacing w:after="120" w:line="276"/>
        <w:jc w:val="both"/>
      </w:pPr>
      <w:r>
        <w:t xml:space="preserve">Zonalar o'rtasida material va xodimlar harakati «toza»dan «ifloslangan» tomonga bir yo'nalishda tashkil etiladi; teskari oqimga yo'l qo'yilmaydi — bu kesishgan ifloslanishning (perekrestnoye zagryazneniye) oldini oladi [1][3]. Ekish xonasida havo oqimlarining tartibga solinishi, ortiqcha havo almashinuvi va bakteritsid lampalar (UBL — ultrabinafsha bakteritsid lampalari) o'rnatilishi majburiy hisoblanadi.</w:t>
      </w:r>
    </w:p>
    <w:p>
      <w:pPr>
        <w:spacing w:after="120" w:line="276"/>
        <w:jc w:val="both"/>
      </w:pPr>
      <w:r>
        <w:t xml:space="preserve">Xonalar o'zaro to'g'ri joylashtirilishi texnologik jarayonning izchilligini ta'minlaydi: material qabul xonasidan bevosita ekish xonasiga, so'ngra termostat va mikroskopiya xonalariga o'tadi. Oziqa muhitlari tayyorlanadigan bo'lim ifloslangan zonadan alohida ajratiladi, chunki tayyor steril muhitlarning tasodifiy kontaminatsiyasi butun tadqiqot natijasini buzadi [1]. Yuvish-sterilizatsiya bo'limi ikkala zonaga ham xizmat qiladi va ifloslangan idishlarni toza idishlardan ajratish uchun ikki tomonlama (o'tuvchi) avtoklav o'rnatish maqsadga muvofiq.</w:t>
      </w:r>
    </w:p>
    <w:p>
      <w:pPr>
        <w:pStyle w:val="Heading2"/>
        <w:spacing w:after="120" w:before="200"/>
      </w:pPr>
      <w:r>
        <w:t xml:space="preserve">Laboratoriyaga qo'yiladigan sanitar-texnik talablar</w:t>
      </w:r>
    </w:p>
    <w:p>
      <w:pPr>
        <w:spacing w:after="120" w:line="276"/>
        <w:jc w:val="both"/>
      </w:pPr>
      <w:r>
        <w:t xml:space="preserve">Laboratoriya xonalari yetarli yorug'lik, ventilyatsiya va suv-kanalizatsiya tizimi bilan ta'minlangan bo'lishi kerak. Devorlar, shiftlar va pollar yuzasi silliq, kir yuqtirmaydigan va dezinfeksiyalovchi eritmalarga chidamli materiallar bilan qoplanadi; bu yuzalarni namlab tozalash va zararsizlantirishga imkon beradi [1][3]. Ish stollarining usti kislota, ishqor va dezinfektantlarga chidamli qoplama (masalan, plastik yoki kafel) bilan qoplanadi.</w:t>
      </w:r>
    </w:p>
    <w:p>
      <w:pPr>
        <w:spacing w:after="120" w:line="276"/>
        <w:jc w:val="both"/>
      </w:pPr>
      <w:r>
        <w:t xml:space="preserve">Patogenlik darajasiga qarab mikroorganizmlar guruhlarga ajratiladi va shunga mos ravishda laboratoriyaning biologik xavfsizlik darajasi (BSL — biosafety level, 1 dan 4 gacha) belgilanadi [2]. O'ta xavfli (I–II guruh) qo'zg'atuvchilar — vabo, kuydirgi, o'lat kabilar bilan ish faqat maxsus rejimli, yuqori darajadagi xavfsizlikka ega laboratoriyalarda olib boriladi. Oddiy bakteriologik laboratoriya ko'pincha III–IV patogenlik guruhidagi mikroblar bilan ishlaydi va BSL-2 talablariga javob berishi lozim. Shuni ta'kidlash kerakki, O'zbekistonda patogenlik guruhlari bo'yicha tasniflash xalqaro BSL tizimiga mohiyatan mos keladi, biroq milliy me'yoriy hujjatlarda guruhlarning aniq ro'yxati alohida belgilangan bo'lishi mumkin; bu masalada amaldagi SanQvaN hujjatlariga tayanish lozim [5] (O'zbekistonga xos aniq tasnif ushbu matnda tasdiqlanmagan).</w:t>
      </w:r>
    </w:p>
    <w:p>
      <w:pPr>
        <w:pStyle w:val="Heading2"/>
        <w:spacing w:after="120" w:before="200"/>
      </w:pPr>
      <w:r>
        <w:t xml:space="preserve">Asosiy jihozlar va uskunalar</w:t>
      </w:r>
    </w:p>
    <w:p>
      <w:pPr>
        <w:spacing w:after="120" w:line="276"/>
        <w:jc w:val="both"/>
      </w:pPr>
      <w:r>
        <w:t xml:space="preserve">Bakteriologik laboratoriyaning asosiy jihozlariga quyidagilar kiradi: biologik xavfsizlik shkafi (laminar boks), termostat (inkubator), sovutgich va muzlatgich, avtoklav (bug' bosimi sterilizatori), quruq-havoli sterilizator (Pasteur pechi), sentrifuga, immersion mikroskop, texnik va analitik tarozilar, pH-metr, suv hammomi (vodyanaya banya) hamda distillyator [1][3].</w:t>
      </w:r>
    </w:p>
    <w:p>
      <w:pPr>
        <w:pStyle w:val="ListParagraph"/>
        <w:numPr>
          <w:ilvl w:val="0"/>
          <w:numId w:val="2"/>
        </w:numPr>
        <w:spacing w:after="60" w:line="276"/>
      </w:pPr>
      <w:r>
        <w:t xml:space="preserve">Laminar boks — aerozol hosil qiluvchi ishlar bajarilganda xodim va atrof-muhitni himoya qiladi;</w:t>
      </w:r>
    </w:p>
    <w:p>
      <w:pPr>
        <w:pStyle w:val="ListParagraph"/>
        <w:numPr>
          <w:ilvl w:val="0"/>
          <w:numId w:val="2"/>
        </w:numPr>
        <w:spacing w:after="60" w:line="276"/>
      </w:pPr>
      <w:r>
        <w:t xml:space="preserve">Termostat — ekilgan materialni odatda 35–37 °C haroratda inkubatsiya qilish uchun;</w:t>
      </w:r>
    </w:p>
    <w:p>
      <w:pPr>
        <w:pStyle w:val="ListParagraph"/>
        <w:numPr>
          <w:ilvl w:val="0"/>
          <w:numId w:val="2"/>
        </w:numPr>
        <w:spacing w:after="60" w:line="276"/>
      </w:pPr>
      <w:r>
        <w:t xml:space="preserve">Avtoklav — idish va ozuqa muhitlarini, shuningdek ishlatilgan zararli materialni sterilizatsiya qilish uchun;</w:t>
      </w:r>
    </w:p>
    <w:p>
      <w:pPr>
        <w:pStyle w:val="ListParagraph"/>
        <w:numPr>
          <w:ilvl w:val="0"/>
          <w:numId w:val="2"/>
        </w:numPr>
        <w:spacing w:after="60" w:line="276"/>
      </w:pPr>
      <w:r>
        <w:t xml:space="preserve">Immersion mikroskop — bo'yalgan preparatlarni 1000x kattalashtirishda tekshirish uchun;</w:t>
      </w:r>
    </w:p>
    <w:p>
      <w:pPr>
        <w:pStyle w:val="ListParagraph"/>
        <w:numPr>
          <w:ilvl w:val="0"/>
          <w:numId w:val="2"/>
        </w:numPr>
        <w:spacing w:after="60" w:line="276"/>
      </w:pPr>
      <w:r>
        <w:t xml:space="preserve">Bakteritsid lampalar — xona havosi va yuzalarni zararsizlantirish uchun.</w:t>
      </w:r>
    </w:p>
    <w:p>
      <w:pPr>
        <w:spacing w:after="120" w:line="276"/>
        <w:jc w:val="both"/>
      </w:pPr>
      <w:r>
        <w:t xml:space="preserve">Har bir jihoz ro'yxatdan o'tkaziladi, uning ishlash rejimi muntazam nazorat qilinadi va texnik holati jurnalda qayd etiladi. Termostat va sovutgichlardagi harorat kunlik o'lchanib, jurnalga yoziladi — bu natijalarning ishonchliligini ta'minlashning muhim sharti [3]. Avtoklav va quruq-havoli sterilizatorlarning samaradorligi esa fizikaviy, kimyoviy va biologik indikatorlar yordamida muntazam tekshirib turiladi; bu nazorat sterilizatsiyaning haqiqatan ham to'liq o'tganligini tasdiqlaydi [3].</w:t>
      </w:r>
    </w:p>
    <w:p>
      <w:pPr>
        <w:spacing w:after="120" w:line="276"/>
        <w:jc w:val="both"/>
      </w:pPr>
      <w:r>
        <w:t xml:space="preserve">Laboratoriya shuningdek sarf materiallari — Petri likobchalari, probirkalar, pipetkalar, ekish qovuzlog'i (petlya), bakteriologik qovuzloq ushlagichi, oziqa muhitlari quruq aralashmalari, bo'yoqlar va dezinfektantlar bilan uzluksiz ta'minlangan bo'lishi kerak. Reaktivlar va bo'yoqlar yorlig'i aniq ko'rsatilgan holda, tegishli harorat sharoitida saqlanadi. Zaruriy jihozlar ro'yxati va ularning soni laboratoriya hajmi hamda bajariladigan tekshiruvlar turiga qarab belgilanadi.</w:t>
      </w:r>
    </w:p>
    <w:p>
      <w:pPr>
        <w:pStyle w:val="Heading2"/>
        <w:spacing w:after="120" w:before="200"/>
      </w:pPr>
      <w:r>
        <w:t xml:space="preserve">Xavfsizlik va tashkiliy talablar</w:t>
      </w:r>
    </w:p>
    <w:p>
      <w:pPr>
        <w:spacing w:after="120" w:line="276"/>
        <w:jc w:val="both"/>
      </w:pPr>
      <w:r>
        <w:t xml:space="preserve">Laboratoriyaga begona shaxslarning kirishi taqiqlanadi; xodimlar maxsus kiyim (xalat, qalpoq, qo'lqop, zarur hollarda niqob) kiyadi. Ish joyida ovqatlanish, chekish va kosmetika ishlatish mumkin emas [1][2]. Har bir ish kuni oxirida ish yuzalari dezinfeksiyalanadi va bakteritsid nurlantirish o'tkaziladi. Zararli chiqindilar faqat zararsizlantirilgandan (avtoklavlashdan) keyin utilizatsiya qilinadi.</w:t>
      </w:r>
    </w:p>
    <w:p>
      <w:pPr>
        <w:spacing w:after="120" w:line="276"/>
        <w:jc w:val="both"/>
      </w:pPr>
      <w:r>
        <w:t xml:space="preserve">Biologik xavfsizlikni ta'minlashning muhim qismi — standart mikrobiologik amaliyot qoidalariga (standard microbiological practices) rioya qilishdir. Ularga quyidagilar kiradi: ishdan oldin va keyin qo'llarni yuvish, aerozol hosil bo'lishini kamaytirish, o'tkir asboblar bilan ehtiyotkorona ishlash, hamda to'kilgan material zudlik bilan zararsizlantirilishi [1][2]. Har bir laboratoriyada biologik xavfsizlik bo'yicha ma'sul shaxs tayinlanadi, xodimlar davriy ravishda yo'riqnomadan o'tkaziladi va favqulodda vaziyatlar (material to'kilishi, jarohat) uchun harakatlar tartibi ishlab chiqiladi.</w:t>
      </w:r>
    </w:p>
    <w:p>
      <w:pPr>
        <w:spacing w:after="120" w:line="276"/>
        <w:jc w:val="both"/>
      </w:pPr>
      <w:r>
        <w:t xml:space="preserve">Hujjatlashtirish ham alohida ahamiyatga ega: har bir namuna qabul qilinganidan natija berilgunga qadar tegishli jurnallarda ro'yxatga olinadi. Bu kuzatuvchanlikni (proslezhivayemost) ta'minlaydi va sifat menejmenti tizimining asosini tashkil etadi [3].</w:t>
      </w:r>
    </w:p>
    <w:p>
      <w:pPr>
        <w:pStyle w:val="Heading2"/>
        <w:spacing w:after="120" w:before="200"/>
      </w:pPr>
      <w:r>
        <w:t xml:space="preserve">Xulosa</w:t>
      </w:r>
    </w:p>
    <w:p>
      <w:pPr>
        <w:spacing w:after="120" w:line="276"/>
        <w:jc w:val="both"/>
      </w:pPr>
      <w:r>
        <w:t xml:space="preserve">Bakteriologik laboratoriyaning to'g'ri tuzilishi va jihozlanishi — ham xodimlar va atrof-muhit xavfsizligini, ham tashxis natijalarining aniqligini ta'minlovchi asosiy omildir. Toza va ifloslangan zonalarning qat'iy ajratilishi, bir yo'nalishli material oqimi, sanitar-texnik talablarga rioya qilish va jihozlarning me'yoriy nazorati zamonaviy sifatli bakteriologik tashxisning poydevori hisoblanadi. O'zbekistonda bu talablar sog'liqni saqlash sohasidagi sanitariya qoida va me'yorlari (SanQvaN) hamda bakteriologiya laboratoriyasi nizomi bilan tartibga solinadi [4][5].</w:t>
      </w:r>
    </w:p>
    <w:p>
      <w:pPr>
        <w:pStyle w:val="Heading2"/>
        <w:spacing w:after="120" w:before="240"/>
      </w:pPr>
      <w:r>
        <w:t xml:space="preserve">Foydalanilgan adabiyotlar</w:t>
      </w:r>
    </w:p>
    <w:p>
      <w:pPr>
        <w:spacing w:after="80" w:line="260"/>
      </w:pPr>
      <w:r>
        <w:t xml:space="preserve">1. World Health Organization. Laboratory biosafety manual. 4th ed. Geneva: WHO; 2020. ISBN 978-92-4-001311-1 (9789240011311). URL: https://apps.who.int/iris/handle/10665/337956</w:t>
      </w:r>
    </w:p>
    <w:p>
      <w:pPr>
        <w:spacing w:after="80" w:line="260"/>
      </w:pPr>
      <w:r>
        <w:t xml:space="preserve">2. Centers for Disease Control and Prevention, National Institutes of Health. Biosafety in Microbiological and Biomedical Laboratories (BMBL). 6th ed. Atlanta: CDC; 2020. URL: https://www.cdc.gov/labs/BMBL.html</w:t>
      </w:r>
    </w:p>
    <w:p>
      <w:pPr>
        <w:spacing w:after="80" w:line="260"/>
      </w:pPr>
      <w:r>
        <w:t xml:space="preserve">3. Leber AL, editor. Clinical Microbiology Procedures Handbook. 4th ed. Washington, DC: ASM Press; 2016 (avval Garcia LS tahririda). DOI: 10.1128/9781683670438.CMPH</w:t>
      </w:r>
    </w:p>
    <w:p>
      <w:pPr>
        <w:spacing w:after="80" w:line="260"/>
      </w:pPr>
      <w:r>
        <w:t xml:space="preserve">4. Oʻzbekiston Respublikasi Sogʻliqni saqlash vazirligi. «Bakteriologiya laboratoriyasi nizomi». URL: https://xayrullokomilov.uz/kutubxona/244</w:t>
      </w:r>
    </w:p>
    <w:p>
      <w:pPr>
        <w:spacing w:after="80" w:line="260"/>
      </w:pPr>
      <w:r>
        <w:t xml:space="preserve">5. SanQvaN 0090-25-son. Dezinfeksiya tadbirlarini oʻtkazish, dezinfeksiya xizmatini amalga oshiruvchi tashkilotlarni joylashtirish hamda ularning xonalari va jihozlariga oid sanitariya qoidalari, normalari va gigiyena normativlari. Toshkent; 2025. URL: https://xayrullokomilov.uz/kutubxona/660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2026-10-29T01:27:07.913Z</dcterms:created>
  <dcterms:modified xsi:type="dcterms:W3CDTF">2026-10-29T01:27:07.914Z</dcterms:modified>
</cp:coreProperties>
</file>

<file path=docProps/custom.xml><?xml version="1.0" encoding="utf-8"?>
<Properties xmlns="http://schemas.openxmlformats.org/officeDocument/2006/custom-properties" xmlns:vt="http://schemas.openxmlformats.org/officeDocument/2006/docPropsVTypes"/>
</file>