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017. Bosim ostida sterilizatsiya, qo'llaniladigan asbobda ishlash</w:t>
      </w:r>
    </w:p>
    <w:p>
      <w:pPr>
        <w:pStyle w:val="Heading2"/>
        <w:spacing w:after="120" w:before="200"/>
      </w:pPr>
      <w:r>
        <w:t xml:space="preserve">Kirish</w:t>
      </w:r>
    </w:p>
    <w:p>
      <w:pPr>
        <w:spacing w:after="120" w:line="276"/>
        <w:jc w:val="both"/>
      </w:pPr>
      <w:r>
        <w:t xml:space="preserve">Bosim ostida sterilizatsiya — yuqori bosimdagi to'yingan bug' yordamida barcha mikroorganizmlarni, jumladan eng chidamli sporalarni ham to'liq yo'q qilishga qaratilgan eng ishonchli fizikaviy usuldir [1][2]. Bu usul avtoklav deb ataluvchi asbobda amalga oshiriladi va bakteriologik laboratoriyada oziqa muhitlari, suyuqliklar, idishlar hamda yuqumli chiqindilarni zararsizlantirishda asosiy vosita hisoblanadi. Bosim ostida bug' haroratining 100 darajadan yuqoriga ko'tarilishi uning oqsillarni denaturatsiya qilish qobiliyatini keskin oshiradi, shu bois quruq issiqlik yoki oddiy qaynatishga nisbatan ancha samarali va tez ta'sir ko'rsatadi [1][2].</w:t>
      </w:r>
    </w:p>
    <w:p>
      <w:pPr>
        <w:spacing w:after="120" w:line="276"/>
        <w:jc w:val="both"/>
      </w:pPr>
      <w:r>
        <w:t xml:space="preserve">Usulning mohiyati shundaki, germetik yopiq kamerada suv qaynaganda hosil bo'lgan bug' tashqariga chiqa olmaydi va bosim ko'tariladi; bosim ortishi bilan bug'ning harorati ham oshadi [1]. Aynan nam issiqlik mikrob hujayrasidagi oqsil va fermentlarni tez va qaytmas tarzda ivitadi, bu esa sporalarning ham nobud bo'lishini ta'minlaydi. Quruq issiqlikda oqsil sekin, yuqori haroratda parchalansa, nam muhitda oqsil molekulalariga suv kirib, ularning uyushmasi tez buziladi; shu bois bug' bilan ishlov berish quruq havoga qaraganda past haroratda va qisqaroq vaqtda natija beradi. Shuning uchun avtoklavlash mikrobiologiyada sterillikning oltin standarti sifatida qabul qilingan va u ishonchliligi hamda tejamliligi bilan boshqa usullardan ustun turadi.</w:t>
      </w:r>
    </w:p>
    <w:p>
      <w:pPr>
        <w:pStyle w:val="Heading2"/>
        <w:spacing w:after="120" w:before="200"/>
      </w:pPr>
      <w:r>
        <w:t xml:space="preserve">Avtoklavning tuzilishi</w:t>
      </w:r>
    </w:p>
    <w:p>
      <w:pPr>
        <w:spacing w:after="120" w:line="276"/>
        <w:jc w:val="both"/>
      </w:pPr>
      <w:r>
        <w:t xml:space="preserve">Avtoklav qalin devorli, bosimga chidamli metall kameradan iborat bo'lib, u germetik yopiladigan qopqoqqa ega [1][2]. Asbobning asosiy qismlari quyidagilardan tashkil topgan:</w:t>
      </w:r>
    </w:p>
    <w:p>
      <w:pPr>
        <w:pStyle w:val="ListParagraph"/>
        <w:numPr>
          <w:ilvl w:val="0"/>
          <w:numId w:val="2"/>
        </w:numPr>
        <w:spacing w:after="60" w:line="276"/>
      </w:pPr>
      <w:r>
        <w:t xml:space="preserve">ikki qavatli metall kamera — ichki qavatiga sterilizatsiya qilinadigan materiallar joylanadi;</w:t>
      </w:r>
    </w:p>
    <w:p>
      <w:pPr>
        <w:pStyle w:val="ListParagraph"/>
        <w:numPr>
          <w:ilvl w:val="0"/>
          <w:numId w:val="2"/>
        </w:numPr>
        <w:spacing w:after="60" w:line="276"/>
      </w:pPr>
      <w:r>
        <w:t xml:space="preserve">suvni qizdiruvchi element yoki bug' generatori — bug' hosil qiladi;</w:t>
      </w:r>
    </w:p>
    <w:p>
      <w:pPr>
        <w:pStyle w:val="ListParagraph"/>
        <w:numPr>
          <w:ilvl w:val="0"/>
          <w:numId w:val="2"/>
        </w:numPr>
        <w:spacing w:after="60" w:line="276"/>
      </w:pPr>
      <w:r>
        <w:t xml:space="preserve">manometr — kamera ichidagi bosimni ko'rsatadi;</w:t>
      </w:r>
    </w:p>
    <w:p>
      <w:pPr>
        <w:pStyle w:val="ListParagraph"/>
        <w:numPr>
          <w:ilvl w:val="0"/>
          <w:numId w:val="2"/>
        </w:numPr>
        <w:spacing w:after="60" w:line="276"/>
      </w:pPr>
      <w:r>
        <w:t xml:space="preserve">termometr — bug' haroratini nazorat qiladi;</w:t>
      </w:r>
    </w:p>
    <w:p>
      <w:pPr>
        <w:pStyle w:val="ListParagraph"/>
        <w:numPr>
          <w:ilvl w:val="0"/>
          <w:numId w:val="2"/>
        </w:numPr>
        <w:spacing w:after="60" w:line="276"/>
      </w:pPr>
      <w:r>
        <w:t xml:space="preserve">xavfsizlik klapani — ortiqcha bosimni chiqarib, portlashning oldini oladi;</w:t>
      </w:r>
    </w:p>
    <w:p>
      <w:pPr>
        <w:pStyle w:val="ListParagraph"/>
        <w:numPr>
          <w:ilvl w:val="0"/>
          <w:numId w:val="2"/>
        </w:numPr>
        <w:spacing w:after="60" w:line="276"/>
      </w:pPr>
      <w:r>
        <w:t xml:space="preserve">havo chiqaruvchi kran — kameradan havoni chiqarish uchun xizmat qiladi.</w:t>
      </w:r>
    </w:p>
    <w:p>
      <w:pPr>
        <w:spacing w:after="120" w:line="276"/>
        <w:jc w:val="both"/>
      </w:pPr>
      <w:r>
        <w:t xml:space="preserve">Zamonaviy avtoklavlar avtomatik boshqaruv tizimiga ega bo'lib, bosim, harorat va vaqtni dasturlangan rejimda nazorat qiladi [2]. Biroq oddiy, qo'lda boshqariladigan avtoklavlarda xodim manometr va termometr ko'rsatkichlarini doimiy kuzatib borishi lozim. Avtoklavning germetikligi va xavfsizlik klapanining soz holati har bir ish oldidan tekshiriladi.</w:t>
      </w:r>
    </w:p>
    <w:p>
      <w:pPr>
        <w:pStyle w:val="Heading2"/>
        <w:spacing w:after="120" w:before="200"/>
      </w:pPr>
      <w:r>
        <w:t xml:space="preserve">Sterilizatsiya rejimlari</w:t>
      </w:r>
    </w:p>
    <w:p>
      <w:pPr>
        <w:spacing w:after="120" w:line="276"/>
        <w:jc w:val="both"/>
      </w:pPr>
      <w:r>
        <w:t xml:space="preserve">Avtoklavlash rejimi bosim, harorat va ekspozitsiya vaqti bilan belgilanadi; bu ko'rsatkichlar bir-biriga bog'liq [1][2]. Keng qo'llaniladigan rejimlar quyidagilar:</w:t>
      </w:r>
    </w:p>
    <w:p>
      <w:pPr>
        <w:pStyle w:val="ListParagraph"/>
        <w:numPr>
          <w:ilvl w:val="0"/>
          <w:numId w:val="3"/>
        </w:numPr>
        <w:spacing w:after="60" w:line="276"/>
      </w:pPr>
      <w:r>
        <w:t xml:space="preserve">1 atmosfera ortiqcha bosim (121 daraja harorat) — 15-20 daqiqa; oziqa muhitlari va ko'pchilik materiallar uchun;</w:t>
      </w:r>
    </w:p>
    <w:p>
      <w:pPr>
        <w:pStyle w:val="ListParagraph"/>
        <w:numPr>
          <w:ilvl w:val="0"/>
          <w:numId w:val="3"/>
        </w:numPr>
        <w:spacing w:after="60" w:line="276"/>
      </w:pPr>
      <w:r>
        <w:t xml:space="preserve">2 atmosfera ortiqcha bosim (134 daraja harorat) — 5-10 daqiqa; chidamli materiallar va yuqumli chiqindilar uchun;</w:t>
      </w:r>
    </w:p>
    <w:p>
      <w:pPr>
        <w:pStyle w:val="ListParagraph"/>
        <w:numPr>
          <w:ilvl w:val="0"/>
          <w:numId w:val="3"/>
        </w:numPr>
        <w:spacing w:after="60" w:line="276"/>
      </w:pPr>
      <w:r>
        <w:t xml:space="preserve">0.5 atmosfera ortiqcha bosim (112 daraja harorat) — ba'zi nozik, uglevodli oziqa muhitlari uchun, ularning parchalanib ketishining oldini olish maqsadida.</w:t>
      </w:r>
    </w:p>
    <w:p>
      <w:pPr>
        <w:spacing w:after="120" w:line="276"/>
        <w:jc w:val="both"/>
      </w:pPr>
      <w:r>
        <w:t xml:space="preserve">Rejim tanlashda material turi hisobga olinadi: issiqlikka chidamsiz moddalar past haroratli rejimda, chidamli materiallar esa yuqori haroratda sterilizatsiya qilinadi [1]. Ekspozitsiya vaqti kamera belgilangan bosim va haroratga yetgandan keyingina hisoblana boshlaydi, chunki material to'liq qizishiga vaqt kerak. Vaqtni erta boshlash yoki rejimni buzish sterilizatsiyani samarasiz qiladi.</w:t>
      </w:r>
    </w:p>
    <w:p>
      <w:pPr>
        <w:pStyle w:val="Heading2"/>
        <w:spacing w:after="120" w:before="200"/>
      </w:pPr>
      <w:r>
        <w:t xml:space="preserve">Asbobda ishlash tartibi</w:t>
      </w:r>
    </w:p>
    <w:p>
      <w:pPr>
        <w:spacing w:after="120" w:line="276"/>
        <w:jc w:val="both"/>
      </w:pPr>
      <w:r>
        <w:t xml:space="preserve">Avtoklavda ishlash qat'iy ketma-ketlikda bajariladi [1][2]. Avval kameraga yoki bug' generatoriga belgilangan miqdorda distillangan suv quyiladi. Qadoqlangan materiallar kameraga zich bo'lmagan holda, bug' erkin aylanadigan tarzda joylanadi. Qopqoq germetik yopilib, qizdirish boshlanadi. Kameradagi havo to'liq chiqarilishi juda muhim, chunki qolgan havo bug' bilan aralashib, haroratning bosimga mos kelmasligiga va natijada "sovuq zonalar" hosil bo'lishiga olib keladi.</w:t>
      </w:r>
    </w:p>
    <w:p>
      <w:pPr>
        <w:spacing w:after="120" w:line="276"/>
        <w:jc w:val="both"/>
      </w:pPr>
      <w:r>
        <w:t xml:space="preserve">Havo chiqaruvchi krandan toza bug' chiqa boshlagach, kran yopiladi va bosim ko'tarila boshlaydi [1]. Belgilangan bosim va haroratga yetgach, ekspozitsiya vaqti hisoblab boriladi. Vaqt tugagach, qizdirish to'xtatiladi va avtoklav asta-sekin soviydi; bosim tabiiy ravishda normal darajaga tushgandan keyingina qopqoq ehtiyotkorlik bilan ochiladi. Bosim tushmasdan qopqoqni ochish qat'iyan taqiqlanadi, chunki bu og'ir kuyish va shikastlanishga sabab bo'ladi.</w:t>
      </w:r>
    </w:p>
    <w:p>
      <w:pPr>
        <w:spacing w:after="120" w:line="276"/>
        <w:jc w:val="both"/>
      </w:pPr>
      <w:r>
        <w:t xml:space="preserve">Suyuqlik solingan idishlarni avtoklavdan darhol olish mumkin emas, chunki keskin bosim pasayishi ularning qaynab toshishi yoki yorilishiga olib keladi [2]. Ish tugagach, material qisman sovigandan keyin olinadi. Avtoklav bilan ishlaganda issiqqa chidamli qo'lqoplardan foydalaniladi.</w:t>
      </w:r>
    </w:p>
    <w:p>
      <w:pPr>
        <w:pStyle w:val="Heading2"/>
        <w:spacing w:after="120" w:before="200"/>
      </w:pPr>
      <w:r>
        <w:t xml:space="preserve">Xavfsizlik qoidalari</w:t>
      </w:r>
    </w:p>
    <w:p>
      <w:pPr>
        <w:spacing w:after="120" w:line="276"/>
        <w:jc w:val="both"/>
      </w:pPr>
      <w:r>
        <w:t xml:space="preserve">Avtoklav bosim ostida ishlovchi asbob bo'lgani uchun unda ishlash maxsus xavfsizlik qoidalariga rioya qilishni talab etadi [1][2]. Asbobni faqat o'qitilgan va ruxsat etilgan xodim boshqaradi. Har bir ishdan oldin suv sathi, xavfsizlik klapani va manometrning sozligi tekshiriladi. Kamera ortiqcha yuklanmaydi va havo chiqarish bosqichi e'tibordan chetda qoldirilmaydi. Bosim ko'rsatkichi va harorat doimiy kuzatiladi; nosozlik sezilsa, asbob darhol o'chiriladi. Avtoklav o'rnatilgan xona yaxshi shamollatiladigan, issiqlikka chidamli yuzali bo'lishi lozim. Xavfsizlik klapanining ishdan chiqishi yoki manometr ko'rsatkichining noto'g'ri bo'lishi bosimning nazoratsiz ortishiga va asbobning portlashiga olib kelishi mumkin, shu bois bu qismlar davriy texnik ko'rikdan o'tkaziladi. Suyuqlik solingan idishlar kamera hajmining uchdan ikki qismidan ortiq to'ldirilmaydi, aks holda qizdirilganda ular toshib ketadi.</w:t>
      </w:r>
    </w:p>
    <w:p>
      <w:pPr>
        <w:pStyle w:val="Heading2"/>
        <w:spacing w:after="120" w:before="200"/>
      </w:pPr>
      <w:r>
        <w:t xml:space="preserve">Qo'llanilishi va nazorati</w:t>
      </w:r>
    </w:p>
    <w:p>
      <w:pPr>
        <w:spacing w:after="120" w:line="276"/>
        <w:jc w:val="both"/>
      </w:pPr>
      <w:r>
        <w:t xml:space="preserve">Bosim ostida sterilizatsiya laboratoriyada oziqa muhitlari, distillangan suv, rezina va shisha idishlar, qadoqlash materiallari hamda ishlatilgan yuqumli materiallarni zararsizlantirishda qo'llaniladi [1][2]. Har bir sikl natijasi nazorat qilinadi: kimyoviy indikatorlar belgilangan harorat va vaqtga yetilganini ko'rsatadi, biologik indikatorlar esa chidamli spora shtammining o'lishi orqali sterilizatsiyaning to'liqligini tasdiqlaydi. Nazorat natijalari maxsus jurnalda qayd etiladi; unda sana, rejim, ekspozitsiya vaqti va indikatorlar ko'rsatkichi yoziladi, bu esa jarayonning kuzatuvchanligini va zarur hollarda tekshirilishini ta'minlaydi. Yuqumli materiallarni avtoklavlashda ularning to'liq zararsizlanganiga ishonch hosil qilingandan keyingina ular oddiy chiqindi sifatida yo'qotiladi yoki idishlar yuvishga beriladi. O'zbekistonda tibbiy asbob va buyumlarni sterilizatsiya qilish tartibi tegishli sanitariya qoidalari bilan tartibga solinadi [3].</w:t>
      </w:r>
    </w:p>
    <w:p>
      <w:pPr>
        <w:pStyle w:val="Heading2"/>
        <w:spacing w:after="120" w:before="200"/>
      </w:pPr>
      <w:r>
        <w:t xml:space="preserve">Xulosa</w:t>
      </w:r>
    </w:p>
    <w:p>
      <w:pPr>
        <w:spacing w:after="120" w:line="276"/>
        <w:jc w:val="both"/>
      </w:pPr>
      <w:r>
        <w:t xml:space="preserve">Bosim ostida sterilizatsiya — yuqori bosimdagi to'yingan bug' yordamida sporalargacha barcha mikroblarni yo'q qiladigan eng ishonchli usul bo'lib, avtoklavda amalga oshiriladi. Asbobning tuzilishini, sterilizatsiya rejimlarini va ishlash tartibini puxta bilish, ayniqsa havoni chiqarish va bosimni to'g'ri tushirish bosqichlariga rioya qilish sterilizatsiyaning muvaffaqiyatini va xodim xavfsizligini ta'minlaydi. Har bir siklni indikatorlar yordamida nazorat qilish esa natijaning ishonchliligini kafolatlaydi. Shu bois avtoklav bilan ishlash texnikasini va xavfsizlik qoidalarini chuqur egallash har bir laboratoriya xodimi uchun zaruriy kasbiy malakadir.</w:t>
      </w:r>
    </w:p>
    <w:p>
      <w:pPr>
        <w:pStyle w:val="Heading2"/>
        <w:spacing w:after="120" w:before="240"/>
      </w:pPr>
      <w:r>
        <w:t xml:space="preserve">Foydalanilgan adabiyotlar</w:t>
      </w:r>
    </w:p>
    <w:p>
      <w:pPr>
        <w:spacing w:after="80" w:line="260"/>
      </w:pPr>
      <w:r>
        <w:t xml:space="preserve">1. World Health Organization. Laboratory biosafety manual. 4th ed. Geneva: WHO; 2020. URL: https://apps.who.int/iris/handle/10665/337956</w:t>
      </w:r>
    </w:p>
    <w:p>
      <w:pPr>
        <w:spacing w:after="80" w:line="260"/>
      </w:pPr>
      <w:r>
        <w:t xml:space="preserve">2. Leber AL, editor. Clinical Microbiology Procedures Handbook. 4th ed. Washington, DC: ASM Press; 2016. DOI: 10.1128/9781683670438.CMPH</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2026-10-29T04:22:01.689Z</dcterms:created>
  <dcterms:modified xsi:type="dcterms:W3CDTF">2026-10-29T04:22:01.690Z</dcterms:modified>
</cp:coreProperties>
</file>

<file path=docProps/custom.xml><?xml version="1.0" encoding="utf-8"?>
<Properties xmlns="http://schemas.openxmlformats.org/officeDocument/2006/custom-properties" xmlns:vt="http://schemas.openxmlformats.org/officeDocument/2006/docPropsVTypes"/>
</file>