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029. Kengaytirilgan hajm agglyutinatsiya reaksiyasi</w:t>
      </w:r>
    </w:p>
    <w:p>
      <w:pPr>
        <w:pStyle w:val="Heading2"/>
        <w:spacing w:after="120" w:before="200"/>
      </w:pPr>
      <w:r>
        <w:t xml:space="preserve">Kirish</w:t>
      </w:r>
    </w:p>
    <w:p>
      <w:pPr>
        <w:spacing w:after="120" w:line="276"/>
        <w:jc w:val="both"/>
      </w:pPr>
      <w:r>
        <w:t xml:space="preserve">Kengaytirilgan (hajmli, probirkadagi) agglyutinatsiya reaksiyasi — korpuskular antigen va o'ziga xos antitelo o'rtasidagi bog'lanishni probirkalarda, zardobni ketma-ket suyultirib o'tkaziladigan miqdoriy serologik usuldir [1][2]. Taxminiy (shisha ustidagi) reaksiyadan farqli ravishda, u nafaqat antitelolar borligini, balki ularning miqdorini — titrini ham aniqlaydi. Titr deganda reaksiya hali sezilarli musbat bo'ladigan zardobning eng yuqori suyultirishi tushuniladi. Bu reaksiya yuqumli kasalliklarning serologik tashxisida, ayniqsa ich terlama, bruselloz kabi kasalliklarda keng qo'llaniladi [1][2].</w:t>
      </w:r>
    </w:p>
    <w:p>
      <w:pPr>
        <w:spacing w:after="120" w:line="276"/>
        <w:jc w:val="both"/>
      </w:pPr>
      <w:r>
        <w:t xml:space="preserve">Kengaytirilgan reaksiyaning asosiy qiymati shundaki, u antitelolar titrini o'lchab, kasallik dinamikasini kuzatish imkonini beradi [1][2]. Kasallikning turli bosqichlarida olingan juft zardoblarni tekshirib, titrning o'sishi kuzatilsa, bu faol, rivojlanayotgan jarayondan dalolat beradi. Shu bois bu usul tashxisni tasdiqlashda va davolash samarasini baholashda ishonchli vosita hisoblanadi.</w:t>
      </w:r>
    </w:p>
    <w:p>
      <w:pPr>
        <w:pStyle w:val="Heading2"/>
        <w:spacing w:after="120" w:before="200"/>
      </w:pPr>
      <w:r>
        <w:t xml:space="preserve">Reaksiyaning asosi</w:t>
      </w:r>
    </w:p>
    <w:p>
      <w:pPr>
        <w:spacing w:after="120" w:line="276"/>
        <w:jc w:val="both"/>
      </w:pPr>
      <w:r>
        <w:t xml:space="preserve">Reaksiyaning asosi taxminiy agglyutinatsiyadagi kabi antigen-antitelo o'ziga xos bog'lanishidir: antitelo molekulalari ko'p sonli antigen zarrachalarini ulab, ko'zga ko'rinadigan laxtalar hosil qiladi [1]. Biroq bu yerda reaksiya probirkalarda, aniq o'lchangan hajmlarda va zardobning turli suyultirishlarida o'tkaziladi. Natijada har bir probirkada ma'lum konsentratsiyadagi antitelo bo'ladi va reaksiya qaysi suyultirishgacha musbat bo'lishi aniqlanadi. Reaksiya uchun uchta asosiy komponent kerak [1][2]:</w:t>
      </w:r>
    </w:p>
    <w:p>
      <w:pPr>
        <w:pStyle w:val="ListParagraph"/>
        <w:numPr>
          <w:ilvl w:val="0"/>
          <w:numId w:val="2"/>
        </w:numPr>
        <w:spacing w:after="60" w:line="276"/>
      </w:pPr>
      <w:r>
        <w:t xml:space="preserve">tekshirilayotgan zardob (yoki ma'lum antitelo) — ketma-ket suyultirilgan holda;</w:t>
      </w:r>
    </w:p>
    <w:p>
      <w:pPr>
        <w:pStyle w:val="ListParagraph"/>
        <w:numPr>
          <w:ilvl w:val="0"/>
          <w:numId w:val="2"/>
        </w:numPr>
        <w:spacing w:after="60" w:line="276"/>
      </w:pPr>
      <w:r>
        <w:t xml:space="preserve">diagnostikum — ma'lum, standart mikrob antigeni suspenziyasi (o'ldirilgan mikrob hujayralari);</w:t>
      </w:r>
    </w:p>
    <w:p>
      <w:pPr>
        <w:pStyle w:val="ListParagraph"/>
        <w:numPr>
          <w:ilvl w:val="0"/>
          <w:numId w:val="2"/>
        </w:numPr>
        <w:spacing w:after="60" w:line="276"/>
      </w:pPr>
      <w:r>
        <w:t xml:space="preserve">fiziologik eritma (0,9% li natriy xlorid) — zardobni suyultirish va reaksiyaning ko'rinadigan bosqichini ta'minlash uchun.</w:t>
      </w:r>
    </w:p>
    <w:p>
      <w:pPr>
        <w:spacing w:after="120" w:line="276"/>
        <w:jc w:val="both"/>
      </w:pPr>
      <w:r>
        <w:t xml:space="preserve">Diagnostikum standart, sanoatda tayyorlangan va aniq konsentratsiyali bo'lishi muhim, chunki natijaning ishonchliligi uning sifatiga bog'liq [1][2]. Diagnostikumlar o'ldirilgan mikrob hujayralaridan tayyorlanadi va qaysi antigen saqlanishiga qarab ikki xil bo'ladi: O-diagnostikum (somatik, issiqlikka chidamli O-antigen saqlovchi) va H-diagnostikum (xivchinli, termolabil H-antigen saqlovchi). O-agglyutinatsiya mayda donador, probirka tubida mustahkam cho'kadi, H-agglyutinatsiya esa yirik, bo'sh (paxtasimon) laxta hosil qiladi; bu farq antitelo turini ajratishga yordam beradi. Zardobning ketma-ket ikki baravar suyultirilishi (1:50, 1:100, 1:200, 1:400 va hokazo) har bir probirkada antitelo konsentratsiyasini pasaytirib boradi, shu tariqa reaksiyaning qaysi suyultirishdagina susayishi va to'xtashi aniqlanadi.</w:t>
      </w:r>
    </w:p>
    <w:p>
      <w:pPr>
        <w:pStyle w:val="Heading2"/>
        <w:spacing w:after="120" w:before="200"/>
      </w:pPr>
      <w:r>
        <w:t xml:space="preserve">Reaksiyani o'tkazish texnikasi</w:t>
      </w:r>
    </w:p>
    <w:p>
      <w:pPr>
        <w:spacing w:after="120" w:line="276"/>
        <w:jc w:val="both"/>
      </w:pPr>
      <w:r>
        <w:t xml:space="preserve">Dastlab bir qator probirkalarga teng hajmda fiziologik eritma quyiladi [1][2]. Birinchi probirkaga ma'lum hajmdagi zardob qo'shilib, aralashtiriladi, so'ngra undan o'sha hajm olinib keyingi probirkaga o'tkaziladi va shu tariqa ketma-ket ikki baravarli suyultirishlar qatori hosil qilinadi. Oxirgi probirkadan ortiqcha suyuqlik to'kib tashlanadi. So'ngra har bir probirkaga teng hajmda diagnostikum qo'shiladi; bu diagnostikum qo'shilishi suyultirishni yana ikki baravar oshirgani hisobga olinib, yakuniy titrni hisoblashda e'tiborga olinadi.</w:t>
      </w:r>
    </w:p>
    <w:p>
      <w:pPr>
        <w:spacing w:after="120" w:line="276"/>
        <w:jc w:val="both"/>
      </w:pPr>
      <w:r>
        <w:t xml:space="preserve">Probirkalar chayqatilib, termostatda belgilangan haroratda (odatda 37 gradus Selsiy) bir necha soat, so'ngra ba'zan natijani aniqroq olish uchun bir kecha-kunduz xona haroratida tutib turiladi [1][2]. Inkubatsiya vaqti va harorati aniqlanayotgan antigen turiga bog'liq: somatik (O) antigenga qaratilgan reaksiya uzoqroq inkubatsiya talab qiladi, xivchinli (H) antigenga qaratilgan reaksiya esa tezroq kechadi. Reaksiya ikki nazorat bilan qo'yiladi: zardob nazorati (diagnostikumsiz, zardob o'z-o'zidan loyqalanmasligini tekshirish) va diagnostikum nazorati (zardobsiz, antigenning o'z-o'zidan cho'kmasligini tekshirish). Belgilangan vaqtdan so'ng natija har bir probirkada alohida baholanadi.</w:t>
      </w:r>
    </w:p>
    <w:p>
      <w:pPr>
        <w:pStyle w:val="Heading2"/>
        <w:spacing w:after="120" w:before="200"/>
      </w:pPr>
      <w:r>
        <w:t xml:space="preserve">Natijani baholash va titr</w:t>
      </w:r>
    </w:p>
    <w:p>
      <w:pPr>
        <w:spacing w:after="120" w:line="276"/>
        <w:jc w:val="both"/>
      </w:pPr>
      <w:r>
        <w:t xml:space="preserve">Natija probirkadagi cho'kma (laxta) va suyuqlikning tiniqlik darajasiga qarab plyuslar tizimida baholanadi [1][2]:</w:t>
      </w:r>
    </w:p>
    <w:p>
      <w:pPr>
        <w:pStyle w:val="ListParagraph"/>
        <w:numPr>
          <w:ilvl w:val="0"/>
          <w:numId w:val="3"/>
        </w:numPr>
        <w:spacing w:after="60" w:line="276"/>
      </w:pPr>
      <w:r>
        <w:t xml:space="preserve">to'rt plyus (+ + + +) — to'liq agglyutinatsiya: yirik laxta probirka tubida cho'kkan, ustki suyuqlik to'liq tiniq;</w:t>
      </w:r>
    </w:p>
    <w:p>
      <w:pPr>
        <w:pStyle w:val="ListParagraph"/>
        <w:numPr>
          <w:ilvl w:val="0"/>
          <w:numId w:val="3"/>
        </w:numPr>
        <w:spacing w:after="60" w:line="276"/>
      </w:pPr>
      <w:r>
        <w:t xml:space="preserve">uch plyus (+ + +) — sezilarli laxta, suyuqlik deyarli tiniq;</w:t>
      </w:r>
    </w:p>
    <w:p>
      <w:pPr>
        <w:pStyle w:val="ListParagraph"/>
        <w:numPr>
          <w:ilvl w:val="0"/>
          <w:numId w:val="3"/>
        </w:numPr>
        <w:spacing w:after="60" w:line="276"/>
      </w:pPr>
      <w:r>
        <w:t xml:space="preserve">ikki plyus (+ +) — o'rtacha laxta, suyuqlik biroz loyqa;</w:t>
      </w:r>
    </w:p>
    <w:p>
      <w:pPr>
        <w:pStyle w:val="ListParagraph"/>
        <w:numPr>
          <w:ilvl w:val="0"/>
          <w:numId w:val="3"/>
        </w:numPr>
        <w:spacing w:after="60" w:line="276"/>
      </w:pPr>
      <w:r>
        <w:t xml:space="preserve">bir plyus (+) — zaif, mayda laxta, suyuqlik loyqaligicha qolgan;</w:t>
      </w:r>
    </w:p>
    <w:p>
      <w:pPr>
        <w:pStyle w:val="ListParagraph"/>
        <w:numPr>
          <w:ilvl w:val="0"/>
          <w:numId w:val="3"/>
        </w:numPr>
        <w:spacing w:after="60" w:line="276"/>
      </w:pPr>
      <w:r>
        <w:t xml:space="preserve">manfiy (-) — laxta yo'q, suyuqlik bir xil loyqa (diagnostikum nazoratidagi kabi).</w:t>
      </w:r>
    </w:p>
    <w:p>
      <w:pPr>
        <w:spacing w:after="120" w:line="276"/>
        <w:jc w:val="both"/>
      </w:pPr>
      <w:r>
        <w:t xml:space="preserve">Reaksiya titri — kamida ikki plyus darajasida agglyutinatsiya kuzatilgan zardobning eng yuqori suyultirishidir [1][2]. Masalan, agar agglyutinatsiya 1:200 suyultirishgacha ikki va undan ortiq plyus bilan kuzatilsa, titr 1:200 deb olinadi. Titrning diagnostik ahamiyati kasallikka xos belgilangan chegaraviy (diagnostik) titr bilan taqqoslab baholanadi; titrning juft zardoblarda to'rt va undan ortiq marta ko'tarilishi kasallikni ishonchli tasdiqlaydi. Masalan, Vidal reaksiyasida ich terlama tashxisi uchun antitelolar titri ma'lum chegaradan yuqori bo'lishi yoki kasallik davomida ortib borishi hisobga olinadi; brusellozda esa Rayt reaksiyasi (kengaytirilgan agglyutinatsiya) qo'llaniladi. Bitta zardobda aniqlangan baland titrning o'zi har doim ham o'tkir kasallikni bildirmasligi mumkin, chunki u o'tkazilgan infeksiya yoki emlash qoldig'i bo'lishi ham ehtimoldan holi emas, shu bois dinamik kuzatuv afzal ko'riladi.</w:t>
      </w:r>
    </w:p>
    <w:p>
      <w:pPr>
        <w:pStyle w:val="Heading2"/>
        <w:spacing w:after="120" w:before="200"/>
      </w:pPr>
      <w:r>
        <w:t xml:space="preserve">Xatoliklar va ularning oldini olish</w:t>
      </w:r>
    </w:p>
    <w:p>
      <w:pPr>
        <w:spacing w:after="120" w:line="276"/>
        <w:jc w:val="both"/>
      </w:pPr>
      <w:r>
        <w:t xml:space="preserve">Kengaytirilgan reaksiyada ham soxta natijalar yuzaga kelishi mumkin [1][2]. Soxta manfiy natija ko'pincha zona fenomeni tufayli — zardobda antitelolar juda ko'p bo'lib, yuqori konsentratsiyali dastlabki probirkalarda agglyutinatsiya susaygan holatlarda kuzatiladi; shu bois yetarlicha ko'p suyultirish qatori qilinadi. Soxta musbat natija esa diagnostikum nosifat yoki o'z-o'zidan cho'kuvchi bo'lganda, yoki yaqin (o'zaro) antigenli mikroblarga nisbatan guruhli reaksiya natijasida yuzaga kelishi mumkin. Shu bois nazorat probirkalari va standart diagnostikumdan foydalanish shart.</w:t>
      </w:r>
    </w:p>
    <w:p>
      <w:pPr>
        <w:spacing w:after="120" w:line="276"/>
        <w:jc w:val="both"/>
      </w:pPr>
      <w:r>
        <w:t xml:space="preserve">Hajm va vaqtni aniq saqlash, tozalangan shisha idishlardan foydalanish, diagnostikumni yaxshilab chayqatib bir xil suspenziya holatiga keltirish natija aniqligini oshiradi [1][2]. Reaksiya natijasi faqat zardob va diagnostikum nazoratlari to'g'ri chiqqan taqdirdagina ishonchli deb qabul qilinadi: zardob nazorati tiniq, diagnostikum nazorati esa loyqa (laxtasiz) bo'lishi kerak. Natijalar javob varaqasiga suyultirish, plyus darajasi va aniqlangan titr bilan birga aniq qayd etiladi.</w:t>
      </w:r>
    </w:p>
    <w:p>
      <w:pPr>
        <w:pStyle w:val="Heading2"/>
        <w:spacing w:after="120" w:before="200"/>
      </w:pPr>
      <w:r>
        <w:t xml:space="preserve">Xulosa</w:t>
      </w:r>
    </w:p>
    <w:p>
      <w:pPr>
        <w:spacing w:after="120" w:line="276"/>
        <w:jc w:val="both"/>
      </w:pPr>
      <w:r>
        <w:t xml:space="preserve">Kengaytirilgan hajm agglyutinatsiya reaksiyasi — antitelolar titrini aniqlaydigan miqdoriy serologik usul bo'lib, yuqumli kasalliklar tashxisini tasdiqlashda va kasallik dinamikasini kuzatishda muhim ahamiyatga ega. Reaksiya probirkalarda zardobni ketma-ket suyultirib o'tkaziladi va titr kamida ikki plyus agglyutinatsiya kuzatilgan eng yuqori suyultirishga ko'ra belgilanadi. Natijaning ishonchliligi standart diagnostikum, to'g'ri nazoratlar, aniq o'lchangan hajmlar va belgilangan inkubatsiya rejimiga rioya qilishga bog'liq. Juft zardoblarda titrning ko'tarilishini kuzatish kasallikni ishonchli tasdiqlash imkonini beradi. Shu bois bu reaksiya texnikasini puxta egallash laboratoriya xodimi uchun zaruriy malaka bo'lib, serologik tashxisning asosiy vositalaridan biri sifatida keng qo'llaniladi.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2026-10-29T04:22:02.720Z</dcterms:created>
  <dcterms:modified xsi:type="dcterms:W3CDTF">2026-10-29T04:22:02.722Z</dcterms:modified>
</cp:coreProperties>
</file>

<file path=docProps/custom.xml><?xml version="1.0" encoding="utf-8"?>
<Properties xmlns="http://schemas.openxmlformats.org/officeDocument/2006/custom-properties" xmlns:vt="http://schemas.openxmlformats.org/officeDocument/2006/docPropsVTypes"/>
</file>