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042. Havo mikroflorasi, sedimentatsion usulida havodan namuna olish, yo'llanma xatini to'ldirish</w:t>
      </w:r>
    </w:p>
    <w:p>
      <w:pPr>
        <w:pStyle w:val="Heading2"/>
        <w:spacing w:after="120" w:before="200"/>
      </w:pPr>
      <w:r>
        <w:t xml:space="preserve">Kirish</w:t>
      </w:r>
    </w:p>
    <w:p>
      <w:pPr>
        <w:spacing w:after="120" w:line="276"/>
        <w:jc w:val="both"/>
      </w:pPr>
      <w:r>
        <w:t xml:space="preserve">Havo mikroflorasi — havoda muallaq holda bo'lgan mikroorganizmlar (bakteriyalar, zamburug' sporalari, viruslar) majmui bo'lib, ular chang va suyuqlik tomchilari (aerozol) bilan birga ko'chib yuradi [1][2]. Mikroblar havoga odam, hayvon, tuproq va suvdan tushib, ma'lum vaqt saqlanadi; yopiq, odam ko'p va shamollatish yomon xonalarda ularning soni ortadi. Shu bois havoning mikrobiologik holatini baholash davolash muassasalari, bolalar va ovqat tayyorlash muassasalarining sanitar nazoratida muhim o'rin tutadi. Havo sifatini aniqlashning ikki asosiy usuli — aspiratsion va sedimentatsion usullardir.</w:t>
      </w:r>
    </w:p>
    <w:p>
      <w:pPr>
        <w:spacing w:after="120" w:line="276"/>
        <w:jc w:val="both"/>
      </w:pPr>
      <w:r>
        <w:t xml:space="preserve">Sedimentatsion (cho'ktirish) usuli — eng oddiy va qadimiy usul bo'lib, u havodagi mikroblarning tortishish kuchi ta'sirida ochiq oziqa muhiti yuzasiga o'z-o'zidan cho'kishiga asoslanadi [1][2]. Bu usulda maxsus apparat talab qilinmaydi: ochilgan Petri likopchasidagi oziqa agar yuzasiga belgilangan vaqt davomida havodagi mikroblar cho'kadi, keyin likopcha yopilib inkubatsiya qilinadi va o'sgan koloniyalar sanaladi. Oddiyligi va arzonligi tufayli sedimentatsion usul keng qo'llaniladi, lekin u havoning aniq hajmini o'lchamagani uchun natija nisbatan taxminiydir.</w:t>
      </w:r>
    </w:p>
    <w:p>
      <w:pPr>
        <w:pStyle w:val="Heading2"/>
        <w:spacing w:after="120" w:before="200"/>
      </w:pPr>
      <w:r>
        <w:t xml:space="preserve">Usulning mohiyati</w:t>
      </w:r>
    </w:p>
    <w:p>
      <w:pPr>
        <w:spacing w:after="120" w:line="276"/>
        <w:jc w:val="both"/>
      </w:pPr>
      <w:r>
        <w:t xml:space="preserve">Sedimentatsion usulning asosi — havodagi mikroblar, chang va tomchi zarralariga birikkan holda, og'irlik kuchi ta'sirida pastga tushib, ochiq oziqa muhiti yuzasiga o'tirishidir [1][2]. Likopcha belgilangan vaqt ochiq qoldiriladi, shu davrda cho'kkan mikroblarning har biri inkubatsiyadan keyin alohida koloniya hosil qiladi. Koloniyalar soni havoning ifloslanish darajasini bilvosita aks ettiradi: koloniya qancha ko'p bo'lsa, havoda mikroblar shunchalik ko'p. Biroq cho'kish tezligi zarra kattaligi, havo oqimi va xona sharoitiga bog'liq bo'lgani uchun usul havoning aniq hajmidagi mikroblar sonini bermaydi.</w:t>
      </w:r>
    </w:p>
    <w:p>
      <w:pPr>
        <w:spacing w:after="120" w:line="276"/>
        <w:jc w:val="both"/>
      </w:pPr>
      <w:r>
        <w:t xml:space="preserve">Natijani taxminiy miqdorga aylantirish uchun an'anaviy ravishda Omelyanskiy qoidasidan foydalaniladi [1][2]. Bu qoidaga ko'ra, 100 kv sm yuzaga 5 daqiqa davomida cho'kkan mikroblar soni taxminan 10 litr havodagi mikroblar soniga teng deb qabul qilinadi. Shu asosda likopcha yuzasi va ochiq turgan vaqt hisobga olinib, 1 kub metr havodagi mikroblarning taxminiy soni hisoblanadi. Bu hisob taxminiy bo'lsa-da, turli xonalarni va vaqtlarni taqqoslashda amaliy qulaylik beradi. Shuni esda tutish kerakki, sedimentatsion usul asosan yirik, chang va tomchi zarralariga birikkan mikroblarni qamrab oladi, mayda zarralardagi mikroblar esa havoda uzoq muallaq qolib, likopchaga kam cho'kadi; shu bois usul havoning haqiqiy ifloslanishini biroz past ko'rsatishi mumkin.</w:t>
      </w:r>
    </w:p>
    <w:p>
      <w:pPr>
        <w:pStyle w:val="Heading2"/>
        <w:spacing w:after="120" w:before="200"/>
      </w:pPr>
      <w:r>
        <w:t xml:space="preserve">Namuna olish tartibi</w:t>
      </w:r>
    </w:p>
    <w:p>
      <w:pPr>
        <w:spacing w:after="120" w:line="276"/>
        <w:jc w:val="both"/>
      </w:pPr>
      <w:r>
        <w:t xml:space="preserve">Sedimentatsion usulda namuna olish belgilangan tartibda, aseptik sharoitda bajariladi [1][2]. Asosiy bosqichlar quyidagicha:</w:t>
      </w:r>
    </w:p>
    <w:p>
      <w:pPr>
        <w:pStyle w:val="ListParagraph"/>
        <w:numPr>
          <w:ilvl w:val="0"/>
          <w:numId w:val="2"/>
        </w:numPr>
        <w:spacing w:after="60" w:line="276"/>
      </w:pPr>
      <w:r>
        <w:t xml:space="preserve">namuna olinadigan xona va nuqtalar belgilanadi; likopchalar xonaning o'rtasi va burchaklariga, pol sathidan odam nafas oladigan balandlikka joylashtiriladi;</w:t>
      </w:r>
    </w:p>
    <w:p>
      <w:pPr>
        <w:pStyle w:val="ListParagraph"/>
        <w:numPr>
          <w:ilvl w:val="0"/>
          <w:numId w:val="2"/>
        </w:numPr>
        <w:spacing w:after="60" w:line="276"/>
      </w:pPr>
      <w:r>
        <w:t xml:space="preserve">steril oziqa agarli Petri likopchasining qopqog'i ochiladi va agar yuzasi ochiq holda belgilangan vaqtga (odatda 5 yoki 10 daqiqa) qoldiriladi;</w:t>
      </w:r>
    </w:p>
    <w:p>
      <w:pPr>
        <w:pStyle w:val="ListParagraph"/>
        <w:numPr>
          <w:ilvl w:val="0"/>
          <w:numId w:val="2"/>
        </w:numPr>
        <w:spacing w:after="60" w:line="276"/>
      </w:pPr>
      <w:r>
        <w:t xml:space="preserve">belgilangan vaqt tugagach, likopcha darhol yopiladi, yorliqlanadi;</w:t>
      </w:r>
    </w:p>
    <w:p>
      <w:pPr>
        <w:pStyle w:val="ListParagraph"/>
        <w:numPr>
          <w:ilvl w:val="0"/>
          <w:numId w:val="2"/>
        </w:numPr>
        <w:spacing w:after="60" w:line="276"/>
      </w:pPr>
      <w:r>
        <w:t xml:space="preserve">likopchalar inkubatsiyaga yuboriladi va o'sgan koloniyalar keyin sanaladi.</w:t>
      </w:r>
    </w:p>
    <w:p>
      <w:pPr>
        <w:spacing w:after="120" w:line="276"/>
        <w:jc w:val="both"/>
      </w:pPr>
      <w:r>
        <w:t xml:space="preserve">Namuna olishda likopchalar sterilligi, ochiq turgan aniq vaqt va joy muhim ahamiyatga ega [1][2]. Har bir nuqtaga alohida likopcha qo'yiladi, nazorat sifatida ochilmagan steril likopcha ham inkubatsiya qilinadi; unda koloniya o'smasligi ishning sterilligini tasdiqlaydi. Namuna olish paytida xonadagi harorat, namlik, odamlar soni va shamollatish holati qayd etiladi, chunki bu omillar havo mikroflorasiga va cho'kish jarayoniga ta'sir qiladi. Likopchalarni havo oqimi kuchli joyga (deraza, eshik yonida) qo'yish tavsiya etilmaydi, chunki bu natijani buzadi. Namuna olish davomida xonada ortiqcha harakat va yurish-turish bo'lmasligi lozim, aks holda cho'kib ulgurgan chang qaytadan havoga ko'tarilib, cho'kish jarayoni va yakuniy natija o'zgaradi.</w:t>
      </w:r>
    </w:p>
    <w:p>
      <w:pPr>
        <w:pStyle w:val="Heading2"/>
        <w:spacing w:after="120" w:before="200"/>
      </w:pPr>
      <w:r>
        <w:t xml:space="preserve">Inkubatsiya va natijani hisoblash</w:t>
      </w:r>
    </w:p>
    <w:p>
      <w:pPr>
        <w:spacing w:after="120" w:line="276"/>
        <w:jc w:val="both"/>
      </w:pPr>
      <w:r>
        <w:t xml:space="preserve">Namuna olingan likopchalar laboratoriyada belgilangan haroratda inkubatsiya qilinadi [1][2]. Mikroblarning umumiy sonini aniqlash uchun odatda 37 gradusda bir sutka inkubatsiya o'tkaziladi, zamburug'larni aniqlashda esa past haroratda uzoqroq saqlanadi. Inkubatsiyadan so'ng likopchadagi barcha o'sgan koloniyalar sanaladi va natija cho'kkan koloniyalar soni sifatida qayd etiladi. So'ngra Omelyanskiy qoidasi yordamida 1 kub metr havodagi mikroblarning taxminiy soni hisoblab chiqiladi.</w:t>
      </w:r>
    </w:p>
    <w:p>
      <w:pPr>
        <w:spacing w:after="120" w:line="276"/>
        <w:jc w:val="both"/>
      </w:pPr>
      <w:r>
        <w:t xml:space="preserve">Olingan qiymat xona turi uchun belgilangan sanitar me'yor bilan solishtiriladi [1][2]. Me'yordan oshgan natija havoning ifloslanganidan dalolat beradi va shamollatish, nam tozalash hamda zararsizlantirishni kuchaytirish zarurligini ko'rsatadi. Sedimentatsion usul miqdoriy aniqligi bo'yicha aspiratsion usuldan past bo'lsa-da, oddiyligi, arzonligi va maxsus jihoz talab qilmasligi tufayli dastlabki baholash va muntazam kuzatuv uchun qulay. Aniqroq natija zarur bo'lganda esa aspiratsion usul qo'llaniladi. Natijani talqin qilishda, umumiy mikrob soni bilan bir qatorda, havoning sifat tarkibi ham e'tiborga olinadi: oltin rangli stafilokokk va gemolitik streptokokklarning topilishi havoning odam nafas yo'llari ajratmalari bilan ifloslanganini va havo-tomchi infeksiyalari xavfini bildiradi.</w:t>
      </w:r>
    </w:p>
    <w:p>
      <w:pPr>
        <w:pStyle w:val="Heading2"/>
        <w:spacing w:after="120" w:before="200"/>
      </w:pPr>
      <w:r>
        <w:t xml:space="preserve">Yo'llanma xatini to'ldirish</w:t>
      </w:r>
    </w:p>
    <w:p>
      <w:pPr>
        <w:spacing w:after="120" w:line="276"/>
        <w:jc w:val="both"/>
      </w:pPr>
      <w:r>
        <w:t xml:space="preserve">Har bir namunaga hamroh hujjat — yo'llanma xati to'ldiriladi, u namunani laboratoriyaga topshirishning asosiy hujjati hisoblanadi [1][2]. Yo'llanma xatida quyidagi ma'lumotlar aniq ko'rsatiladi:</w:t>
      </w:r>
    </w:p>
    <w:p>
      <w:pPr>
        <w:pStyle w:val="ListParagraph"/>
        <w:numPr>
          <w:ilvl w:val="0"/>
          <w:numId w:val="3"/>
        </w:numPr>
        <w:spacing w:after="60" w:line="276"/>
      </w:pPr>
      <w:r>
        <w:t xml:space="preserve">namunani yuborayotgan muassasa nomi va manzili;</w:t>
      </w:r>
    </w:p>
    <w:p>
      <w:pPr>
        <w:pStyle w:val="ListParagraph"/>
        <w:numPr>
          <w:ilvl w:val="0"/>
          <w:numId w:val="3"/>
        </w:numPr>
        <w:spacing w:after="60" w:line="276"/>
      </w:pPr>
      <w:r>
        <w:t xml:space="preserve">namuna olingan xona (obyekt) nomi, aniq nuqtasi va vazifasi;</w:t>
      </w:r>
    </w:p>
    <w:p>
      <w:pPr>
        <w:pStyle w:val="ListParagraph"/>
        <w:numPr>
          <w:ilvl w:val="0"/>
          <w:numId w:val="3"/>
        </w:numPr>
        <w:spacing w:after="60" w:line="276"/>
      </w:pPr>
      <w:r>
        <w:t xml:space="preserve">namuna olish usuli (sedimentatsion) va likopcha ochiq turgan vaqt;</w:t>
      </w:r>
    </w:p>
    <w:p>
      <w:pPr>
        <w:pStyle w:val="ListParagraph"/>
        <w:numPr>
          <w:ilvl w:val="0"/>
          <w:numId w:val="3"/>
        </w:numPr>
        <w:spacing w:after="60" w:line="276"/>
      </w:pPr>
      <w:r>
        <w:t xml:space="preserve">namuna olingan sana va aniq vaqt, namuna olgan shaxsning familiyasi va lavozimi;</w:t>
      </w:r>
    </w:p>
    <w:p>
      <w:pPr>
        <w:pStyle w:val="ListParagraph"/>
        <w:numPr>
          <w:ilvl w:val="0"/>
          <w:numId w:val="3"/>
        </w:numPr>
        <w:spacing w:after="60" w:line="276"/>
      </w:pPr>
      <w:r>
        <w:t xml:space="preserve">xonadagi sharoit (harorat, namlik, odamlar soni, shamollatish) va tekshiruv maqsadi.</w:t>
      </w:r>
    </w:p>
    <w:p>
      <w:pPr>
        <w:spacing w:after="120" w:line="276"/>
        <w:jc w:val="both"/>
      </w:pPr>
      <w:r>
        <w:t xml:space="preserve">Yo'llanma xati namunadagi yorliq bilan to'liq mos kelishi va har bir namuna o'z hujjati bilan birga yuborilishi shart [1][2]. To'liq va to'g'ri to'ldirilgan yo'llanma natijani to'g'ri talqin qilish va namunaning kuzatuv zanjirini uzilmas saqlash imkonini beradi. Noto'g'ri yoki chala to'ldirilgan hujjat natijaning noto'g'ri baholanishiga yoki namunaning yaroqsiz deb qaytarilishiga olib keladi, shu bois hujjatlashtirish tekshiruvning ajralmas va mas'uliyatli qismidir.</w:t>
      </w:r>
    </w:p>
    <w:p>
      <w:pPr>
        <w:pStyle w:val="Heading2"/>
        <w:spacing w:after="120" w:before="200"/>
      </w:pPr>
      <w:r>
        <w:t xml:space="preserve">Xulosa</w:t>
      </w:r>
    </w:p>
    <w:p>
      <w:pPr>
        <w:spacing w:after="120" w:line="276"/>
        <w:jc w:val="both"/>
      </w:pPr>
      <w:r>
        <w:t xml:space="preserve">Havo mikroflorasini sedimentatsion usulda baholash — havodagi mikroblarning og'irlik kuchi ta'sirida ochiq oziqa muhiti yuzasiga cho'kishiga asoslangan oddiy va arzon usuldir. Likopcha belgilangan vaqt ochiq qoldiriladi, so'ngra inkubatsiya qilinib, o'sgan koloniyalar sanaladi va Omelyanskiy qoidasi yordamida havodagi mikroblarning taxminiy soni hisoblanadi. Usul maxsus jihoz talab qilmasa-da, havoning aniq hajmini o'lchamaydi, shu bois natija aspiratsion usulga nisbatan taxminiydir. Aseptik ishlash, nazorat likopchasi va xona sharoitini qayd etish natijaning ishonchliligini oshiradi. Yo'llanma xatini to'g'ri va to'liq to'ldirish esa namunaning kelib chiqishini hujjatlashtiradi. O'zbekistonda havoning sanitar-bakteriologik nazorati tegishli uslubiy ko'rsatmalar bilan tartibga solinadi [3]. Bu usul sanitar nazoratning muhim dastlabki vositasidir.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Uslubiy ko'rsatmalar 0611. Davolash muassasalarida atrof-muhit obyektlarini, havoni sanitar-bakteriologik tekshirish. Toshkent. URL: https://xayrullokomilov.uz/kutubxona/1910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2026-10-29T04:22:03.836Z</dcterms:created>
  <dcterms:modified xsi:type="dcterms:W3CDTF">2026-10-29T04:22:03.838Z</dcterms:modified>
</cp:coreProperties>
</file>

<file path=docProps/custom.xml><?xml version="1.0" encoding="utf-8"?>
<Properties xmlns="http://schemas.openxmlformats.org/officeDocument/2006/custom-properties" xmlns:vt="http://schemas.openxmlformats.org/officeDocument/2006/docPropsVTypes"/>
</file>