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053. Sut va sut mahsulotlaridagi koli-titr, koli-indeksni aniqlash</w:t>
      </w:r>
    </w:p>
    <w:p>
      <w:pPr>
        <w:pStyle w:val="Heading2"/>
        <w:spacing w:after="120" w:before="200"/>
      </w:pPr>
      <w:r>
        <w:t xml:space="preserve">Kirish</w:t>
      </w:r>
    </w:p>
    <w:p>
      <w:pPr>
        <w:spacing w:after="120" w:line="276"/>
        <w:jc w:val="both"/>
      </w:pPr>
      <w:r>
        <w:t xml:space="preserve">Sut va sut mahsulotlaridagi koli-titr va koli-indeks — mahsulotning fekal (najasli) ifloslanishini baholashning asosiy sanitar ko'rsatkichlaridir [1][2]. Koli-titr — tarkibida bitta ichak tayoqchasi (Escherichia coli) yoki umumiy koliform bakteriya topiladigan mahsulotning eng kichik miqdori (ml yoki g hisobida), koli-indeks esa 1 ml (yoki 1 g) mahsulotdagi koliform bakteriyalar sonidir. Koliform bakteriyalar odam va issiqqonli hayvonlar ichagida doimo bo'lib, tashqi muhitga najas bilan tushadi; shu sababli ularning mahsulotda topilishi fekal ifloslanishdan va gigiena qoidalari buzilganidan dalolat beradi [1][2]. Sut mikroblar ko'payishiga qulay muhit bo'lgani uchun bu ko'rsatkichlarni aniqlash mahsulot xavfsizligini baholashda muhim o'rin tutadi.</w:t>
      </w:r>
    </w:p>
    <w:p>
      <w:pPr>
        <w:spacing w:after="120" w:line="276"/>
        <w:jc w:val="both"/>
      </w:pPr>
      <w:r>
        <w:t xml:space="preserve">Koli-titr va koli-indeks o'zaro teskari bog'langan: ifloslanish ortganda koli-indeks oshadi, koli-titr esa kamayadi [1][2]. Koli-titr qanchalik katta bo'lsa (koliform faqat katta miqdordagi mahsulotda topilsa), mahsulot shunchalik toza; kichik koli-titr esa kuchli fekal ifloslanishdan dalolat beradi. Pasterlangan sut va boshqa qayta ishlangan mahsulotlarda koliformlar bo'lmasligi talab qilinadi; ularning topilishi pasterlash samarasiz bo'lgani yoki mahsulot keyinroq qayta ifloslanganini ko'rsatadi. Bu ko'rsatkichlar mikroblarning umumiy soni bilan birga mahsulotning sanitar holatini yaxlit tavsiflaydi. Shuni ham ta'kidlash kerakki, koliformlar sutda nisbatan tez ko'payadi, shu bois mahsulot noto'g'ri saqlanganda ularning soni ortib, natija haqiqiydan yomonroq chiqishi mumkin; aynan shuning uchun tahlilni kechiktirmaslik muhim.</w:t>
      </w:r>
    </w:p>
    <w:p>
      <w:pPr>
        <w:pStyle w:val="Heading2"/>
        <w:spacing w:after="120" w:before="200"/>
      </w:pPr>
      <w:r>
        <w:t xml:space="preserve">Namunani tayyorlash</w:t>
      </w:r>
    </w:p>
    <w:p>
      <w:pPr>
        <w:spacing w:after="120" w:line="276"/>
        <w:jc w:val="both"/>
      </w:pPr>
      <w:r>
        <w:t xml:space="preserve">Koli-titr va koli-indeksni aniqlash uchun namuna avval bir jinsli holatga keltiriladi [1][2]. Suyuq mahsulot yaxshilab aralashtiriladi, qattiq va quyuq mahsulot esa ma'lum massada o'lchab olinib, steril eritma bilan maydalanib suspenziya holatiga keltiriladi. So'ngra boshlang'ich namunadan ketma-ket o'nlik suyultirishlar tayyorlanadi, bu mahsulotdagi koliformlarning taxminiy miqdorini qamrab oluvchi bir qancha suyultirishni ekish imkonini beradi. Barcha amallar steril sharoitda bajariladi, chunki tashqaridan tushgan koliform natijani soxtalashtiradi va mahsulotni haqiqiydan ifloslangan ko'rsatadi. Ishning ishonchliligini oshirish uchun har bir suyultirishdan kamida bir necha probirkaga parallel ekish o'tkaziladi va nazorat sifatida faqat oziqa muhiti bilan to'ldirilgan probirka qoldiriladi.</w:t>
      </w:r>
    </w:p>
    <w:p>
      <w:pPr>
        <w:spacing w:after="120" w:line="276"/>
        <w:jc w:val="both"/>
      </w:pPr>
      <w:r>
        <w:t xml:space="preserve">Namuna olingan kunning o'zida tekshirish afzal, chunki saqlash davomida mikroblar soni va nisbati o'zgarishi mumkin [1][2]. Agar darhol tahlil qilish imkoni bo'lmasa, namuna sovuq sharoitda saqlanadi, biroq muzlatilmaydi. Suyultirish darajalari mahsulotning taxminiy ifloslanish darajasiga qarab tanlanadi: kuchli ifloslangan mahsulot uchun ko'proq suyultirilgan eritmalar, toza mahsulot uchun esa kamroq suyultirilgan yoki hatto ishlov berilmagan namuna ham ekiladi. To'g'ri tanlangan suyultirishlar natijani aniq va ishonchli qiladi, chunki juda past yoki juda yuqori koliform miqdori koli-titrni aniq baholashga xalaqit beradi.</w:t>
      </w:r>
    </w:p>
    <w:p>
      <w:pPr>
        <w:pStyle w:val="Heading2"/>
        <w:spacing w:after="120" w:before="200"/>
      </w:pPr>
      <w:r>
        <w:t xml:space="preserve">Titratsiya (suyuq muhit) usuli</w:t>
      </w:r>
    </w:p>
    <w:p>
      <w:pPr>
        <w:spacing w:after="120" w:line="276"/>
        <w:jc w:val="both"/>
      </w:pPr>
      <w:r>
        <w:t xml:space="preserve">Koliformlarni aniqlashning an'anaviy usuli — titratsiya bo'lib, bunda mahsulotning turli hajmlari yoki suyultirishlari koliformlar uchun tanlab o'stiruvchi suyuq oziqa muhitiga (laktozali muhit) ekiladi [1][2]. Koliform bakteriyalar laktozani achitib, kislota va gaz hosil qiladi; shu bois muhitda gaz va rang o'zgarishi koliform borligidan dalolat beradi. Gazni to'plash uchun probirka ichiga maxsus kichik idishcha (Durham probirkasi) joylanadi, unda to'plangan gaz pufagi musbat natijani ko'rsatadi. Tanlab o'stiruvchi muhit koliform bo'lmagan bakteriyalar o'sishini tiyib, koliformlarning o'sishiga qulaylik yaratadi. Tahlil quyidagi bosqichlarda bajariladi:</w:t>
      </w:r>
    </w:p>
    <w:p>
      <w:pPr>
        <w:pStyle w:val="ListParagraph"/>
        <w:numPr>
          <w:ilvl w:val="0"/>
          <w:numId w:val="2"/>
        </w:numPr>
        <w:spacing w:after="60" w:line="276"/>
      </w:pPr>
      <w:r>
        <w:t xml:space="preserve">mahsulotning turli hajmlari yoki suyultirishlari laktozali tanlab o'stiruvchi suyuq muhitga ekiladi;</w:t>
      </w:r>
    </w:p>
    <w:p>
      <w:pPr>
        <w:pStyle w:val="ListParagraph"/>
        <w:numPr>
          <w:ilvl w:val="0"/>
          <w:numId w:val="2"/>
        </w:numPr>
        <w:spacing w:after="60" w:line="276"/>
      </w:pPr>
      <w:r>
        <w:t xml:space="preserve">ekilgan probirkalar belgilangan haroratda inkubatsiya qilinadi va gaz hamda kislota hosil bo'lishi kuzatiladi;</w:t>
      </w:r>
    </w:p>
    <w:p>
      <w:pPr>
        <w:pStyle w:val="ListParagraph"/>
        <w:numPr>
          <w:ilvl w:val="0"/>
          <w:numId w:val="2"/>
        </w:numPr>
        <w:spacing w:after="60" w:line="276"/>
      </w:pPr>
      <w:r>
        <w:t xml:space="preserve">gaz va kislota paydo bo'lgan (musbat) probirkalardan tanlab o'stiruvchi va differensiatsiyalovchi qattiq muhitga ekib, koloniyalar ajratiladi;</w:t>
      </w:r>
    </w:p>
    <w:p>
      <w:pPr>
        <w:pStyle w:val="ListParagraph"/>
        <w:numPr>
          <w:ilvl w:val="0"/>
          <w:numId w:val="2"/>
        </w:numPr>
        <w:spacing w:after="60" w:line="276"/>
      </w:pPr>
      <w:r>
        <w:t xml:space="preserve">ajratilgan koloniyalar morfologiyasi va biokimyoviy sinovlar bilan koliform ekanligi tasdiqlanadi.</w:t>
      </w:r>
    </w:p>
    <w:p>
      <w:pPr>
        <w:spacing w:after="120" w:line="276"/>
        <w:jc w:val="both"/>
      </w:pPr>
      <w:r>
        <w:t xml:space="preserve">Koli-titr koliform topilgan eng kichik mahsulot miqdoriga qarab, koli-indeks esa statistik hisob yo'li bilan aniqlanadi [1][2]. Natijani aniq baholash uchun faqat gaz hosil bo'lishiga tayanmasdan, tasdiqlovchi ekish va biokimyoviy sinovlar o'tkaziladi, chunki ba'zi boshqa bakteriyalar ham gaz berishi mumkin. Ichak tayoqchasini aniq ajratish uchun Gram bo'yoqda bo'yash, oksidaza va boshqa sinovlar qo'llaniladi; zarur bo'lsa, termotolerant koliformlarni ajratish maqsadida yuqori haroratda (odatda 44 gradus atrofida) qo'shimcha inkubatsiya o'tkaziladi. Shubhali natijalar qo'shimcha tekshirilib, yolg'on musbat xulosalarning oldi olinadi.</w:t>
      </w:r>
    </w:p>
    <w:p>
      <w:pPr>
        <w:pStyle w:val="Heading2"/>
        <w:spacing w:after="120" w:before="200"/>
      </w:pPr>
      <w:r>
        <w:t xml:space="preserve">Membranali filtrlash usuli</w:t>
      </w:r>
    </w:p>
    <w:p>
      <w:pPr>
        <w:spacing w:after="120" w:line="276"/>
        <w:jc w:val="both"/>
      </w:pPr>
      <w:r>
        <w:t xml:space="preserve">Koliformlarni aniqlashning ikkinchi usuli — membranali filtrlash bo'lib, u ko'proq suyuq va kam ifloslangan mahsulotlar (masalan, pasterlangan sut) uchun qulay [1][2]. Bu usulda mahsulotning yoki uning suyultirilgan eritmasining ma'lum hajmi maxsus membrana filtridan o'tkaziladi; filtrda ushlanib qolgan bakteriyalar tanlab o'stiruvchi oziqa muhitiga qo'yilib o'stiriladi. Filtr bevosita muhit yuzasiga, pastiga havo pufakchasi qolmaydigan qilib joylanadi, shunda bakteriyalar oziqa moddalar bilan to'liq ta'minlanadi. Inkubatsiyadan so'ng filtr yuzasida koliformlarga xos rangli koloniyalar hosil bo'ladi va ular sanaladi. Bu usul koliformlar sonini bevosita hisoblashga, ya'ni koli-indeksni aniqlashga ayniqsa qulay.</w:t>
      </w:r>
    </w:p>
    <w:p>
      <w:pPr>
        <w:spacing w:after="120" w:line="276"/>
        <w:jc w:val="both"/>
      </w:pPr>
      <w:r>
        <w:t xml:space="preserve">Membranali filtrlash usulida filtr teshiklarining o'lchami va oziqa muhiti standart bo'lishi talab qilinadi [1][2]. Filtr yuzasidagi xarakterli koloniyalar sanalib, ularning bir qismi biokimyoviy sinovlar bilan tasdiqlanadi. Olingan koloniyalar soni filtrlangan mahsulot miqdoriga nisbatan hisoblanib, 1 ml yoki 1 g mahsulotdagi koliformlar soniga keltiriladi. Usul tanlashda mahsulotning turi, ifloslanish darajasi va laboratoriya imkoniyatlari hisobga olinadi; yog'ga boy yoki quyuq mahsulotlar filtrni tiqib qo'yishi mumkin bo'lgani uchun ularda titratsiya usuli afzal ko'riladi. Natija har bir mahsulot turi uchun belgilangan me'yor bilan taqqoslanadi.</w:t>
      </w:r>
    </w:p>
    <w:p>
      <w:pPr>
        <w:pStyle w:val="Heading2"/>
        <w:spacing w:after="120" w:before="200"/>
      </w:pPr>
      <w:r>
        <w:t xml:space="preserve">Xulosa</w:t>
      </w:r>
    </w:p>
    <w:p>
      <w:pPr>
        <w:spacing w:after="120" w:line="276"/>
        <w:jc w:val="both"/>
      </w:pPr>
      <w:r>
        <w:t xml:space="preserve">Sut va sut mahsulotlaridagi koli-titr va koli-indeksni aniqlash — mahsulotning fekal ifloslanishini baholashning asosiy usuli bo'lib, u namunani tayyorlash, ketma-ket suyultirish, suyuq muhitga ekish (titratsiya) yoki membranali filtrlash, so'ngra koliformlarni tasdiqlashni o'z ichiga oladi. Koli-titr qanchalik katta va koli-indeks qanchalik kichik bo'lsa, mahsulot shunchalik toza; aksincha, kichik koli-titr va katta koli-indeks kuchli fekal ifloslanishdan dalolat beradi. Natijani ishonchli qilish uchun gaz hosil bo'lishiga tayanishdan tashqari tasdiqlovchi ekish va biokimyoviy sinovlar o'tkaziladi. Bu ko'rsatkichlar mikroblarning umumiy soni bilan birga mahsulotning sanitar holatini yaxlit tavsiflaydi. O'zbekistonda sut va sut mahsulotlarining mikrobiologik ko'rsatkichlari tegishli normativ hujjatlar bilan tartibga solinadi [3][4]. Koliform ko'rsatkichlarni to'g'ri aniqlash va barcha tasdiqlovchi bosqichlarga rioya qilish sut orqali tarqaluvchi ichak infeksiyalaridan aholini muhofaza qilishning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VMQ 474. 07.07.2017. Sut va sut mahsulotlarining xavfsizligi to'g'risidagi umumiy texnik reglament. Toshkent; 2017. URL: https://xayrullokomilov.uz/kutubxona/160</w:t>
      </w:r>
    </w:p>
    <w:p>
      <w:pPr>
        <w:spacing w:after="80" w:line="260"/>
      </w:pPr>
      <w:r>
        <w:t xml:space="preserve">4. SanPiN 0039-22. Sut va sut mahsulotlarini ishlab chiqaruvchi korxonalarga qo'yiladigan sanitariya talablari. Toshkent; 2022. URL: https://xayrullokomilov.uz/kutubxona/777</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2026-10-29T04:22:04.757Z</dcterms:created>
  <dcterms:modified xsi:type="dcterms:W3CDTF">2026-10-29T04:22:04.759Z</dcterms:modified>
</cp:coreProperties>
</file>

<file path=docProps/custom.xml><?xml version="1.0" encoding="utf-8"?>
<Properties xmlns="http://schemas.openxmlformats.org/officeDocument/2006/custom-properties" xmlns:vt="http://schemas.openxmlformats.org/officeDocument/2006/docPropsVTypes"/>
</file>