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062. Go'shtdagi proteylarni aniqlash</w:t>
      </w:r>
    </w:p>
    <w:p>
      <w:pPr>
        <w:pStyle w:val="Heading2"/>
        <w:spacing w:after="120" w:before="200"/>
      </w:pPr>
      <w:r>
        <w:t xml:space="preserve">Kirish</w:t>
      </w:r>
    </w:p>
    <w:p>
      <w:pPr>
        <w:spacing w:after="120" w:line="276"/>
        <w:jc w:val="both"/>
      </w:pPr>
      <w:r>
        <w:t xml:space="preserve">Proteylar (Proteus avlodi bakteriyalari) — go'sht va go'sht mahsulotlarining buzilish (chirish) jarayonini ko'rsatuvchi muhim sanitar-bakteriologik ko'rsatkichdir [1][2]. Bu bakteriyalar oqsillarni faol parchalovchi chirituvchi mikroblar guruhiga mansub bo'lib, ularning go'shtda ko'payishi mahsulotning yangiligini yo'qotgani va chiriy boshlaganidan dalolat beradi. Proteylarning aniqlanishi, shuningdek, mahsulotning saqlash sharoiti buzilganini va iste'molga yaroqliligi shubha ostida ekanini bildiradi. Shu sababli go'shtni tekshirishda proteylarni aniqlash mahsulotning buzilish darajasini baholashning ishonchli usuli hisoblanadi.</w:t>
      </w:r>
    </w:p>
    <w:p>
      <w:pPr>
        <w:spacing w:after="120" w:line="276"/>
        <w:jc w:val="both"/>
      </w:pPr>
      <w:r>
        <w:t xml:space="preserve">Go'sht oqsilga boy mahsulot bo'lgani uchun proteylar unda juda qulay sharoit topadi; ular oqsillarni parchalab, yoqimsiz hid, shilimshiqlanish va mahsulot rangining o'zgarishiga olib keladi [1][2]. Ba'zi Proteus turlari odamda oziq-ovqat toksikoinfeksiyalarini ham keltirib chiqarishi mumkin, shuning uchun ularning go'shtda topilishi nafaqat buzilish, balki epidemiologik xavf belgisi hamdir. Proteylarni aniqlash ularning o'ziga xos harakatchanlik va biokimyoviy xususiyatlariga asoslangan maxsus usul bilan amalga oshiriladi.</w:t>
      </w:r>
    </w:p>
    <w:p>
      <w:pPr>
        <w:spacing w:after="120" w:line="276"/>
        <w:jc w:val="both"/>
      </w:pPr>
      <w:r>
        <w:t xml:space="preserve">Go'shtning buzilishi — bu murakkab mikrobiologik jarayon bo'lib, unda turli chirituvchi mikroblar ketma-ket ishtirok etadi [1][2]. Dastlab yuza qatlamda aerob bakteriyalar ko'payadi, keyinchalik oqsillarni faol parchalovchi mikroblar, jumladan proteylar faollashadi va chirish mahsulotlari — ammiak, vodorod sulfid, aminlar to'planadi. Aynan proteylarning oqsillarni tez va chuqur parchalash qobiliyati ularni buzilishning ishonchli indikatoriga aylantiradi. Shu sababli sanitar-bakteriologik tahlilda proteylarni aniqlash go'shtning yangiligi va saqlash sharoitlarining buzilganini baholashda muhim o'rin tutadi; ularning paydo bo'lishi ko'pincha mahsulot hali hidi o'zgarmasdan oldin ham aniqlanishi mumkin.</w:t>
      </w:r>
    </w:p>
    <w:p>
      <w:pPr>
        <w:pStyle w:val="Heading2"/>
        <w:spacing w:after="120" w:before="200"/>
      </w:pPr>
      <w:r>
        <w:t xml:space="preserve">Qo'zg'atuvchining biologik xususiyatlari</w:t>
      </w:r>
    </w:p>
    <w:p>
      <w:pPr>
        <w:spacing w:after="120" w:line="276"/>
        <w:jc w:val="both"/>
      </w:pPr>
      <w:r>
        <w:t xml:space="preserve">Proteus avlodi bakteriyalari — grammanfiy, sporasiz, juda harakatchan (ko'p xivchinli) tayoqchalar bo'lib, Enterobacteriaceae oilasiga mansub [1][3]. Ularning eng xarakterli xususiyati — qattiq oziqa muhiti yuzasida tez tarqalib, qatlam-qatlam ko'chib o'suvchi (swarming) o'sish berishidir; bu o'sish alohida koloniyalar emas, balki butun likopcha yuzasini qoplaydigan nozik parda ko'rinishida bo'ladi. Aynan shu xususiyat proteylarni aniqlashning asosiga qo'yilgan.</w:t>
      </w:r>
    </w:p>
    <w:p>
      <w:pPr>
        <w:spacing w:after="120" w:line="276"/>
        <w:jc w:val="both"/>
      </w:pPr>
      <w:r>
        <w:t xml:space="preserve">Biokimyoviy jihatdan proteylar ureazani faol parchalaydi, oqsillardan vodorod sulfid hosil qiladi, fenilalaninni dezaminlaydi va laktozani achitmaydi [1][3]. Ureaza faolligi va fenilalanindezaminaza reaksiyasi proteylarni boshqa enterobakteriyalardan ajratishda hal qiluvchi belgilardir. Ular oqsillarni parchalaganda ammiak va boshqa chirish mahsulotlari hosil bo'lib, go'shtga o'tkir yoqimsiz hid beradi. Proteylar tashqi muhitda chidamli bo'lib, mahsulotda tez ko'payadi, shuning uchun ular buzilishning erta va ishonchli indikatori sifatida qaraladi.</w:t>
      </w:r>
    </w:p>
    <w:p>
      <w:pPr>
        <w:pStyle w:val="Heading2"/>
        <w:spacing w:after="120" w:before="200"/>
      </w:pPr>
      <w:r>
        <w:t xml:space="preserve">Aniqlash usuli</w:t>
      </w:r>
    </w:p>
    <w:p>
      <w:pPr>
        <w:spacing w:after="120" w:line="276"/>
        <w:jc w:val="both"/>
      </w:pPr>
      <w:r>
        <w:t xml:space="preserve">Go'shtdagi proteylarni aniqlashda asosan Shukevich usuli qo'llaniladi, u bu bakteriyalarning yuza bo'ylab ko'chib o'sish xususiyatiga asoslanadi [1][3]. Usulning bosqichlari quyidagicha:</w:t>
      </w:r>
    </w:p>
    <w:p>
      <w:pPr>
        <w:pStyle w:val="ListParagraph"/>
        <w:numPr>
          <w:ilvl w:val="0"/>
          <w:numId w:val="2"/>
        </w:numPr>
        <w:spacing w:after="60" w:line="276"/>
      </w:pPr>
      <w:r>
        <w:t xml:space="preserve">go'shtdan tayyorlangan boshlang'ich suspenziya yoki uning suyultirishidan oz miqdor olinadi;</w:t>
      </w:r>
    </w:p>
    <w:p>
      <w:pPr>
        <w:pStyle w:val="ListParagraph"/>
        <w:numPr>
          <w:ilvl w:val="0"/>
          <w:numId w:val="2"/>
        </w:numPr>
        <w:spacing w:after="60" w:line="276"/>
      </w:pPr>
      <w:r>
        <w:t xml:space="preserve">ekma qiya (nishab) go'sht-peptonli agarning kondensatsiya suvi to'plangan quyi, nam qismiga ehtiyotkorlik bilan ekiladi, agar yuzasiga tegilmaydi;</w:t>
      </w:r>
    </w:p>
    <w:p>
      <w:pPr>
        <w:pStyle w:val="ListParagraph"/>
        <w:numPr>
          <w:ilvl w:val="0"/>
          <w:numId w:val="2"/>
        </w:numPr>
        <w:spacing w:after="60" w:line="276"/>
      </w:pPr>
      <w:r>
        <w:t xml:space="preserve">ekmalar 37 gradusda belgilangan muddat inkubatsiya qilinadi;</w:t>
      </w:r>
    </w:p>
    <w:p>
      <w:pPr>
        <w:pStyle w:val="ListParagraph"/>
        <w:numPr>
          <w:ilvl w:val="0"/>
          <w:numId w:val="2"/>
        </w:numPr>
        <w:spacing w:after="60" w:line="276"/>
      </w:pPr>
      <w:r>
        <w:t xml:space="preserve">proteylar bo'lsa, ular nam qismdan agar yuzasi bo'ylab yuqoriga tarqalib, nozik parda shaklida ko'chib o'sadi;</w:t>
      </w:r>
    </w:p>
    <w:p>
      <w:pPr>
        <w:pStyle w:val="ListParagraph"/>
        <w:numPr>
          <w:ilvl w:val="0"/>
          <w:numId w:val="2"/>
        </w:numPr>
        <w:spacing w:after="60" w:line="276"/>
      </w:pPr>
      <w:r>
        <w:t xml:space="preserve">shubhali o'simta sof kulturaga ajratilib, biokimyoviy sinovlar bilan tasdiqlanadi.</w:t>
      </w:r>
    </w:p>
    <w:p>
      <w:pPr>
        <w:spacing w:after="120" w:line="276"/>
        <w:jc w:val="both"/>
      </w:pPr>
      <w:r>
        <w:t xml:space="preserve">Agar namunada proteylar bo'lsa, ular kondensatsiya suvidan agar yuzasi bo'ylab yuqoriga yoyilib o'sadi; bu xarakterli ko'chib o'sish proteylar borligidan dalolat beradi [1][3]. Olingan sof kultura ureaza, fenilalanindezaminaza, vodorod sulfid hosil qilish va boshqa biokimyoviy sinovlar bilan tekshirilib, Proteus avlodiga mansubligi aniq tasdiqlanadi. Zarur hollarda turini (masalan, Proteus vulgaris yoki Proteus mirabilis) aniqlash uchun qo'shimcha differensiatsiyalovchi sinovlar o'tkaziladi.</w:t>
      </w:r>
    </w:p>
    <w:p>
      <w:pPr>
        <w:spacing w:after="120" w:line="276"/>
        <w:jc w:val="both"/>
      </w:pPr>
      <w:r>
        <w:t xml:space="preserve">Proteylarning aniqlanishi va ularning o'sish intensivligi go'shtning buzilish darajasini baholashda hisobga olinadi [1][2]. Yangi, sifatli go'shtda proteylar bo'lmaydi yoki juda oz uchraydi; ularning ko'p miqdorda va faol o'sishi mahsulotning chirish jarayoniga kirganini ko'rsatadi. Bunday go'sht boshqa buzilish belgilari (hid, rang, shilimshiqlanish) bilan birga baholanib, iste'molga yaroqsiz deb e'lon qilinishi mumkin. Natijaning ishonchliligi uchun ekma to'g'ri (agar yuzasiga tegmasdan, nam qismga) qilinishi va steril sharoit saqlanishi muhim.</w:t>
      </w:r>
    </w:p>
    <w:p>
      <w:pPr>
        <w:spacing w:after="120" w:line="276"/>
        <w:jc w:val="both"/>
      </w:pPr>
      <w:r>
        <w:t xml:space="preserve">Shukevich usulining afzalligi — soddaligi va proteylarning boshqa enterobakteriyalardan ajralib turadigan ko'chib o'sish xususiyatiga asoslangani bo'lsa, kamchiligi shundaki, u faqat harakatchan Proteus turlarini aniqlaydi va natija biokimyoviy tasdiqlashni talab qiladi [1][3]. Shu sababli amaliyotda bu usul differensiatsiyalovchi muhitlarga ekish bilan to'ldiriladi. Natijani talqin qilishda proteylarning topilishi mahsulotning umumiy mikrobiologik ko'rsatkichlari — mikroblar umumiy soni va koliformlar bilan birga baholanadi, chunki buzilish darajasi haqida yakuniy xulosa faqat kompleks ma'lumot asosida chiqariladi. Proteylarning faol o'sishi va yuqori mikrob soni birgalikda mahsulotning jiddiy buzilganidan ishonchli dalolat beradi hamda uni iste'moldan chiqarish uchun asos bo'ladi.</w:t>
      </w:r>
    </w:p>
    <w:p>
      <w:pPr>
        <w:spacing w:after="120" w:line="276"/>
        <w:jc w:val="both"/>
      </w:pPr>
      <w:r>
        <w:t xml:space="preserve">Proteylarning paydo bo'lishiga, odatda, saqlash haroratining yuqoriligi, sovuq zanjirning uzilishi, mahsulot yuzasining jarohatlanishi va saqlash muddatining o'tib ketishi sabab bo'ladi [1][2]. Shu sababli proteylar aniqlangan hollarda nafaqat mahsulotning holati, balki uning saqlash va tashish sharoitlari ham tahlil qilinadi, bu esa buzilishning oldini olish choralarini belgilashga yordam beradi. Profilaktikada go'shtni past haroratda saqlash, saqlash muddatlariga rioya qilish va qayta ifloslanishning oldini olish muhim o'rin tutadi. Go'shtni so'yish va qayta ishlash jarayonida sanitar rejimga rioya qilish, uskunalarni muntazam zararsizlantirish va xodimlar gigiyenasini ta'minlash ham chirituvchi mikroflora bilan ifloslanishni kamaytiradi. Bunday profilaktik choralar mahsulot sifatini uzoq saqlash va iste'molchini himoya qilish uchun zarurdir, chunki oqsillar parchalanib buzilish boshlanganda uni to'xtatib bo'lmaydi va mahsulot tez orada butunlay iste'molga yaroqsiz holga kelib, iqtisodiy zararga aylanadi. Shunday qilib, proteylarni aniqlash go'sht sifatini nazorat qilishning va iste'molchini buzilgan mahsulotdan himoya qilishning ishonchli vositasi bo'lib xizmat qiladi.</w:t>
      </w:r>
    </w:p>
    <w:p>
      <w:pPr>
        <w:pStyle w:val="Heading2"/>
        <w:spacing w:after="120" w:before="200"/>
      </w:pPr>
      <w:r>
        <w:t xml:space="preserve">Xulosa</w:t>
      </w:r>
    </w:p>
    <w:p>
      <w:pPr>
        <w:spacing w:after="120" w:line="276"/>
        <w:jc w:val="both"/>
      </w:pPr>
      <w:r>
        <w:t xml:space="preserve">Go'shtdagi proteylarni aniqlash — mahsulotning buzilish (chirish) darajasini baholashning ishonchli va o'ziga xos usulidir. Proteus avlodi bakteriyalari oqsillarni faol parchalab, go'shtga yoqimsiz hid va chirish belgilarini beradi, shuning uchun ularning topilishi mahsulot yangiligini yo'qotganidan dalolat qiladi. Shukevich usuli proteylarning agar yuzasi bo'ylab ko'chib o'sish xususiyatiga asoslanib, ularni sodda va ishonchli aniqlash imkonini beradi; natija ureaza va fenilalanindezaminaza kabi biokimyoviy sinovlar bilan tasdiqlanadi. Proteylar ko'p miqdorda topilgan go'sht boshqa buzilish belgilari bilan birga baholanib, iste'molga yaroqsiz deb e'lon qilinadi. Go'sht mahsulotlarining sanitar-bakteriologik ko'rsatkichlariga qo'yiladigan talablar tegishli normativ hujjatlar bilan belgilanadi [2]. Bu tekshiruvni to'g'ri bajarish go'shtning sifati va xavfsizligi nazoratining muhim qismidir.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Leber AL, editor. Clinical Microbiology Procedures Handbook. 4th ed. Washington: ASM Press; 2016. DOI: 10.1128/9781683670438.CMPH</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2026-10-29T04:22:05.594Z</dcterms:created>
  <dcterms:modified xsi:type="dcterms:W3CDTF">2026-10-29T04:22:05.595Z</dcterms:modified>
</cp:coreProperties>
</file>

<file path=docProps/custom.xml><?xml version="1.0" encoding="utf-8"?>
<Properties xmlns="http://schemas.openxmlformats.org/officeDocument/2006/custom-properties" xmlns:vt="http://schemas.openxmlformats.org/officeDocument/2006/docPropsVTypes"/>
</file>