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100. Meningokokklarning morfologiyasi va biologik xossalari</w:t>
      </w:r>
    </w:p>
    <w:p>
      <w:pPr>
        <w:pStyle w:val="Heading2"/>
        <w:spacing w:after="120" w:before="200"/>
      </w:pPr>
      <w:r>
        <w:t xml:space="preserve">Kirish</w:t>
      </w:r>
    </w:p>
    <w:p>
      <w:pPr>
        <w:spacing w:after="120" w:line="276"/>
        <w:jc w:val="both"/>
      </w:pPr>
      <w:r>
        <w:t xml:space="preserve">Meningokokklar (Neisseria meningitidis) — odamda meningokokk infeksiyasini, jumladan epidemik serebrospinal meningit va meningokokkemiyani chaqiruvchi grammanfiy diplokokklardir [1][2]. Bu mikroorganizm faqat odam uchun patogen bo'lib, kasallik og'ir kechishi va yuqori o'lim darajasi bilan xavflidir. Meningokokklarning morfologik, kultural va biologik xossalarini bilish ularni laboratoriya sharoitida aniqlash, boshqa neysseriyalardan ajratish va o'z vaqtida tashxis qo'yish uchun zarurdir [1][2]. Baklaborant uchun bu mavzu meningokokk infeksiyasini tez va to'g'ri aniqlashning amaliy asosi hisoblanadi.</w:t>
      </w:r>
    </w:p>
    <w:p>
      <w:pPr>
        <w:spacing w:after="120" w:line="276"/>
        <w:jc w:val="both"/>
      </w:pPr>
      <w:r>
        <w:t xml:space="preserve">Neisseria meningitidis Neisseria avlodiga mansub bo'lib, o'zining xarakterli loviyasimon joylashuvi, talabchanligi va tashqi muhitga o'ta chidamsizligi bilan ajralib turadi [1][2]. Uning kapsulasi va hujayra devori tarkibidagi tuzilmalar virulentlik hamda serologik tiplashning asosini tashkil etadi. Shu bois morfologik va biologik xossalarni batafsil o'rganish nafaqat tashxis, balki epidemiologik nazorat va emlash masalalarini tushunish uchun ham ahamiyatlidir.</w:t>
      </w:r>
    </w:p>
    <w:p>
      <w:pPr>
        <w:pStyle w:val="Heading2"/>
        <w:spacing w:after="120" w:before="200"/>
      </w:pPr>
      <w:r>
        <w:t xml:space="preserve">Morfologiyasi va tinktorial xossalari</w:t>
      </w:r>
    </w:p>
    <w:p>
      <w:pPr>
        <w:spacing w:after="120" w:line="276"/>
        <w:jc w:val="both"/>
      </w:pPr>
      <w:r>
        <w:t xml:space="preserve">Meningokokklar yumaloq yoki loviya (qahva doni) shaklidagi kokklar bo'lib, diametri taxminan 0,6–0,8 mikrometr [1][2]. Ular odatda juft-juft (diplokokk) bo'lib joylashadi, bunda ikki hujayraning botiq (yassi) tomoni bir-biriga qaragan bo'ladi, shu bois ular qahva doniga yoki yonma-yon qo'yilgan ikkita loviyaga o'xshaydi. Gram usulida grammanfiy bo'yaladi, ya'ni pushti-qizil rangga kiradi. Meningokokklar harakatsiz, xivchinlari yo'q va spora hosil qilmaydi [1][2]. Eski kulturalarda hujayralar hajmi va shakli o'zgaruvchan bo'lib, polimorfizm kuzatilishi mumkin, bu esa mikroskopik baholashni qiyinlashtiradi. Shu bois surtmani yangi va toza materialdan tayyorlash hamda bo'yash qoidalariga qat'iy rioya qilish talab etiladi.</w:t>
      </w:r>
    </w:p>
    <w:p>
      <w:pPr>
        <w:spacing w:after="120" w:line="276"/>
        <w:jc w:val="both"/>
      </w:pPr>
      <w:r>
        <w:t xml:space="preserve">Kasallik qo'zg'atuvchisi bemor materialida, ayniqsa likvorda, ko'pincha leykotsitlar (neytrofillar) ichida — hujayra ichida joylashgan holda topiladi; bu belgi meningokokk uchun juda xarakterli hisoblanadi [1][2]. Virulent shtammlarda hujayrani o'rab turuvchi polisaxaridli kapsula mavjud bo'lib, u fagotsitozdan himoya qiladi va asosiy virulentlik omillaridan biridir. Bundan tashqari, meningokokklar yuzasida pili (fimbriyalar) bo'lib, ular bakteriyaning nazofarinks shilliq qavatiga yopishishini ta'minlaydi. Likvor yoki qon surtmasida hujayra ichida va tashqarisida joylashgan grammanfiy diplokokllarning topilishi dastlabki, taxminiy tashxis qo'yish uchun qimmatli belgi bo'lib xizmat qiladi, biroq u albatta ekish bilan tasdiqlanishi kerak. Pili va kapsula bakteriyaning shilliq qavatda ushlanib qolishiga hamda qonga o'tib tarqalishiga yordam beradi, shu sababli bu tuzilmalar kasallik rivojlanishida markaziy o'rin tutadi.</w:t>
      </w:r>
    </w:p>
    <w:p>
      <w:pPr>
        <w:pStyle w:val="Heading2"/>
        <w:spacing w:after="120" w:before="200"/>
      </w:pPr>
      <w:r>
        <w:t xml:space="preserve">Kultural xossalari</w:t>
      </w:r>
    </w:p>
    <w:p>
      <w:pPr>
        <w:spacing w:after="120" w:line="276"/>
        <w:jc w:val="both"/>
      </w:pPr>
      <w:r>
        <w:t xml:space="preserve">Meningokokklar oziq muhitlarga o'ta talabchan mikroorganizmlar bo'lib, oddiy muhitlarda o'smaydi; ular o'sishi uchun qon yoki zardob qo'shilgan boyitilgan muhitlar kerak [1][2]. Eng mos muhit — qizdirilgan qon qo'shilgan shokoladsimon agardir. Meningokokklar aerob bo'lib, 5–10% karbonat angidrid muhitida yaxshiroq o'sadi. O'sish uchun optimal harorat 37 gradus Selsiy, optimal pH esa 7,2–7,4 atrofida bo'ladi; 25 gradusdan past va 42 gradusdan yuqori haroratda o'smaydi. Qattiq muhitda o'sgan meningokokklardan quyidagi xususiyatlarni kuzatish mumkin [1][2]:</w:t>
      </w:r>
    </w:p>
    <w:p>
      <w:pPr>
        <w:pStyle w:val="ListParagraph"/>
        <w:numPr>
          <w:ilvl w:val="0"/>
          <w:numId w:val="2"/>
        </w:numPr>
        <w:spacing w:after="60" w:line="276"/>
      </w:pPr>
      <w:r>
        <w:t xml:space="preserve">mayda, yumaloq, silliq, nam, shaffof yoki yarim shaffof koloniyalar hosil qiladi;</w:t>
      </w:r>
    </w:p>
    <w:p>
      <w:pPr>
        <w:pStyle w:val="ListParagraph"/>
        <w:numPr>
          <w:ilvl w:val="0"/>
          <w:numId w:val="2"/>
        </w:numPr>
        <w:spacing w:after="60" w:line="276"/>
      </w:pPr>
      <w:r>
        <w:t xml:space="preserve">koloniyalar rangsiz yoki moy tomchisiga o'xshash, chetlari tekis;</w:t>
      </w:r>
    </w:p>
    <w:p>
      <w:pPr>
        <w:pStyle w:val="ListParagraph"/>
        <w:numPr>
          <w:ilvl w:val="0"/>
          <w:numId w:val="2"/>
        </w:numPr>
        <w:spacing w:after="60" w:line="276"/>
      </w:pPr>
      <w:r>
        <w:t xml:space="preserve">qonli agarda gemoliz hosil qilmaydi, ya'ni eritrotsitlarni parchalamaydi;</w:t>
      </w:r>
    </w:p>
    <w:p>
      <w:pPr>
        <w:pStyle w:val="ListParagraph"/>
        <w:numPr>
          <w:ilvl w:val="0"/>
          <w:numId w:val="2"/>
        </w:numPr>
        <w:spacing w:after="60" w:line="276"/>
      </w:pPr>
      <w:r>
        <w:t xml:space="preserve">suyuq muhitda loyqalanish va cho'kma beradi.</w:t>
      </w:r>
    </w:p>
    <w:p>
      <w:pPr>
        <w:spacing w:after="120" w:line="276"/>
        <w:jc w:val="both"/>
      </w:pPr>
      <w:r>
        <w:t xml:space="preserve">Meningokokklar o'z-o'zini eritish (avtoliz) qobiliyatiga ega bo'lib, eskirgan kulturalar tez nobud bo'ladi [1][2]. Shu bois toza kulturani muntazam yangi muhitga ko'chirib turish zarur. Ularning o'sishi uchun maxsus boyitilgan va tanlovchi muhitlar (masalan, antibiotik qo'shilgan Teyer-Martin muhiti) qo'llaniladi, bu begona mikroflorasini tiyib, meningokokkni ajratishni osonlashtiradi. Muhit yangi va nam bo'lishi o'sish sifatini belgilaydi. Nazofarinksdan olingan materialni ekishda begona mikroflora ustun kelmasligi uchun tanlovchi muhitlardan foydalanish ayniqsa muhimdir, chunki meningokokk nisbatan sekin o'sadi va boshqa bakteriyalar uni bosib qo'yishi mumkin.</w:t>
      </w:r>
    </w:p>
    <w:p>
      <w:pPr>
        <w:pStyle w:val="Heading2"/>
        <w:spacing w:after="120" w:before="200"/>
      </w:pPr>
      <w:r>
        <w:t xml:space="preserve">Biokimyoviy va antigenlik xossalari</w:t>
      </w:r>
    </w:p>
    <w:p>
      <w:pPr>
        <w:spacing w:after="120" w:line="276"/>
        <w:jc w:val="both"/>
      </w:pPr>
      <w:r>
        <w:t xml:space="preserve">Meningokokklarni boshqa neysseriyalardan ajratish uchun biokimyoviy sinovlardan foydalaniladi [1][2]. Ularning muhim fermentativ belgilari quyidagilardir [1][2]:</w:t>
      </w:r>
    </w:p>
    <w:p>
      <w:pPr>
        <w:pStyle w:val="ListParagraph"/>
        <w:numPr>
          <w:ilvl w:val="0"/>
          <w:numId w:val="3"/>
        </w:numPr>
        <w:spacing w:after="60" w:line="276"/>
      </w:pPr>
      <w:r>
        <w:t xml:space="preserve">oksidaza sinovi musbat — bu barcha neysseriyalarga xos umumiy belgi;</w:t>
      </w:r>
    </w:p>
    <w:p>
      <w:pPr>
        <w:pStyle w:val="ListParagraph"/>
        <w:numPr>
          <w:ilvl w:val="0"/>
          <w:numId w:val="3"/>
        </w:numPr>
        <w:spacing w:after="60" w:line="276"/>
      </w:pPr>
      <w:r>
        <w:t xml:space="preserve">katalaza sinovi musbat;</w:t>
      </w:r>
    </w:p>
    <w:p>
      <w:pPr>
        <w:pStyle w:val="ListParagraph"/>
        <w:numPr>
          <w:ilvl w:val="0"/>
          <w:numId w:val="3"/>
        </w:numPr>
        <w:spacing w:after="60" w:line="276"/>
      </w:pPr>
      <w:r>
        <w:t xml:space="preserve">glyukoza va maltozani kislota hosil qilib fermentlaydi, lekin gaz ajratmaydi;</w:t>
      </w:r>
    </w:p>
    <w:p>
      <w:pPr>
        <w:pStyle w:val="ListParagraph"/>
        <w:numPr>
          <w:ilvl w:val="0"/>
          <w:numId w:val="3"/>
        </w:numPr>
        <w:spacing w:after="60" w:line="276"/>
      </w:pPr>
      <w:r>
        <w:t xml:space="preserve">laktoza va saxarozani parchalamaydi — bu belgi gonokokk va boshqa turlardan ajratishga yordam beradi.</w:t>
      </w:r>
    </w:p>
    <w:p>
      <w:pPr>
        <w:spacing w:after="120" w:line="276"/>
        <w:jc w:val="both"/>
      </w:pPr>
      <w:r>
        <w:t xml:space="preserve">Antigenlik tuzilishi bo'yicha meningokokklar kapsula polisaxaridiga ko'ra bir necha seroguruhlarga bo'linadi; eng muhimlari A, B, C, W, Y hisoblanadi [1][2]. Seroguruhlar epidemiologik jihatdan katta ahamiyatga ega, chunki epidemiyalar ko'pincha ma'lum seroguruh bilan bog'liq bo'ladi va emlash dasturlari aynan shu seroguruhlarning kapsula antigenlariga asoslanadi. Seroguruhni aniqlash agglyutinatsiya reaksiyasi yoki boshqa serologik va molekulyar usullar yordamida amalga oshiriladi. Hujayra devoridagi lipopolisaxarid (endotoksin) meningokokkemiyada og'ir intoksikatsiya va qon tomir shikastlanishini keltirib chiqaradigan asosiy omildir. Meningokokk nobud bo'lganda ajraladigan endotoksin miqdori qanchalik ko'p bo'lsa, intoksikatsiya shunchalik og'ir kechadi, shu bois seroguruhni va antigen xossalarni bilish kasallikning og'irligini tushunishda ham yordam beradi.</w:t>
      </w:r>
    </w:p>
    <w:p>
      <w:pPr>
        <w:pStyle w:val="Heading2"/>
        <w:spacing w:after="120" w:before="200"/>
      </w:pPr>
      <w:r>
        <w:t xml:space="preserve">Chidamliligi</w:t>
      </w:r>
    </w:p>
    <w:p>
      <w:pPr>
        <w:spacing w:after="120" w:line="276"/>
        <w:jc w:val="both"/>
      </w:pPr>
      <w:r>
        <w:t xml:space="preserve">Meningokokklar tashqi muhit ta'siriga o'ta chidamsiz mikroorganizmlardir [1][2]. Ular quritish, past harorat, quyosh nuri va havodagi quritilishga juda sezgir bo'lib, organizm tashqarisida tez (bir necha daqiqa yoki soat ichida) nobud bo'ladi. Qizdirilganda 55 gradus Selsiyda bir necha daqiqada, dezinfeksiyalovchi moddalar (fenol, xlor saqlovchi vositalar) ta'sirida esa deyarli bir zumda halok bo'ladi. Aynan shu chidamsizlik sababli tekshirish materialini (ayniqsa likvorni) sovitmasdan, iliq holatda va tez laboratoriyaga yetkazish shart; aks holda qo'zg'atuvchi nobud bo'lib, ekish manfiy natija beradi. Meningokokklar ko'plab antibiotiklarga sezgir bo'lsa-da, davolashni to'g'ri yo'naltirish va chidamlilikni o'z vaqtida aniqlash uchun sezgirlikni belgilash tavsiya etiladi [1][2]. Qo'zg'atuvchining tez nobud bo'lishi material yig'ish va yetkazish bosqichidagi barcha xatolarni muhim qilib qo'yadi.</w:t>
      </w:r>
    </w:p>
    <w:p>
      <w:pPr>
        <w:pStyle w:val="Heading2"/>
        <w:spacing w:after="120" w:before="200"/>
      </w:pPr>
      <w:r>
        <w:t xml:space="preserve">Xulosa</w:t>
      </w:r>
    </w:p>
    <w:p>
      <w:pPr>
        <w:spacing w:after="120" w:line="276"/>
        <w:jc w:val="both"/>
      </w:pPr>
      <w:r>
        <w:t xml:space="preserve">Neisseria meningitidis — loviyasimon, juft joylashuvchi, grammanfiy diplokokk bo'lib, odamda og'ir meningit va meningokokkemiyani chaqiradi. Uning virulentligi kapsula va lipopolisaxarid (endotoksin) bilan bog'liq bo'lib, kapsula bo'yicha A, B, C, W, Y seroguruhlarga bo'linadi. Meningokokklar oziq muhitga o'ta talabchan, karbonat angidridli sharoitda shokoladsimon agarda o'sadigan, oksidaza-musbat, glyukoza va maltozani fermentlovchi mikroorganizmlardir. Ular tashqi muhitga o'ta chidamsiz bo'lgani uchun materialni iliq holatda tez yetkazish talab etiladi. Meningokokklarning morfologik va biologik xossalarini puxta bilish laboratoriya tashxisini to'g'ri qo'yish, seroguruhni aniqlash va emlash tadbirlarini tushunish uchun zaruriy asos bo'lib xizmat qiladi.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O'zbekiston Respublikasi SSV. SSV 177-son buyrug'iga 2-ilova. Meningokokk infeksiyasi va boshqa. URL: https://xayrullokomilov.uz/kutubxona/2052</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2026-10-29T04:22:08.766Z</dcterms:created>
  <dcterms:modified xsi:type="dcterms:W3CDTF">2026-10-29T04:22:08.767Z</dcterms:modified>
</cp:coreProperties>
</file>

<file path=docProps/custom.xml><?xml version="1.0" encoding="utf-8"?>
<Properties xmlns="http://schemas.openxmlformats.org/officeDocument/2006/custom-properties" xmlns:vt="http://schemas.openxmlformats.org/officeDocument/2006/docPropsVTypes"/>
</file>