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010. Ojeshko usulida bo'yash</w:t>
      </w:r>
    </w:p>
    <w:p>
      <w:pPr>
        <w:pStyle w:val="Heading2"/>
        <w:spacing w:after="120" w:before="200"/>
      </w:pPr>
      <w:r>
        <w:t xml:space="preserve">Kirish</w:t>
      </w:r>
    </w:p>
    <w:p>
      <w:pPr>
        <w:spacing w:after="120" w:line="276"/>
        <w:jc w:val="both"/>
      </w:pPr>
      <w:r>
        <w:t xml:space="preserve">Ojeshko (Ozheshko) usulida bo'yash — bakteriya sporalarini aniqlashga mo'ljallangan maxsus bo'yash usulidir. Ba'zi bakteriyalar, ayniqsa Bacillus va Clostridium avlodlariga mansub tayoqchalar, noqulay sharoitlarda juda chidamli dam olish shakli — endospora hosil qiladi [1][2]. Sporaning qobig'i zich va suvni, bo'yoqni o'tkazmaydigan bo'lgani uchun uni oddiy usulda bo'yash mumkin emas; shu sababli Ojeshko va shunga o'xshash maxsus usullar qo'llaniladi.</w:t>
      </w:r>
    </w:p>
    <w:p>
      <w:pPr>
        <w:pStyle w:val="Heading2"/>
        <w:spacing w:after="120" w:before="200"/>
      </w:pPr>
      <w:r>
        <w:t xml:space="preserve">Sporalarning tuzilishi va bo'yashdagi qiyinchilik</w:t>
      </w:r>
    </w:p>
    <w:p>
      <w:pPr>
        <w:spacing w:after="120" w:line="276"/>
        <w:jc w:val="both"/>
      </w:pPr>
      <w:r>
        <w:t xml:space="preserve">Endospora — bakteriyaning ichida hosil bo'ladigan, ko'p qavatli zich qobiq bilan o'ralgan, suvi kam va yuqori darajada chidamli tuzilmadir. Sporaning qobig'i issiqlik, quritish, kimyoviy moddalar va bo'yoqlarga nihoyatda chidamli [1][2]. Bo'yoqning spora ichiga kirishi uchun uning o'tkazuvchanligini oshiradigan maxsus ishlov — kislota bilan protrava va qizdirish zarur bo'ladi. Ojeshko usuli aynan shu printsipga asoslanadi.</w:t>
      </w:r>
    </w:p>
    <w:p>
      <w:pPr>
        <w:pStyle w:val="Heading2"/>
        <w:spacing w:after="120" w:before="200"/>
      </w:pPr>
      <w:r>
        <w:t xml:space="preserve">Usulning mohiyati</w:t>
      </w:r>
    </w:p>
    <w:p>
      <w:pPr>
        <w:spacing w:after="120" w:line="276"/>
        <w:jc w:val="both"/>
      </w:pPr>
      <w:r>
        <w:t xml:space="preserve">Ojeshko usulida avval preparat xlorid kislotasi bilan qizdirib ishlov beriladi — bu sporaning zich qobig'ini yumshatib, uning bo'yoqqa o'tkazuvchanligini oshiradi [2]. Keyin spora Sil karbol fuksini bilan qizdirib bo'yaladi va kuchli bo'yalgan spora rangini saqlab qoladi, hujayraning vegetativ (asosiy) qismi esa qo'shimcha bo'yoq bilan boshqa rangga bo'yaladi. Natijada spora va vegetativ tana kontrast ranglarda ko'rinadi, bu ularni aniq ajratishga imkon beradi.</w:t>
      </w:r>
    </w:p>
    <w:p>
      <w:pPr>
        <w:pStyle w:val="Heading2"/>
        <w:spacing w:after="120" w:before="200"/>
      </w:pPr>
      <w:r>
        <w:t xml:space="preserve">Bo'yash bosqichlari</w:t>
      </w:r>
    </w:p>
    <w:p>
      <w:pPr>
        <w:spacing w:after="120" w:line="276"/>
        <w:jc w:val="both"/>
      </w:pPr>
      <w:r>
        <w:t xml:space="preserve">Ojeshko usuli quyidagi izchillikda bajariladi [2]:</w:t>
      </w:r>
    </w:p>
    <w:p>
      <w:pPr>
        <w:pStyle w:val="ListParagraph"/>
        <w:numPr>
          <w:ilvl w:val="0"/>
          <w:numId w:val="2"/>
        </w:numPr>
        <w:spacing w:after="60" w:line="276"/>
      </w:pPr>
      <w:r>
        <w:t xml:space="preserve">Fiksatsiya qilingan preparatga xlorid kislotasi (taxminan 0,5%) tomizilib, alangada bir necha daqiqa qizdiriladi (protrava bosqichi);</w:t>
      </w:r>
    </w:p>
    <w:p>
      <w:pPr>
        <w:pStyle w:val="ListParagraph"/>
        <w:numPr>
          <w:ilvl w:val="0"/>
          <w:numId w:val="2"/>
        </w:numPr>
        <w:spacing w:after="60" w:line="276"/>
      </w:pPr>
      <w:r>
        <w:t xml:space="preserve">Preparat sovitilib, suv bilan yaxshilab yuviladi va qayta quritilib fiksatsiya qilinadi;</w:t>
      </w:r>
    </w:p>
    <w:p>
      <w:pPr>
        <w:pStyle w:val="ListParagraph"/>
        <w:numPr>
          <w:ilvl w:val="0"/>
          <w:numId w:val="2"/>
        </w:numPr>
        <w:spacing w:after="60" w:line="276"/>
      </w:pPr>
      <w:r>
        <w:t xml:space="preserve">Surtma Sil karbol fuksini bilan qoplanib, filtr qog'oz orqali bug' chiqquncha bir necha marta qizdiriladi;</w:t>
      </w:r>
    </w:p>
    <w:p>
      <w:pPr>
        <w:pStyle w:val="ListParagraph"/>
        <w:numPr>
          <w:ilvl w:val="0"/>
          <w:numId w:val="2"/>
        </w:numPr>
        <w:spacing w:after="60" w:line="276"/>
      </w:pPr>
      <w:r>
        <w:t xml:space="preserve">Preparat sovitilib, suv bilan yuviladi va kislota-spirt yoki suyultirilgan kislota bilan rangsizlantiriladi;</w:t>
      </w:r>
    </w:p>
    <w:p>
      <w:pPr>
        <w:pStyle w:val="ListParagraph"/>
        <w:numPr>
          <w:ilvl w:val="0"/>
          <w:numId w:val="2"/>
        </w:numPr>
        <w:spacing w:after="60" w:line="276"/>
      </w:pPr>
      <w:r>
        <w:t xml:space="preserve">Qo'shimcha bo'yoq (metilen ko'ki) bilan bo'yalib, yuvib quritiladi va immersion ob'ektiv ostida ko'riladi.</w:t>
      </w:r>
    </w:p>
    <w:p>
      <w:pPr>
        <w:spacing w:after="120" w:line="276"/>
        <w:jc w:val="both"/>
      </w:pPr>
      <w:r>
        <w:t xml:space="preserve">Natijada sporalar qizil (rubin) rangda, vegetativ hujayra (bakteriya tanasi) esa ko'k rangda ko'rinadi [2]. Bu sporaning hujayra ichidagi joylashuvini (markaziy, terminal yoki subterminal) va shaklini aniqlashga yordam beradi — bu belgilar mikrobni identifikatsiya qilishda muhim.</w:t>
      </w:r>
    </w:p>
    <w:p>
      <w:pPr>
        <w:pStyle w:val="Heading2"/>
        <w:spacing w:after="120" w:before="200"/>
      </w:pPr>
      <w:r>
        <w:t xml:space="preserve">Endospora nima va u qachon hosil bo'ladi</w:t>
      </w:r>
    </w:p>
    <w:p>
      <w:pPr>
        <w:spacing w:after="120" w:line="276"/>
        <w:jc w:val="both"/>
      </w:pPr>
      <w:r>
        <w:t xml:space="preserve">Endospora — bakteriyaning hayotiy faoliyati uchun noqulay sharoitlar (oziq moddalar yetishmasligi, qurg'oqchilik, harorat o'zgarishi) yuzaga kelganda hosil bo'ladigan dam olish shaklidir [1][2]. Spora ichida bakteriyaning genetik materiali va eng zarur fermentlari minimal suv bilan zich qobiqqa o'ralgan holda saqlanadi. Sharoit yaxshilanganda spora yana vegetativ (faol) hujayraga aylanadi — bu jarayon germinatsiya deb ataladi. Faqat ayrim bakteriyalar, asosan Bacillus va Clostridium avlodlari, spora hosil qilish qobiliyatiga ega.</w:t>
      </w:r>
    </w:p>
    <w:p>
      <w:pPr>
        <w:spacing w:after="120" w:line="276"/>
        <w:jc w:val="both"/>
      </w:pPr>
      <w:r>
        <w:t xml:space="preserve">Sporaning yuqori chidamliligi uning tarkibidagi kam suv miqdori, kaltsiy dipikolinat va maxsus himoya oqsillari bilan bog'liq [1][2]. Aynan shu chidamlilik tufayli sporali mikroblarni yo'q qilish uchun kuchli sterilizatsiya usullari (bosim ostida bug' bilan avtoklavlash) talab qilinadi; oddiy qaynatish yoki ko'pchilik dezinfektantlar sporalarni o'ldira olmaydi. Shu sababli spora hosil qilish qobiliyati ham diagnostik, ham sterilizatsiya nuqtai nazaridan muhim ahamiyatga ega.</w:t>
      </w:r>
    </w:p>
    <w:p>
      <w:pPr>
        <w:pStyle w:val="Heading2"/>
        <w:spacing w:after="120" w:before="200"/>
      </w:pPr>
      <w:r>
        <w:t xml:space="preserve">Natijaning diagnostik ahamiyati</w:t>
      </w:r>
    </w:p>
    <w:p>
      <w:pPr>
        <w:spacing w:after="120" w:line="276"/>
        <w:jc w:val="both"/>
      </w:pPr>
      <w:r>
        <w:t xml:space="preserve">Sporaning joylashuvi va o'lchami turli mikroblarni farqlashda ahamiyatlidir. Masalan, Clostridium tetani da spora terminal joylashib, hujayraga "baraban cho'pi" ko'rinishini beradi; Bacillus anthracis da spora markazda joylashadi va hujayrani deformatsiyaga uchratmaydi [1][2]. Shu bois spora bo'yash patogen sporali bakteriyalarni (botulizm, qoqshol, kuydirgi qo'zg'atuvchilari) aniqlashda yordamchi usul bo'lib xizmat qiladi.</w:t>
      </w:r>
    </w:p>
    <w:p>
      <w:pPr>
        <w:spacing w:after="120" w:line="276"/>
        <w:jc w:val="both"/>
      </w:pPr>
      <w:r>
        <w:t xml:space="preserve">Spora joylashuvi bo'yicha uch asosiy variant ajratiladi: markaziy (hujayra o'rtasida), terminal (hujayra uchida) va subterminal (uchga yaqin) [1][2]. Bundan tashqari, sporaning diametri vegetativ hujayra kengligidan katta yoki kichikligi ham hisobga olinadi — agar spora hujayrani kengaytirsa, bu Clostridium avlodiga ko'proq xos. Bu belgilar birgalikda mikrobni dastlabki guruhlashda yordam beradi, biroq yakuniy identifikatsiya kultural va biokimyoviy xossalar asosida amalga oshiriladi.</w:t>
      </w:r>
    </w:p>
    <w:p>
      <w:pPr>
        <w:spacing w:after="120" w:line="276"/>
        <w:jc w:val="both"/>
      </w:pPr>
      <w:r>
        <w:t xml:space="preserve">Shuni ta'kidlash kerakki, sporalarni oddiy bo'yash usulida ham ba'zan ko'rish mumkin — ular bo'yalmagan, yorug' joylar (hujayra ichidagi rangsiz oval tuzilmalar) sifatida namoyon bo'ladi. Biroq bunday ko'rinish faqat sporaning borligiga shubha uyg'otadi; uni ishonchli aniqlash va joylashuvini baholash uchun aynan maxsus spora bo'yash usullari qo'llaniladi [1][2].</w:t>
      </w:r>
    </w:p>
    <w:p>
      <w:pPr>
        <w:pStyle w:val="Heading2"/>
        <w:spacing w:after="120" w:before="200"/>
      </w:pPr>
      <w:r>
        <w:t xml:space="preserve">Boshqa spora bo'yash usullari bilan taqqoslash</w:t>
      </w:r>
    </w:p>
    <w:p>
      <w:pPr>
        <w:spacing w:after="120" w:line="276"/>
        <w:jc w:val="both"/>
      </w:pPr>
      <w:r>
        <w:t xml:space="preserve">Sporalarni bo'yashning Ojeshko usulidan tashqari boshqa variantlari ham mavjud, jumladan Shaeffer-Fulton usuli (malaxit yashili bilan spora qizdirib bo'yaladi, vegetativ qism safranin bilan qizil bo'yaladi) [1]. Barcha spora bo'yash usullarining umumiy printsipi bir xil: zich qobiqni yengish uchun qizdirish va kuchli bo'yoq qo'llash, so'ngra vegetativ qismni kontrast rang bilan ajratish.</w:t>
      </w:r>
    </w:p>
    <w:p>
      <w:pPr>
        <w:pStyle w:val="Heading2"/>
        <w:spacing w:after="120" w:before="200"/>
      </w:pPr>
      <w:r>
        <w:t xml:space="preserve">Amaliy ahamiyati va sterilizatsiya bilan bog'liqligi</w:t>
      </w:r>
    </w:p>
    <w:p>
      <w:pPr>
        <w:spacing w:after="120" w:line="276"/>
        <w:jc w:val="both"/>
      </w:pPr>
      <w:r>
        <w:t xml:space="preserve">Spora bo'yash usullari klinik va sanitar mikrobiologiyada bir qancha vazifalarni bajaradi [1][2]. Birinchidan, ular sporali patogen mikroblarni (kuydirgi, qoqshol, botulizm, gazli gangrena qo'zg'atuvchilari) morfologik jihatdan aniqlashda yordam beradi. Ikkinchidan, oziq-ovqat va suv namunalarini tekshirishda sporali mikroblarni aniqlash sifat nazorati uchun muhim. Uchinchidan, sterilizatsiya samaradorligini biologik nazorat qilishda chidamli spora shtammlaridan (masalan, Bacillus turlari sporalari) indikator sifatida foydalaniladi.</w:t>
      </w:r>
    </w:p>
    <w:p>
      <w:pPr>
        <w:spacing w:after="120" w:line="276"/>
        <w:jc w:val="both"/>
      </w:pPr>
      <w:r>
        <w:t xml:space="preserve">Sporaning yuqori chidamliligi uni sterilizatsiya jarayonining ishonchliligini baholashda ideal sinov ob'ektiga aylantiradi: agar sterilizatsiya hatto eng chidamli sporalarni ham o'ldira olsa, u boshqa barcha mikroblarni albatta yo'q qiladi [1][2]. Shu bois spora morfologiyasini va uning chidamliligini tushunish nafaqat tashxis, balki laboratoriyada xavfsizlik va sterilizatsiya nazorati uchun ham zarur bilimdir.</w:t>
      </w:r>
    </w:p>
    <w:p>
      <w:pPr>
        <w:pStyle w:val="Heading2"/>
        <w:spacing w:after="120" w:before="200"/>
      </w:pPr>
      <w:r>
        <w:t xml:space="preserve">Xulosa</w:t>
      </w:r>
    </w:p>
    <w:p>
      <w:pPr>
        <w:spacing w:after="120" w:line="276"/>
        <w:jc w:val="both"/>
      </w:pPr>
      <w:r>
        <w:t xml:space="preserve">Ojeshko usuli — bakteriya endosporalarini aniqlashga imkon beradigan maxsus bo'yash usulidir. Sporaning zich qobig'ini kislota va qizdirish bilan bo'yoqqa o'tkazuvchan qilish usulning asosiy g'oyasidir. Spora va vegetativ hujayraning kontrast bo'yalishi ularning joylashuvini va shaklini aniqlashga yordam berib, sporali patogen mikroblarni tashxislashda hamda sterilizatsiya nazoratida qimmatli ma'lumot beradi. Shu sababli bu usul klinik va sanitar mikrobiologiyaning amaliy jihatdan muhim vositalaridan biri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Procop GW, et al. Koneman's Color Atlas and Textbook of Diagnostic Microbiology. 7th ed. Philadelphia: Wolters Kluwer; 2017. ISBN 978-1-4511-1659-5.</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2026-10-29T04:22:01.089Z</dcterms:created>
  <dcterms:modified xsi:type="dcterms:W3CDTF">2026-10-29T04:22:01.091Z</dcterms:modified>
</cp:coreProperties>
</file>

<file path=docProps/custom.xml><?xml version="1.0" encoding="utf-8"?>
<Properties xmlns="http://schemas.openxmlformats.org/officeDocument/2006/custom-properties" xmlns:vt="http://schemas.openxmlformats.org/officeDocument/2006/docPropsVTypes"/>
</file>