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024. Anaerob mikroblarni o'stirish usullari, fizikaviy usul</w:t>
      </w:r>
    </w:p>
    <w:p>
      <w:pPr>
        <w:pStyle w:val="Heading2"/>
        <w:spacing w:after="120" w:before="200"/>
      </w:pPr>
      <w:r>
        <w:t xml:space="preserve">Kirish</w:t>
      </w:r>
    </w:p>
    <w:p>
      <w:pPr>
        <w:spacing w:after="120" w:line="276"/>
        <w:jc w:val="both"/>
      </w:pPr>
      <w:r>
        <w:t xml:space="preserve">Anaerob mikroblar — kislorod ishtirokisiz yashaydigan va ko'payadigan mikroorganizmlar bo'lib, ularning ko'pchiligi uchun erkin kislorod zaharli hisoblanadi [1][2]. Qat'iy (obligat) anaeroblar kislorod bor muhitda nobud bo'ladi, shu bois ularni laboratoriyada o'stirish uchun maxsus, kislorodsiz (anaerob) sharoit yaratish zarur. Anaerob mikroblarni o'stirish usullari an'anaviy ravishda uch guruhga bo'linadi: fizikaviy, kimyoviy va biologik usullar. Fizikaviy usul oziqa muhiti va atrof muhitdan kislorodni mexanik yoki fizikaviy yo'l bilan chiqarib tashlash yoki uning kirishini to'sishga asoslanadi [1][2]. Bu usullar ko'pincha birgalikda qo'llanilib, ishonchli anaerobioz ta'minlaydi.</w:t>
      </w:r>
    </w:p>
    <w:p>
      <w:pPr>
        <w:spacing w:after="120" w:line="276"/>
        <w:jc w:val="both"/>
      </w:pPr>
      <w:r>
        <w:t xml:space="preserve">Anaerob sharoit yaratishning ahamiyati shundaki, klinik jihatdan muhim bo'lgan ko'plab patogenlar — gazli gangrena, botulizm, qoqshol qo'zg'atuvchilari va boshqa klostridiyalar hamda nospora anaeroblar aynan anaerob sharoitdagina o'sadi [1]. To'g'ri anaerob sharoit yaratilmasa, bu mikroblar ajratib olinmaydi va kasallik tashxisi qo'yilmay qoladi. Shu bois fizikaviy usullarni bilish anaerob bakteriologiyaning asosidir. Anaerob mikroblarning kislorodga munosabati har xil: qat'iy anaeroblar kislorodga umuman chidamaydi, aerotolerant turlar esa oz miqdordagi kislorodga bardosh beradi, lekin undan foydalanmaydi. Bundan tashqari, fakultativ anaeroblar ham mavjud bo'lib, ular kislorod bor-yo'qligidan qat'i nazar o'sa oladi. Fizikaviy usullar birinchi navbatda qat'iy anaeroblar uchun zarur, chunki aynan ular kislorod ta'siriga eng sezgir hisoblanadi.</w:t>
      </w:r>
    </w:p>
    <w:p>
      <w:pPr>
        <w:pStyle w:val="Heading2"/>
        <w:spacing w:after="120" w:before="200"/>
      </w:pPr>
      <w:r>
        <w:t xml:space="preserve">Muhitdan kislorodni haydab chiqarish</w:t>
      </w:r>
    </w:p>
    <w:p>
      <w:pPr>
        <w:spacing w:after="120" w:line="276"/>
        <w:jc w:val="both"/>
      </w:pPr>
      <w:r>
        <w:t xml:space="preserve">Fizikaviy usulning eng oddiy shakli — suyuq oziqa muhitini qaynatib, unda erigan kislorodni haydab chiqarishdir [1][2]. Muhit ishlatishdan oldin qaynatiladi, bu bilan erigan gazlar, jumladan kislorod, muhitdan chiqib ketadi. So'ngra muhit tez sovitiladi va darhol ishlatiladi, chunki sovigan muhit yana havodan kislorodni yutib oladi. Kislorodning qayta kirishini kamaytirish uchun muhit yuzasiga steril vazelin moyi yoki parafin qatlami quyiladi — bu qatlam havo bilan muhit orasida to'siq hosil qiladi.</w:t>
      </w:r>
    </w:p>
    <w:p>
      <w:pPr>
        <w:spacing w:after="120" w:line="276"/>
        <w:jc w:val="both"/>
      </w:pPr>
      <w:r>
        <w:t xml:space="preserve">Chuqur ekish usulida mikrob suyuq yoki yarim suyuq muhitning chuqur qatlamiga ekiladi, chunki muhit tubida kislorod miqdori eng past bo'ladi [1][2]. Masalan, baland ustunli agar (vysokiy stolbik) ichiga ekilgan anaeroblar aynan tubda, kislorodsiz zonada o'sadi. Bunday usul oddiy va qo'shimcha jihoz talab qilmaydi, shu bois u anaeroblarni dastlabki o'stirishda keng qo'llaniladi. Muhit qatlami qancha qalin bo'lsa, tubdagi anaerob zona shuncha ishonchli bo'ladi. Yarim suyuq agarda anaeroblar tubdan boshlab o'sa boshlaydi, aeroblar esa yuza qatlamda, fakultativ turlar esa butun ustun bo'ylab o'sadi; shu tariqa bu usul mikrobning kislorodga munosabatini aniqlashga ham yordam beradi. Ekishdan oldin muhitni qaynatib, so'ng sovitib ishlatish bu usulning samarasini oshiradi.</w:t>
      </w:r>
    </w:p>
    <w:p>
      <w:pPr>
        <w:pStyle w:val="Heading2"/>
        <w:spacing w:after="120" w:before="200"/>
      </w:pPr>
      <w:r>
        <w:t xml:space="preserve">Anaerostat va havoni almashtirish</w:t>
      </w:r>
    </w:p>
    <w:p>
      <w:pPr>
        <w:spacing w:after="120" w:line="276"/>
        <w:jc w:val="both"/>
      </w:pPr>
      <w:r>
        <w:t xml:space="preserve">Eng ishonchli fizikaviy usullardan biri — germetik idish, anaerostat (anaerob banka) dan foydalanishdir [1][2]. Ekilgan muhitlar germetik yopiladigan idishga joylanadi va idish ichidagi havo maxsus yo'llar bilan kislorodsiz holatga keltiriladi. Buning fizikaviy yo'li — idishdan havoni so'rib olib (vakuum hosil qilib), uning o'rniga kislorodsiz gaz (azot, vodorod yoki karbonat angidrid aralashmasi) to'ldirishdir. Shu tariqa idish ichida kislorod deyarli qolmaydi va anaeroblar o'sishi uchun qulay sharoit vujudga keladi.</w:t>
      </w:r>
    </w:p>
    <w:p>
      <w:pPr>
        <w:spacing w:after="120" w:line="276"/>
        <w:jc w:val="both"/>
      </w:pPr>
      <w:r>
        <w:t xml:space="preserve">Havoni almashtirish usuli bir necha marta takrorlanishi mumkin: havo so'rib olinadi va gaz to'ldiriladi, bu jarayon qoldiq kislorodni iloji boricha kamaytiradi [1]. Zamonaviy anaerostatlarda bu jarayon maxsus gaz generatsiya qiluvchi tizimlar bilan birlashtiriladi. Anaerostatning afzalligi — bir vaqtning o'zida ko'plab ekma idishlarni anaerob sharoitda inkubatsiya qilish imkoniyatidir. Idish germetikligi har safar tekshiriladi, chunki kichik tirqish ham anaerobiozni buzadi. Gaz aralashmasida ko'pincha karbonat angidrid ham bo'ladi, chunki ko'pchilik anaeroblar o'sishi uchun bir oz karbonat angidrid talab qiladi. Katta laboratoriyalarda anaerostat o'rniga maxsus anaerob kameralar (bokslar) ishlatiladi; ularning ichida doimiy kislorodsiz atmosfera saqlanadi va barcha ishlar shu kamera ichida, qo'lqoplar orqali bajariladi, bu esa namunaning havo bilan aloqasini butunlay istisno qiladi.</w:t>
      </w:r>
    </w:p>
    <w:p>
      <w:pPr>
        <w:pStyle w:val="Heading2"/>
        <w:spacing w:after="120" w:before="200"/>
      </w:pPr>
      <w:r>
        <w:t xml:space="preserve">Anaerobiozni nazorat qilish</w:t>
      </w:r>
    </w:p>
    <w:p>
      <w:pPr>
        <w:spacing w:after="120" w:line="276"/>
        <w:jc w:val="both"/>
      </w:pPr>
      <w:r>
        <w:t xml:space="preserve">Yaratilgan anaerob sharoitning haqiqatan ham kislorodsiz ekanini tekshirish zarur [1][2]. Buning uchun maxsus kislorod indikatorlari ishlatiladi: ular kislorod mavjud bo'lganda bir xil, kislorod yo'q bo'lganda esa boshqa rangda bo'ladi. Metilen ko'ki asosidagi indikator keng tarqalgan bo'lib, u kislorodli muhitda ko'k, kislorodsiz muhitda esa rangsiz holatga keladi. Indikator anaerostat ichiga qo'yilib, rang o'zgarishi kuzatiladi. Agar indikator anaerob sharoitni tasdiqlamasa, inkubatsiya natijalariga ishonib bo'lmaydi va jarayon qaytariladi. Indikator yangi tayyorlanishi yoki muddati o'tmagan bo'lishi kerak, aks holda uning ko'rsatkichi noto'g'ri bo'lishi mumkin. Anaerobiozni nazorat qilish, ayniqsa, qat'iy anaeroblar bilan ishlaganda muhim, chunki ular hatto qisqa muddatli kislorod ta'sirida ham nobud bo'lib, natijani buzishi mumkin. Shu bois indikator ekma idishlar bilan birga har safar joylanadi va inkubatsiya oxirida tekshiriladi. Nazoratsiz yaratilgan anaerob sharoitga ishonish xato natijalarga va anaeroblarni behuda yo'qotishga olib kelishi mumkin. Shuning uchun indikator yordamidagi tekshiruv fizikaviy usulning ajralmas va majburiy bosqichi hisoblanadi, ayniqsa klinik ahamiyatga ega qat'iy anaeroblarni ajratib olishda bu bosqich natijaning ishonchliligini bevosita belgilaydi.</w:t>
      </w:r>
    </w:p>
    <w:p>
      <w:pPr>
        <w:pStyle w:val="Heading2"/>
        <w:spacing w:after="120" w:before="200"/>
      </w:pPr>
      <w:r>
        <w:t xml:space="preserve">Usulning afzallik va cheklovlari</w:t>
      </w:r>
    </w:p>
    <w:p>
      <w:pPr>
        <w:spacing w:after="120" w:line="276"/>
        <w:jc w:val="both"/>
      </w:pPr>
      <w:r>
        <w:t xml:space="preserve">Fizikaviy usulning afzalligi — u kimyoviy reagentlarga kam bog'liq bo'lib, mexanik va fizikaviy vositalar bilan ishonchli anaerob sharoit yaratadi [1][2]. Havoni almashtirish usuli, ayniqsa, qat'iy anaeroblar uchun yuqori sifatli anaerobioz ta'minlaydi. Biroq bu usul maxsus jihoz — germetik anaerostat, vakuum nasosi va kislorodsiz gaz manbaini talab qiladi, bu esa uning qo'llanilishini cheklaydi. Oddiy usullar (qaynatish, moy quyish, chuqur ekish) esa arzon, ammo ular yaratgan anaerobioz kamroq ishonchli. Shu bois amaliyotda ko'pincha bir necha usul birgalikda qo'llaniladi va natija indikator bilan nazorat qilinadi.</w:t>
      </w:r>
    </w:p>
    <w:p>
      <w:pPr>
        <w:pStyle w:val="Heading2"/>
        <w:spacing w:after="120" w:before="200"/>
      </w:pPr>
      <w:r>
        <w:t xml:space="preserve">Xulosa</w:t>
      </w:r>
    </w:p>
    <w:p>
      <w:pPr>
        <w:spacing w:after="120" w:line="276"/>
        <w:jc w:val="both"/>
      </w:pPr>
      <w:r>
        <w:t xml:space="preserve">Anaerob mikroblarni o'stirishning fizikaviy usuli muhit va atrof muhitdan kislorodni mexanik hamda fizikaviy yo'l bilan chiqarib tashlash yoki uning kirishini to'sishga asoslanadi. Bunga muhitni qaynatish, yuzasiga moy quyish, chuqur ekish va, eng ishonchlisi, anaerostatda havoni kislorodsiz gazga almashtirish kiradi. Usulning afzalligi ishonchliligi va kimyoviy reagentlarga kam bog'liqligi bo'lsa, cheklovi maxsus jihoz talab qilishidir. Yaratilgan anaerob sharoitni indikator yordamida nazorat qilish usulning muvaffaqiyatini kafolatlaydi, shu bois fizikaviy usullarni to'g'ri qo'llash anaerob mikroblarni ajratib olishning va tashxis qo'yishning asosiy shartidir.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2026-10-29T04:22:02.281Z</dcterms:created>
  <dcterms:modified xsi:type="dcterms:W3CDTF">2026-10-29T04:22:02.282Z</dcterms:modified>
</cp:coreProperties>
</file>

<file path=docProps/custom.xml><?xml version="1.0" encoding="utf-8"?>
<Properties xmlns="http://schemas.openxmlformats.org/officeDocument/2006/custom-properties" xmlns:vt="http://schemas.openxmlformats.org/officeDocument/2006/docPropsVTypes"/>
</file>