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031. Xalqa presipitatsiya reaksiyasi</w:t>
      </w:r>
    </w:p>
    <w:p>
      <w:pPr>
        <w:pStyle w:val="Heading2"/>
        <w:spacing w:after="120" w:before="200"/>
      </w:pPr>
      <w:r>
        <w:t xml:space="preserve">Kirish</w:t>
      </w:r>
    </w:p>
    <w:p>
      <w:pPr>
        <w:spacing w:after="120" w:line="276"/>
        <w:jc w:val="both"/>
      </w:pPr>
      <w:r>
        <w:t xml:space="preserve">Presipitatsiya reaksiyasi — eruvchan (molekulyar, zarrachasiz) antigenning o'ziga xos antitelo bilan bog'lanib, ko'zga ko'rinadigan loyqalik yoki cho'kma (presipitat) hosil qilishiga asoslangan immunologik reaksiyadir [1][2]. Xalqa (halqa) presipitatsiya reaksiyasi esa bu usulning eng sodda va klassik ko'rinishi bo'lib, u ingichka probirkada o'tkaziladi va natija ikki suyuqlik chegarasida paydo bo'ladigan oq xalqa (halqa) ko'rinishida baholanadi. Antigen eruvchan bo'lgani uchun u agglyutinatsiyadagi kabi zarrachali emas; presipitat esa juda mayda antigen-antitelo komplekslaridan tashkil topadi [1][2]. Bu reaksiya yuqori sezgirlikka ega bo'lib, juda oz miqdordagi antigenni ham aniqlay oladi.</w:t>
      </w:r>
    </w:p>
    <w:p>
      <w:pPr>
        <w:spacing w:after="120" w:line="276"/>
        <w:jc w:val="both"/>
      </w:pPr>
      <w:r>
        <w:t xml:space="preserve">Xalqa presipitatsiya reaksiyasining amaliy ahamiyati katta: u sanitar-gigiyenik va sud-tibbiy ekspertizada, shuningdek ba'zi infeksiyalarni aniqlashda qo'llaniladi [1][2]. Masalan, u go'sht va boshqa mahsulotlarning turini (oqsil tabiatini) aniqlashda, qon dog'ining turga mansubligini belgilashda hamda kuydirgi (antraks) tashxisida (Askoli reaksiyasi) ishlatiladi. Reaksiyaning soddaligi va tezligi uni amaliyotda qulay vositaga aylantiradi.</w:t>
      </w:r>
    </w:p>
    <w:p>
      <w:pPr>
        <w:pStyle w:val="Heading2"/>
        <w:spacing w:after="120" w:before="200"/>
      </w:pPr>
      <w:r>
        <w:t xml:space="preserve">Reaksiyaning asosi</w:t>
      </w:r>
    </w:p>
    <w:p>
      <w:pPr>
        <w:spacing w:after="120" w:line="276"/>
        <w:jc w:val="both"/>
      </w:pPr>
      <w:r>
        <w:t xml:space="preserve">Reaksiyaning asosi eruvchan antigen va o'ziga xos antitelo o'rtasidagi bog'lanishdir [1][2]. Bog'lanish natijasida hosil bo'lgan antigen-antitelo komplekslari o'sib, eruvchanligini yo'qotadi va ko'zga ko'rinadigan loyqalik yoki cho'kma holiga keladi. Natija eng aniq antigen va antitelo optimal (ekvivalent) nisbatda bo'lganda yuzaga chiqadi; biror komponent haddan ortiq ko'p bo'lsa, kompleks hosil bo'lishi susayadi (zona fenomeni) [1]. Shu bois reaksiyada antigen va antitelo konsentratsiyalari muvofiqlashtiriladi.</w:t>
      </w:r>
    </w:p>
    <w:p>
      <w:pPr>
        <w:spacing w:after="120" w:line="276"/>
        <w:jc w:val="both"/>
      </w:pPr>
      <w:r>
        <w:t xml:space="preserve">Xalqa presipitatsiya reaksiyasida ikki komponent qatlam-qatlam qilib joylashtiriladi [1][2]. Pastda — konsentrlangan, tiniq presipitlovchi zardob (ma'lum antitelo), ustida esa tiniq antigen eritmasi. Ikki suyuqlik chegarasida antigen va antitelo bir-biriga diffuziyalanadi va optimal nisbat yuzaga kelgan joyda presipitat — oq, loyqa xalqa hosil bo'ladi. Xalqaning paydo bo'lishi reaksiyaning musbatligini bildiradi. Diffuziya asosida ishlagani uchun bu usul agglyutinatsiyaga nisbatan ancha sezgir bo'lib, juda kichik miqdordagi antigenni ham qayd eta oladi, chunki eruvchan antigen molekulalari erkin harakatlanib, antitelolar bilan tez uchrashadi.</w:t>
      </w:r>
    </w:p>
    <w:p>
      <w:pPr>
        <w:pStyle w:val="Heading2"/>
        <w:spacing w:after="120" w:before="200"/>
      </w:pPr>
      <w:r>
        <w:t xml:space="preserve">Reaksiya komponentlari</w:t>
      </w:r>
    </w:p>
    <w:p>
      <w:pPr>
        <w:spacing w:after="120" w:line="276"/>
        <w:jc w:val="both"/>
      </w:pPr>
      <w:r>
        <w:t xml:space="preserve">Xalqa presipitatsiya reaksiyasi uchun quyidagi komponentlar zarur [1][2]:</w:t>
      </w:r>
    </w:p>
    <w:p>
      <w:pPr>
        <w:pStyle w:val="ListParagraph"/>
        <w:numPr>
          <w:ilvl w:val="0"/>
          <w:numId w:val="2"/>
        </w:numPr>
        <w:spacing w:after="60" w:line="276"/>
      </w:pPr>
      <w:r>
        <w:t xml:space="preserve">presipitlovchi zardob — yuqori titrli, tiniq, ma'lum antitelolar saqlovchi diagnostik zardob;</w:t>
      </w:r>
    </w:p>
    <w:p>
      <w:pPr>
        <w:pStyle w:val="ListParagraph"/>
        <w:numPr>
          <w:ilvl w:val="0"/>
          <w:numId w:val="2"/>
        </w:numPr>
        <w:spacing w:after="60" w:line="276"/>
      </w:pPr>
      <w:r>
        <w:t xml:space="preserve">antigen — tiniq, eruvchan holdagi, filtrlangan yoki markazdan qochirilgan eritma (loyqa antigen soxta natija beradi);</w:t>
      </w:r>
    </w:p>
    <w:p>
      <w:pPr>
        <w:pStyle w:val="ListParagraph"/>
        <w:numPr>
          <w:ilvl w:val="0"/>
          <w:numId w:val="2"/>
        </w:numPr>
        <w:spacing w:after="60" w:line="276"/>
      </w:pPr>
      <w:r>
        <w:t xml:space="preserve">fiziologik eritma — nazorat va suyultirish uchun;</w:t>
      </w:r>
    </w:p>
    <w:p>
      <w:pPr>
        <w:pStyle w:val="ListParagraph"/>
        <w:numPr>
          <w:ilvl w:val="0"/>
          <w:numId w:val="2"/>
        </w:numPr>
        <w:spacing w:after="60" w:line="276"/>
      </w:pPr>
      <w:r>
        <w:t xml:space="preserve">ingichka, toza presipitatsiya probirkalari.</w:t>
      </w:r>
    </w:p>
    <w:p>
      <w:pPr>
        <w:spacing w:after="120" w:line="276"/>
        <w:jc w:val="both"/>
      </w:pPr>
      <w:r>
        <w:t xml:space="preserve">Antigen eritmasi albatta tiniq bo'lishi kerak, chunki loyqa eritma ikki suyuqlik chegarasini ko'rinmas qilib, natijani talqin qilishni qiyinlashtiradi va soxta musbat natijaga olib kelishi mumkin [1][2]. Shu sababli antigen avval filtrlanadi yoki markazdan qochiriladi. Presipitlovchi zardob ham tiniq va yetarli titrga ega bo'lishi, muddati o'tmagan bo'lishi shart. Zardobning titri — reaksiyani musbat beradigan antigenning eng yuqori suyultirishiga qarab aniqlanishi va reaktiv sifatini nazorat qilishda hisobga olinishi mumkin.</w:t>
      </w:r>
    </w:p>
    <w:p>
      <w:pPr>
        <w:pStyle w:val="Heading2"/>
        <w:spacing w:after="120" w:before="200"/>
      </w:pPr>
      <w:r>
        <w:t xml:space="preserve">Reaksiyani o'tkazish texnikasi</w:t>
      </w:r>
    </w:p>
    <w:p>
      <w:pPr>
        <w:spacing w:after="120" w:line="276"/>
        <w:jc w:val="both"/>
      </w:pPr>
      <w:r>
        <w:t xml:space="preserve">Ingichka presipitatsiya probirkasiga avval ma'lum miqdorda tiniq presipitlovchi zardob solinadi [1][2]. So'ngra Pasterov pipetkasi yordamida uning ustiga, aralashib ketmasligi uchun probirka devori bo'ylab ehtiyotkorlik bilan tiniq antigen eritmasi qatlam qilib quyiladi. Ikki suyuqlik orasida aniq, keskin chegara hosil bo'lishi kerak; shu bois antigen sekin, probirkani qiya tutib quyiladi. Probirka chayqatilmaydi, aks holda chegara buziladi.</w:t>
      </w:r>
    </w:p>
    <w:p>
      <w:pPr>
        <w:spacing w:after="120" w:line="276"/>
        <w:jc w:val="both"/>
      </w:pPr>
      <w:r>
        <w:t xml:space="preserve">Natija bir necha daqiqa ichida, qora fonda yaxshi yoritilgan joyda kuzatiladi [1][2]. Musbat natijada ikki suyuqlik chegarasida tiniq, oq-kulrang halqa (xalqa) paydo bo'ladi — bu antigen va antitelo bir-biriga mos kelganidan dalolat beradi. Manfiy natijada esa chegarada hech qanday halqa hosil bo'lmaydi va suyuqliklar tiniqligicha qoladi. Reaksiya tez kechgani uchun natija odatda qisqa vaqtda, belgilangan muddat ichida baholanadi. Halqaning qalinligi va paydo bo'lish tezligi antigen miqdoriga bog'liq bo'lib, ko'proq antigenda halqa qalinroq va tezroq yuzaga chiqadi.</w:t>
      </w:r>
    </w:p>
    <w:p>
      <w:pPr>
        <w:pStyle w:val="Heading2"/>
        <w:spacing w:after="120" w:before="200"/>
      </w:pPr>
      <w:r>
        <w:t xml:space="preserve">Nazorat va natijani talqin qilish</w:t>
      </w:r>
    </w:p>
    <w:p>
      <w:pPr>
        <w:spacing w:after="120" w:line="276"/>
        <w:jc w:val="both"/>
      </w:pPr>
      <w:r>
        <w:t xml:space="preserve">Reaksiyani to'g'ri talqin qilish uchun bir necha nazorat probirkasi qo'yiladi [1][2]. Ma'lum (musbat) antigen bilan zardob — reaksiyaning ishlashini tasdiqlaydi; fiziologik eritma bilan zardob — zardobning o'z-o'zidan loyqalanmasligini; antigen bilan fiziologik eritma (zardobsiz) — antigenning o'z-o'zidan cho'kmasligini tekshiradi. Faqat barcha nazoratlar kutilgan natija bergandagina asosiy reaksiya natijasi ishonchli deb qabul qilinadi.</w:t>
      </w:r>
    </w:p>
    <w:p>
      <w:pPr>
        <w:spacing w:after="120" w:line="276"/>
        <w:jc w:val="both"/>
      </w:pPr>
      <w:r>
        <w:t xml:space="preserve">Xalqa presipitatsiya reaksiyasida soxta natijalar yuzaga kelishi mumkin [1][2]. Soxta musbat natija ko'pincha antigen yoki zardob loyqa bo'lganda, probirka ifloslangan bo'lganda yoki qatlamlar noto'g'ri joylashtirilib aralashib ketganda kuzatiladi. Soxta manfiy natija esa antigen yoki antitelo juda kam yoki juda ko'p bo'lganda (optimal nisbat buzilganda) uchraydi. Shu bois reaktivlar tiniqligi, probirka tozaligi va qatlamlarni to'g'ri joylashtirish muhim ahamiyatga ega.</w:t>
      </w:r>
    </w:p>
    <w:p>
      <w:pPr>
        <w:pStyle w:val="Heading2"/>
        <w:spacing w:after="120" w:before="200"/>
      </w:pPr>
      <w:r>
        <w:t xml:space="preserve">Qo'llanish sohalari</w:t>
      </w:r>
    </w:p>
    <w:p>
      <w:pPr>
        <w:spacing w:after="120" w:line="276"/>
        <w:jc w:val="both"/>
      </w:pPr>
      <w:r>
        <w:t xml:space="preserve">Xalqa presipitatsiya reaksiyasi turli sohalarda qo'llaniladi [1][2]. Sud-tibbiyotda qon va boshqa biologik dog'larning turga mansubligini (odam yoki hayvon oqsili ekanligini) aniqlashda ishlatiladi. Sanitar-oziq-ovqat nazoratida mahsulot tarkibidagi oqsil tabiatini va qalbakilashtirishni aniqlashda qo'llaniladi. Mikrobiologiyada esa kuydirgi tashxisida Askoli termopresipitatsiya reaksiyasi shu printsipga asoslanadi: tekshirilayotgan material (teri, jun yoki a'zo bo'lagi) qaynatib, undan issiqlikka chidamli antigen ajratib olinadi va presipitlovchi zardob bilan reaksiyaga kiritiladi. Bu reaksiya chidamli antigenni aniqlagani uchun mikrob o'lgan yoki material buzilgan hollarda ham samarali bo'lib, veterinariya va sanitariya nazoratida qimmatli hisoblanadi.</w:t>
      </w:r>
    </w:p>
    <w:p>
      <w:pPr>
        <w:spacing w:after="120" w:line="276"/>
        <w:jc w:val="both"/>
      </w:pPr>
      <w:r>
        <w:t xml:space="preserve">Usulning asosiy ustunliklari — yuqori sezgirlik, soddalik, tezlik va maxsus asbob talab qilmasligi [1][2]. Biroq u o'ziga xoslik jihatidan cheklangan bo'lishi va yaqin antigenlar bilan o'zaro (guruhli) reaksiya berishi mumkin, shu bois shubhali hollarda u boshqa, aniqroq usullar (masalan, geldagi presipitatsiya) bilan to'ldiriladi.</w:t>
      </w:r>
    </w:p>
    <w:p>
      <w:pPr>
        <w:pStyle w:val="Heading2"/>
        <w:spacing w:after="120" w:before="200"/>
      </w:pPr>
      <w:r>
        <w:t xml:space="preserve">Xulosa</w:t>
      </w:r>
    </w:p>
    <w:p>
      <w:pPr>
        <w:spacing w:after="120" w:line="276"/>
        <w:jc w:val="both"/>
      </w:pPr>
      <w:r>
        <w:t xml:space="preserve">Xalqa presipitatsiya reaksiyasi — eruvchan antigen va o'ziga xos antitelo o'rtasidagi bog'lanishni ikki suyuqlik chegarasida hosil bo'ladigan oq halqa orqali aniqlaydigan sodda va sezgir immunologik usuldir. U sud-tibbiyot, sanitar nazorat va mikrobiologik tashxisda, jumladan Askoli reaksiyasida keng qo'llaniladi. Reaksiya natijasini to'g'ri olish uchun antigen va zardobning tiniqligi, probirka tozaligi, qatlamlarni ehtiyotkorlik bilan joylashtirish hamda to'liq nazorat tizimi zarur. Antigen va antitelo optimal nisbatining muhimligi va zona fenomenini hisobga olish natijani to'g'ri talqin qilish uchun ahamiyatlidir. Bu usul texnikasini puxta egallash laboratoriya xodimi uchun zaruriy malaka bo'lib, u presipitatsiyaning murakkabroq, geldagi usullarini tushunishga ham poydevor yaratadi.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2026-10-29T04:22:02.894Z</dcterms:created>
  <dcterms:modified xsi:type="dcterms:W3CDTF">2026-10-29T04:22:02.895Z</dcterms:modified>
</cp:coreProperties>
</file>

<file path=docProps/custom.xml><?xml version="1.0" encoding="utf-8"?>
<Properties xmlns="http://schemas.openxmlformats.org/officeDocument/2006/custom-properties" xmlns:vt="http://schemas.openxmlformats.org/officeDocument/2006/docPropsVTypes"/>
</file>