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043. Havodagi mikroblarning umumiy sonini aniqlash</w:t>
      </w:r>
    </w:p>
    <w:p>
      <w:pPr>
        <w:pStyle w:val="Heading2"/>
        <w:spacing w:after="120" w:before="200"/>
      </w:pPr>
      <w:r>
        <w:t xml:space="preserve">Kirish</w:t>
      </w:r>
    </w:p>
    <w:p>
      <w:pPr>
        <w:spacing w:after="120" w:line="276"/>
        <w:jc w:val="both"/>
      </w:pPr>
      <w:r>
        <w:t xml:space="preserve">Havodagi mikroblarning umumiy soni — havoning ma'lum hajmida (odatda 1 kub metr) o'sadigan mezofil aerob va fakultativ anaerob bakteriyalarning umumiy miqdorini ifodalovchi sanitar-mikrobiologik ko'rsatkichdir [1][2]. Bu ko'rsatkich havoning umumiy bakterial ifloslanish darajasini aks ettiradi va uning sanitar holatini baholashda asosiy mezonlardan biri hisoblanadi. Havo mikroblar uchun doimiy yashash muhiti emas, biroq mikroblar unga odam, hayvon, chang va suyuqlik tomchilari bilan tushib, ma'lum vaqt saqlanadi. Yopiq, odam ko'p va shamollatish yomon xonalarda havodagi mikroblar soni keskin ortadi, bu esa havo-tomchi yo'li bilan tarqaladigan infeksiyalar xavfini oshiradi.</w:t>
      </w:r>
    </w:p>
    <w:p>
      <w:pPr>
        <w:spacing w:after="120" w:line="276"/>
        <w:jc w:val="both"/>
      </w:pPr>
      <w:r>
        <w:t xml:space="preserve">Havodagi mikroblar umumiy sonini aniqlash, ayniqsa, davolash muassasalari, operatsiya va bog'lov xonalari, bolalar hamda ovqat tayyorlash muassasalarining sanitar nazoratida muhim [1][2]. Bu ko'rsatkich xonaning tozaligi, shamollatish va zararsizlantirish tadbirlarining samaradorligini bilvosita aks ettiradi. Umumiy mikrob soni ortgan bo'lsa, bu havoning ifloslanganidan va sanitar rejim buzilganidan dalolat beradi. Shu bois bu ko'rsatkichni muntazam nazorat qilish infeksiyalarning oldini olishning muhim qismidir va havo sifatini obyektiv baholash imkonini beradi.</w:t>
      </w:r>
    </w:p>
    <w:p>
      <w:pPr>
        <w:pStyle w:val="Heading2"/>
        <w:spacing w:after="120" w:before="200"/>
      </w:pPr>
      <w:r>
        <w:t xml:space="preserve">Namuna olish usullari</w:t>
      </w:r>
    </w:p>
    <w:p>
      <w:pPr>
        <w:spacing w:after="120" w:line="276"/>
        <w:jc w:val="both"/>
      </w:pPr>
      <w:r>
        <w:t xml:space="preserve">Havodagi mikroblar umumiy sonini aniqlash uchun avval havodan namuna olinadi; buning ikki asosiy usuli bor — aspiratsion va sedimentatsion [1][2]. Aspiratsion usulda maxsus apparat (masalan, Krotov apparati) yordamida havoning aniq o'lchangan hajmi oziqa agar yuzasidan o'tkaziladi va undagi mikroblar muhitga to'planadi. Bu usul havoning aniq hajmiga tayangani uchun natijani ishonchli miqdoriy ko'rsatkichga aylantiradi va shu bois umumiy mikrob sonini aniqlashda afzal ko'riladi.</w:t>
      </w:r>
    </w:p>
    <w:p>
      <w:pPr>
        <w:spacing w:after="120" w:line="276"/>
        <w:jc w:val="both"/>
      </w:pPr>
      <w:r>
        <w:t xml:space="preserve">Sedimentatsion usulda esa ochiq oziqa agarli likopcha belgilangan vaqt havoda qoldirilib, mikroblarning og'irlik kuchi ta'sirida muhit yuzasiga cho'kishiga asoslanadi [1][2]. Bu usul oddiy va arzon, lekin havoning aniq hajmini o'lchamagani uchun natija taxminiy bo'lib, Omelyanskiy qoidasi yordamida hisoblanadi. Usul tanlashda zarur aniqlik, xonaning turi va laboratoriya imkoniyatlari hisobga olinadi; aniq nazorat talab qilinadigan toza xonalarda aspiratsion usul, dastlabki va muntazam kuzatuvda sedimentatsion usul qo'llaniladi.</w:t>
      </w:r>
    </w:p>
    <w:p>
      <w:pPr>
        <w:pStyle w:val="Heading2"/>
        <w:spacing w:after="120" w:before="200"/>
      </w:pPr>
      <w:r>
        <w:t xml:space="preserve">Ekish, inkubatsiya va sanash</w:t>
      </w:r>
    </w:p>
    <w:p>
      <w:pPr>
        <w:spacing w:after="120" w:line="276"/>
        <w:jc w:val="both"/>
      </w:pPr>
      <w:r>
        <w:t xml:space="preserve">Namuna olingach, oziqa muhiti belgilangan haroratda inkubatsiya qilinadi va o'sgan koloniyalar sanaladi [1][2]. Umumiy mikrob sonini aniqlash jarayoni quyidagi bosqichlardan iborat:</w:t>
      </w:r>
    </w:p>
    <w:p>
      <w:pPr>
        <w:pStyle w:val="ListParagraph"/>
        <w:numPr>
          <w:ilvl w:val="0"/>
          <w:numId w:val="2"/>
        </w:numPr>
        <w:spacing w:after="60" w:line="276"/>
      </w:pPr>
      <w:r>
        <w:t xml:space="preserve">havodan tanlangan usul bilan namuna olinadi va mikroblar oziqa agar yuzasiga to'planadi;</w:t>
      </w:r>
    </w:p>
    <w:p>
      <w:pPr>
        <w:pStyle w:val="ListParagraph"/>
        <w:numPr>
          <w:ilvl w:val="0"/>
          <w:numId w:val="2"/>
        </w:numPr>
        <w:spacing w:after="60" w:line="276"/>
      </w:pPr>
      <w:r>
        <w:t xml:space="preserve">likopchalar ag'darilgan holatda 37 gradusda bir sutka inkubatsiya qilinadi;</w:t>
      </w:r>
    </w:p>
    <w:p>
      <w:pPr>
        <w:pStyle w:val="ListParagraph"/>
        <w:numPr>
          <w:ilvl w:val="0"/>
          <w:numId w:val="2"/>
        </w:numPr>
        <w:spacing w:after="60" w:line="276"/>
      </w:pPr>
      <w:r>
        <w:t xml:space="preserve">inkubatsiyadan so'ng likopchadagi barcha o'sgan koloniyalar (KHB) sanaladi;</w:t>
      </w:r>
    </w:p>
    <w:p>
      <w:pPr>
        <w:pStyle w:val="ListParagraph"/>
        <w:numPr>
          <w:ilvl w:val="0"/>
          <w:numId w:val="2"/>
        </w:numPr>
        <w:spacing w:after="60" w:line="276"/>
      </w:pPr>
      <w:r>
        <w:t xml:space="preserve">o'tkazilgan havo hajmi (aspiratsion usulda) yoki likopcha yuzasi va vaqti (sedimentatsion usulda) hisobga olinib, 1 kub metr havodagi mikroblar soni hisoblanadi.</w:t>
      </w:r>
    </w:p>
    <w:p>
      <w:pPr>
        <w:spacing w:after="120" w:line="276"/>
        <w:jc w:val="both"/>
      </w:pPr>
      <w:r>
        <w:t xml:space="preserve">Umumiy mikrob soni uchun odatda to'yimli agar (go'shtli-peptonli agar) ishlatiladi, chunki u ko'pchilik sanitar ahamiyatli bakteriyalarning o'sishiga qulay [1][2]. Koloniyalar soni sanashga qulay bo'lishi uchun o'tkaziladigan havo hajmi yoki likopcha ochiq turgan vaqt xonaning kutilayotgan ifloslanish darajasiga qarab tanlanadi: mikroblar ko'p bo'lsa kichikroq hajm, kam bo'lsa kattaroq hajm o'tkaziladi. Nazorat sifatida ekilmagan steril likopcha ham inkubatsiya qilinadi; unda koloniya o'smasligi ishning sterilligini va natijaning to'g'riligini tasdiqlaydi. Agar namuna olishda bir nechta likopcha ishlatilgan bo'lsa, ularning natijalari o'rtachalashtiriladi, bu esa tasodifiy xatolarni kamaytirib, baholashni ishonchliroq qiladi. Juda ko'p yoki bir-biriga qo'shilib ketgan koloniyali likopcha sanashga yaroqsiz hisoblanadi va namuna qayta olinadi.</w:t>
      </w:r>
    </w:p>
    <w:p>
      <w:pPr>
        <w:pStyle w:val="Heading2"/>
        <w:spacing w:after="120" w:before="200"/>
      </w:pPr>
      <w:r>
        <w:t xml:space="preserve">Natijani hisoblash va talqin qilish</w:t>
      </w:r>
    </w:p>
    <w:p>
      <w:pPr>
        <w:spacing w:after="120" w:line="276"/>
        <w:jc w:val="both"/>
      </w:pPr>
      <w:r>
        <w:t xml:space="preserve">Aspiratsion usulda natija oddiy: sanalgan koloniyalar soni o'tkazilgan havo hajmiga bo'linib, 1 kub metrga qayta hisoblanadi [1][2]. Sedimentatsion usulda esa Omelyanskiy qoidasi qo'llaniladi — 100 kv sm yuzaga 5 daqiqada cho'kkan koloniyalar soni taxminan 10 litr havodagi mikroblar soniga teng deb qabul qilinib, likopcha yuzasi va vaqtga ko'ra 1 kub metrdagi mikroblar soni hisoblab chiqiladi. Har ikki holda ham yakuniy natija 1 kub metr havodagi KHB ko'rinishida ifodalanadi.</w:t>
      </w:r>
    </w:p>
    <w:p>
      <w:pPr>
        <w:spacing w:after="120" w:line="276"/>
        <w:jc w:val="both"/>
      </w:pPr>
      <w:r>
        <w:t xml:space="preserve">Olingan qiymat xona turi uchun belgilangan sanitar me'yor bilan solishtiriladi [1][2]. Toza xonalarda (operatsiya xonasi, intensiv terapiya bo'limi, yangi tug'ilgan chaqaloqlar bo'limi) havodagi mikroblar soniga juda qat'iy chegaralar qo'yiladi; boshqa oddiy ma'muriy va yordamchi xonalarda esa talablar nisbatan yumshoqroq bo'ladi. Shuningdek, xona ish boshlanishidan oldin (toza) va ish davomida (yuklangan) alohida baholanadi, chunki odamlar faolligi va harakati chang bilan birga mikroblarni havoga ko'tarib, ularning sonini sezilarli oshiradi. Me'yordan oshgan natija havoning ifloslanganidan dalolat beradi va shamollatish tizimini tekshirish, nam tozalash hamda zararsizlantirishni kuchaytirish zarurligini ko'rsatadi.</w:t>
      </w:r>
    </w:p>
    <w:p>
      <w:pPr>
        <w:pStyle w:val="Heading2"/>
        <w:spacing w:after="120" w:before="200"/>
      </w:pPr>
      <w:r>
        <w:t xml:space="preserve">Ahamiyati va nazorat</w:t>
      </w:r>
    </w:p>
    <w:p>
      <w:pPr>
        <w:spacing w:after="120" w:line="276"/>
        <w:jc w:val="both"/>
      </w:pPr>
      <w:r>
        <w:t xml:space="preserve">Havodagi mikroblar umumiy soni havoning sanitar holatini tavsiflovchi asosiy ko'rsatkich bo'lib, u sanitar-ko'rsatkich mikroorganizmlar (oltin rangli stafilokokk, gemolitik streptokokklar) bilan birga baholanadi [1][2]. Umumiy mikrob soni havoning umumiy ifloslanishini, sanitar-ko'rsatkich mikroblar esa odam nafas yo'llari ajratmalari bilan ifloslanishni va havo-tomchi infeksiyalari xavfini ko'rsatadi. Shu bois ikkala ko'rsatkich birgalikda havoning epidemiologik xavfsizligini to'liqroq aks ettiradi. Ba'zi hollarda havodagi mog'or zamburug'lari sonini aniqlash ham tavsiya etiladi, chunki ularning ko'payishi xonadagi nam, yomon shamollatish va allergik hamda zamburug'li kasalliklar xavfi bilan bog'liq.</w:t>
      </w:r>
    </w:p>
    <w:p>
      <w:pPr>
        <w:spacing w:after="120" w:line="276"/>
        <w:jc w:val="both"/>
      </w:pPr>
      <w:r>
        <w:t xml:space="preserve">Natijani to'g'ri talqin qilish uchun namuna olish sharoiti, usuli, xona holati va vaqti hisobga olinishi kerak [1][2]. Havo mikrob soniga oid aniq me'yorlar O'zbekiston uslubiy ko'rsatmalari va normativ hujjatlarida belgilanadi [3]; agar aniq raqamni tasdiqlab bo'lmasa, u umumiy tarzda keltiriladi (aniq qiymat tasdiqlanmagan). Muntazam nazorat havo sifatining o'zgarishini erta payqash va sanitar tadbirlarni o'z vaqtida kuchaytirish imkonini beradi. Natijalarni vaqt bo'yicha solishtirish, masalan, zararsizlantirishdan oldin va keyin o'lchovlar o'tkazish, qo'llanilgan tadbirlarning haqiqiy samaradorligini obyektiv baholash imkonini beradi.</w:t>
      </w:r>
    </w:p>
    <w:p>
      <w:pPr>
        <w:pStyle w:val="Heading2"/>
        <w:spacing w:after="120" w:before="200"/>
      </w:pPr>
      <w:r>
        <w:t xml:space="preserve">Xulosa</w:t>
      </w:r>
    </w:p>
    <w:p>
      <w:pPr>
        <w:spacing w:after="120" w:line="276"/>
        <w:jc w:val="both"/>
      </w:pPr>
      <w:r>
        <w:t xml:space="preserve">Havodagi mikroblarning umumiy sonini aniqlash — havoning umumiy bakterial ifloslanishini va xona sanitar holatini baholashning asosiy usulidir. U havodan aspiratsion yoki sedimentatsion usulda namuna olish, oziqa muhitida mikroblarni o'stirish va koloniyalarni (KHB) sanashga asoslanadi; natija 1 kub metr havodagi mikroblar soni ko'rinishida ifodalanadi. Aspiratsion usul aniq miqdoriy, sedimentatsion usul esa taxminiy natija beradi. Aseptik ishlash, nazorat likopchasi va xona sharoitini qayd etish natijaning ishonchliligini ta'minlaydi. Umumiy mikrob soni sanitar-ko'rsatkich mikroblar bilan birga talqin qilinganda havoning epidemiologik xavfsizligi to'liq baholanadi. O'zbekistonda havo mikrob soniga oid me'yorlar tegishli hujjatlar bilan tartibga solinadi [3]. Bu ko'rsatkichni to'g'ri aniqlash sanitar nazoratning muhim bosqichidir.</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Leber AL, editor. Clinical Microbiology Procedures Handbook. 4th ed. Washington, DC: ASM Press; 2016. DOI: 10.1128/9781683670438.CMPH</w:t>
      </w:r>
    </w:p>
    <w:p>
      <w:pPr>
        <w:spacing w:after="80" w:line="260"/>
      </w:pPr>
      <w:r>
        <w:t xml:space="preserve">3. Uslubiy ko'rsatmalar 0611. Davolash muassasalarida atrof-muhit obyektlarini, havoni sanitar-bakteriologik tekshirish. Toshkent. URL: https://xayrullokomilov.uz/kutubxona/1910</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2026-10-29T04:22:03.918Z</dcterms:created>
  <dcterms:modified xsi:type="dcterms:W3CDTF">2026-10-29T04:22:03.919Z</dcterms:modified>
</cp:coreProperties>
</file>

<file path=docProps/custom.xml><?xml version="1.0" encoding="utf-8"?>
<Properties xmlns="http://schemas.openxmlformats.org/officeDocument/2006/custom-properties" xmlns:vt="http://schemas.openxmlformats.org/officeDocument/2006/docPropsVTypes"/>
</file>