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066. Olingan surtmalarni stafilokokklarga tekshirish</w:t>
      </w:r>
    </w:p>
    <w:p>
      <w:pPr>
        <w:pStyle w:val="Heading2"/>
        <w:spacing w:after="120" w:before="200"/>
      </w:pPr>
      <w:r>
        <w:t xml:space="preserve">Kirish</w:t>
      </w:r>
    </w:p>
    <w:p>
      <w:pPr>
        <w:spacing w:after="120" w:line="276"/>
        <w:jc w:val="both"/>
      </w:pPr>
      <w:r>
        <w:t xml:space="preserve">Yuzalardan va buyumlardan olingan surtmalarni stafilokokklarga tekshirish — sanitar-bakteriologik nazoratning muhim bo'limi bo'lib, obyektning inson mikroflorasi, ayniqsa yuqori nafas yo'llari va teri bilan ifloslanishini baholash imkonini beradi [1][2]. Oltin stafilokokk (Staphylococcus aureus) odam terisi, burun-halqum shilliq qavatida keng tarqalgan, u ovqat orqali zaharlanish (intoksikatsiya) va yiringli infeksiyalarni keltirib chiqaruvchi xavfli qo'zg'atuvchidir. Shu bois oziq-ovqat korxonalari, umumiy ovqatlanish, davolash muassasalari va bolalar tashkilotlarini nazorat qilishda stafilokokk ko'rsatkichi alohida ahamiyat kasb etadi.</w:t>
      </w:r>
    </w:p>
    <w:p>
      <w:pPr>
        <w:spacing w:after="120" w:line="276"/>
        <w:jc w:val="both"/>
      </w:pPr>
      <w:r>
        <w:t xml:space="preserve">Tekshiruvning maqsadi — surtmada koagulaza-musbat stafilokokklarning, avvalo oltin stafilokokkning bor-yo'qligini aniqlashdir [1][2]. Oltin stafilokokk termorezistent enterotoksin ishlab chiqarib, isitib tayyorlangan ovqatda ham zaharlanishga sabab bo'lishi mumkin; shu bois uning ovqat bilan kontaktdagi yuzalarda topilishi jiddiy sanitar nuqson hisoblanadi. Uning manbai ko'pincha xodimning qo'li, nafas yo'llaridan tomchi yo'li bilan ifloslanish yoki yiringli teri kasalligi bo'ladi. Shuning uchun bu tekshiruv shaxsiy gigiyena va mehnat intizomini nazorat qilishning bilvosita vositasi hamdir. Stafilokokk ko'rsatkichining o'ziga xosligi shundaki, u obyektning aynan inson tomonidan ifloslanishini aks ettiradi, ichak tayoqchasi guruhi esa fekal ifloslanishni ko'rsatadi; shu bois ikkala ko'rsatkich bir-birini to'ldiradi va sanitar holat haqida to'liq tasavvur beradi. Oltin stafilokokkning yuqori tuz va qurishga chidamliligi uni yuzalarda uzoq saqlanadigan, shu bois nazorat uchun qulay indikatorga aylantiradi.</w:t>
      </w:r>
    </w:p>
    <w:p>
      <w:pPr>
        <w:pStyle w:val="Heading2"/>
        <w:spacing w:after="120" w:before="200"/>
      </w:pPr>
      <w:r>
        <w:t xml:space="preserve">Stafilokokklarning xususiyatlari</w:t>
      </w:r>
    </w:p>
    <w:p>
      <w:pPr>
        <w:spacing w:after="120" w:line="276"/>
        <w:jc w:val="both"/>
      </w:pPr>
      <w:r>
        <w:t xml:space="preserve">Stafilokokklar — grammusbat, sharsimon (kokk) bakteriyalar bo'lib, mikroskopda uzum boshiga o'xshash to'da-to'da bo'lib joylashadi [1][2]. Ular sporasiz, harakatsiz, fakultativ anaerob va katalaza-musbat. Stafilokokklar tashqi muhitda chidamli: qurigan holatda, yuqori tuz konsentratsiyasida uzoq saqlanadi, bu ularni yuzalarda topish imkonini beradi. Oltin stafilokokk oziqa muhitida oltin-sariq pigment hosil qiladi, qon agarida gemoliz zonasi beradi va koagulaza, plazmokoagulaza fermentlarini ishlab chiqaradi.</w:t>
      </w:r>
    </w:p>
    <w:p>
      <w:pPr>
        <w:spacing w:after="120" w:line="276"/>
        <w:jc w:val="both"/>
      </w:pPr>
      <w:r>
        <w:t xml:space="preserve">Patogenlikning asosiy belgisi — plazma koagulaza fermenti bo'lib, u qon plazmasini ivitadi [1][2]. Koagulaza-musbat stafilokokklar (asosan S. aureus) patogen, koagulaza-manfiylari esa odatda shartli-patogen hisoblanadi. Oltin stafilokokk, shuningdek, mannitni anaerob sharoitda achitadi, DNK-aza fermenti ishlab chiqaradi va lesitinaza aktivligiga ega. Aynan shu xossalar sanitar bakteriologiyada identifikatsiyaning asosini tashkil etadi va koagulaza-musbat turlarni ajratishga xizmat qiladi. Oltin stafilokokk, bundan tashqari, issiqqa nisbatan ancha chidamli bo'lib, 60 gradusda bir necha o'n daqiqa tirik qoladi, uning enterotoksini esa qaynatishga ham bardosh beradi; shu bois toksin to'plangan ovqat qayta isitilganda ham xavfli bo'lib qolaveradi. Bu xususiyatlar stafilokokk nazoratining profilaktik ahamiyatini yanada oshiradi.</w:t>
      </w:r>
    </w:p>
    <w:p>
      <w:pPr>
        <w:pStyle w:val="Heading2"/>
        <w:spacing w:after="120" w:before="200"/>
      </w:pPr>
      <w:r>
        <w:t xml:space="preserve">Namuna tayyorlash va ekish</w:t>
      </w:r>
    </w:p>
    <w:p>
      <w:pPr>
        <w:spacing w:after="120" w:line="276"/>
        <w:jc w:val="both"/>
      </w:pPr>
      <w:r>
        <w:t xml:space="preserve">Surtma olingan tampon yuvuvchi suyuqlik solingan probirkada laboratoriyaga keltiriladi va yaxshilab chayqatiladi [1][2]. Stafilokokk kam miqdorda bo'lishi mumkinligi va begona mikroflora ko'p bo'lishi sababli, tekshiruvda tanlab o'stiruvchi (elektiv) muhitlardan foydalaniladi. Elektiv muhit sifatida tuzga boy muhitlar qo'llaniladi, chunki stafilokokklar yuqori (6.5-10 foiz) osh tuzi konsentratsiyasiga chidamli, ko'pchilik boshqa bakteriyalar esa bunday sharoitda o'smaydi.</w:t>
      </w:r>
    </w:p>
    <w:p>
      <w:pPr>
        <w:spacing w:after="120" w:line="276"/>
        <w:jc w:val="both"/>
      </w:pPr>
      <w:r>
        <w:t xml:space="preserve">Eng ko'p ishlatiladigan muhitlar — tuxum sarig'i qo'shilgan tuzli agar (sarig'i-tuzli agar) va mannit-tuzli agar [1][2]. Tuxum sarig'i qo'shilgan muhitda oltin stafilokokk lesitinaza faolligi tufayli koloniya atrofida xira halqa (opalessensiya zonasi) hosil qiladi. Mannit-tuzli agarda esa oltin stafilokokk mannitni achitib, muhit rangini sariqqa o'zgartiradi. Ekilgan muhitlar 37 gradusda 24-48 soat inkubatsiya qilinadi. Yuzada stafilokokk kam bo'lishi mumkinligi sababli, ko'pincha dastlab suyuq tuzli boyituvchi muhitga ekiladi va o'sish belgilari paydo bo'lgach, material qattiq elektiv agarga qayta ekiladi. Bu usul kam sonli bakteriyalarni ham aniqlash imkonini beradi va soxta-manfiy natijaning oldini oladi.</w:t>
      </w:r>
    </w:p>
    <w:p>
      <w:pPr>
        <w:pStyle w:val="Heading2"/>
        <w:spacing w:after="120" w:before="200"/>
      </w:pPr>
      <w:r>
        <w:t xml:space="preserve">Koloniyalarni o'rganish va identifikatsiya</w:t>
      </w:r>
    </w:p>
    <w:p>
      <w:pPr>
        <w:spacing w:after="120" w:line="276"/>
        <w:jc w:val="both"/>
      </w:pPr>
      <w:r>
        <w:t xml:space="preserve">Inkubatsiyadan so'ng o'sgan koloniyalarning rangi, shakli va xarakterli belgilari o'rganiladi [1][2]. Oltin stafilokokk tipik koloniyalari yumaloq, silliq, bo'rtib chiqqan va oltin-sariq rangli bo'ladi. Shubhali koloniyalar sof kulturaga ajratilib, ularning tabiatini tasdiqlash uchun bir qator sinovlar o'tkaziladi. Asosiy tasdiqlovchi sinovlar quyidagilardan iborat:</w:t>
      </w:r>
    </w:p>
    <w:p>
      <w:pPr>
        <w:pStyle w:val="ListParagraph"/>
        <w:numPr>
          <w:ilvl w:val="0"/>
          <w:numId w:val="2"/>
        </w:numPr>
        <w:spacing w:after="60" w:line="276"/>
      </w:pPr>
      <w:r>
        <w:t xml:space="preserve">Gram bo'yash — grammusbat, to'da bo'lib joylashgan kokklar ko'rinadi;</w:t>
      </w:r>
    </w:p>
    <w:p>
      <w:pPr>
        <w:pStyle w:val="ListParagraph"/>
        <w:numPr>
          <w:ilvl w:val="0"/>
          <w:numId w:val="2"/>
        </w:numPr>
        <w:spacing w:after="60" w:line="276"/>
      </w:pPr>
      <w:r>
        <w:t xml:space="preserve">katalaza sinovi — stafilokokklar katalaza-musbat (bu ularni streptokokklardan farqlaydi);</w:t>
      </w:r>
    </w:p>
    <w:p>
      <w:pPr>
        <w:pStyle w:val="ListParagraph"/>
        <w:numPr>
          <w:ilvl w:val="0"/>
          <w:numId w:val="2"/>
        </w:numPr>
        <w:spacing w:after="60" w:line="276"/>
      </w:pPr>
      <w:r>
        <w:t xml:space="preserve">plazmokoagulaza sinovi — oltin stafilokokkning asosiy patogenlik belgisi, plazma ivishi musbat natijani bildiradi;</w:t>
      </w:r>
    </w:p>
    <w:p>
      <w:pPr>
        <w:pStyle w:val="ListParagraph"/>
        <w:numPr>
          <w:ilvl w:val="0"/>
          <w:numId w:val="2"/>
        </w:numPr>
        <w:spacing w:after="60" w:line="276"/>
      </w:pPr>
      <w:r>
        <w:t xml:space="preserve">mannitni anaerob achitish va DNK-aza sinovi — koagulaza-musbat stafilokokklarni qo'shimcha tasdiqlaydi.</w:t>
      </w:r>
    </w:p>
    <w:p>
      <w:pPr>
        <w:spacing w:after="120" w:line="276"/>
        <w:jc w:val="both"/>
      </w:pPr>
      <w:r>
        <w:t xml:space="preserve">Plazmokoagulaza sinovi stafilokokk identifikatsiyasida hal qiluvchi ahamiyatga ega [1][2]. Sinov uchun sof kultura quyon plazmasiga qo'shiladi va termostatda inkubatsiya qilinadi; plazmaning ivishi (laxtalanishi) koagulaza-musbat stafilokokk borligini tasdiqlaydi. Zamonaviy laboratoriyalarda lateks-agglyutinatsiya testlari va tijorat biokimyoviy tizimlar ham qo'llaniladi; ular koagulaza va bog'langan omillarni tez aniqlab, natijani jadallashtiradi. Shubhali hollarda qo'shimcha sinovlar bilan oltin stafilokokk boshqa koagulaza-musbat turlardan ajratiladi.</w:t>
      </w:r>
    </w:p>
    <w:p>
      <w:pPr>
        <w:pStyle w:val="Heading2"/>
        <w:spacing w:after="120" w:before="200"/>
      </w:pPr>
      <w:r>
        <w:t xml:space="preserve">Natijani baholash</w:t>
      </w:r>
    </w:p>
    <w:p>
      <w:pPr>
        <w:spacing w:after="120" w:line="276"/>
        <w:jc w:val="both"/>
      </w:pPr>
      <w:r>
        <w:t xml:space="preserve">Natija koagulaza-musbat stafilokokkning aniqlanishi yoki aniqlanmasligi bo'yicha baholanadi [1][2]. Ovqat bilan kontaktdagi toza, zararsizlantirilgan buyumlarda oltin stafilokokk aniqlanmasligi lozim; uning topilishi sanitar holatning buzilishidan va ovqat orqali zaharlanish xavfidan dalolat beradi. Bunday hollarda ifloslanish manbasi (xodim qo'li, jihoz) izlanadi, zararsizlantirish kuchaytiriladi va xodimlar tibbiy ko'rikdan o'tkaziladi. Zarur bo'lganda stafilokokkning miqdori ham aniqlanib, yuza birligiga qayta hisoblanadi, chunki katta miqdordagi oltin stafilokokk enterotoksin to'planishi va zaharlanish xavfining ortishidan dalolat beradi. Ifloslanish manbasini topish uchun xodimlarning qo'li va burun-halqum surtmalari ham tekshiriladi; tashuvchi xodim aniqlansa, u sanatsiya qilinadi.</w:t>
      </w:r>
    </w:p>
    <w:p>
      <w:pPr>
        <w:spacing w:after="120" w:line="276"/>
        <w:jc w:val="both"/>
      </w:pPr>
      <w:r>
        <w:t xml:space="preserve">Natijaning ishonchliligi uchun steril texnika, nazorat namunalari va to'g'ri saqlangan reaktivlar talab qilinadi [1][2]. Soxta-manfiy natija zararsizlantiruvchi qoldiq mikroblarni tiyib qo'yishidan, soxta-musbat natija esa begona ifloslanishdan kelib chiqishi mumkin, shu bois yuvuvchi suyuqlikka neytrallovchi modda qo'shish tavsiya etiladi. O'zbekistonda oziq-ovqat va muhit obyektlari uchun stafilokokk bo'yicha aniq me'yorlar tegishli sanitar normativ hujjatlar bilan belgilanadi [3].</w:t>
      </w:r>
    </w:p>
    <w:p>
      <w:pPr>
        <w:pStyle w:val="Heading2"/>
        <w:spacing w:after="120" w:before="200"/>
      </w:pPr>
      <w:r>
        <w:t xml:space="preserve">Xulosa</w:t>
      </w:r>
    </w:p>
    <w:p>
      <w:pPr>
        <w:spacing w:after="120" w:line="276"/>
        <w:jc w:val="both"/>
      </w:pPr>
      <w:r>
        <w:t xml:space="preserve">Surtmalarni stafilokokklarga tekshirish — obyektning inson mikroflorasi bilan ifloslanishini va ovqat orqali zaharlanish xavfini baholashning muhim usulidir. Tekshiruv elektiv tuzli muhitga ekish, koloniyalarni o'rganish hamda koagulaza va boshqa biokimyoviy sinovlar orqali identifikatsiya bosqichlaridan iborat. Koagulaza-musbat oltin stafilokokkning topilishi jiddiy sanitar nuqsonni ko'rsatadi va zudlik bilan tuzatuvchi chora talab qiladi. Standart usullarga rioya qilish, steril texnika va nazorat namunalari natija aniqligini kafolatlaydi. Shu tariqa bu tekshiruv oziq-ovqat va davolash muassasalarida sanitar holatni, shaxsiy gigiyena intizomini doimiy nazorat qilish hamda aholini stafilokokk infeksiyalari va oziq-ovqat intoksikatsiyalaridan muhofaza qilish tizimining ajralmas qismi bo'lib xizmat qiladi.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SanQvaN 0107-26-son. Oziq-ovqat mahsulotlarining mikrobiologik ko'rsatkichlari bo'yicha sanitariya qoidalari va me'yorlari. Toshkent. URL: https://xayrullokomilov.uz/kutubxona/680</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2026-10-29T04:22:05.919Z</dcterms:created>
  <dcterms:modified xsi:type="dcterms:W3CDTF">2026-10-29T04:22:05.920Z</dcterms:modified>
</cp:coreProperties>
</file>

<file path=docProps/custom.xml><?xml version="1.0" encoding="utf-8"?>
<Properties xmlns="http://schemas.openxmlformats.org/officeDocument/2006/custom-properties" xmlns:vt="http://schemas.openxmlformats.org/officeDocument/2006/docPropsVTypes"/>
</file>